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0E6" w:rsidRDefault="00CE2CCF" w:rsidP="00B060E6">
      <w:pPr>
        <w:tabs>
          <w:tab w:val="left" w:pos="1284"/>
        </w:tabs>
        <w:jc w:val="center"/>
        <w:rPr>
          <w:sz w:val="28"/>
          <w:szCs w:val="28"/>
        </w:rPr>
      </w:pPr>
      <w:r>
        <w:rPr>
          <w:bCs/>
          <w:color w:val="000000"/>
        </w:rPr>
        <w:t xml:space="preserve"> </w:t>
      </w:r>
      <w:r w:rsidR="00B060E6">
        <w:rPr>
          <w:noProof/>
          <w:szCs w:val="28"/>
        </w:rPr>
        <w:drawing>
          <wp:inline distT="0" distB="0" distL="0" distR="0" wp14:anchorId="5FC2BFDA" wp14:editId="4D46E6FC">
            <wp:extent cx="628650" cy="63817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0E6" w:rsidRDefault="00B060E6" w:rsidP="00B060E6">
      <w:pPr>
        <w:pStyle w:val="aa"/>
        <w:tabs>
          <w:tab w:val="center" w:pos="4677"/>
        </w:tabs>
        <w:jc w:val="left"/>
      </w:pPr>
      <w:r>
        <w:tab/>
      </w:r>
    </w:p>
    <w:p w:rsidR="00B060E6" w:rsidRDefault="00B060E6" w:rsidP="00B060E6">
      <w:pPr>
        <w:pStyle w:val="aa"/>
      </w:pPr>
      <w:r>
        <w:t xml:space="preserve">АДМИНИСТРАЦИЯ  ГОРОДСКОГО ОКРУГА </w:t>
      </w:r>
    </w:p>
    <w:p w:rsidR="00B060E6" w:rsidRDefault="00B060E6" w:rsidP="00B060E6">
      <w:pPr>
        <w:pStyle w:val="aa"/>
      </w:pPr>
      <w:r>
        <w:t>ГОРОД ВЫКСА  НИЖЕГОРОДСКОЙ ОБЛАСТИ</w:t>
      </w:r>
    </w:p>
    <w:p w:rsidR="00B060E6" w:rsidRDefault="00B060E6" w:rsidP="00B060E6">
      <w:pPr>
        <w:jc w:val="center"/>
      </w:pPr>
    </w:p>
    <w:p w:rsidR="00B060E6" w:rsidRDefault="00B060E6" w:rsidP="00B060E6">
      <w:pPr>
        <w:pStyle w:val="2"/>
        <w:jc w:val="center"/>
        <w:rPr>
          <w:rFonts w:ascii="Times New Roman" w:hAnsi="Times New Roman"/>
          <w:color w:val="auto"/>
          <w:sz w:val="48"/>
        </w:rPr>
      </w:pPr>
      <w:r>
        <w:rPr>
          <w:rFonts w:ascii="Times New Roman" w:hAnsi="Times New Roman"/>
          <w:bCs w:val="0"/>
          <w:color w:val="auto"/>
          <w:sz w:val="48"/>
        </w:rPr>
        <w:t>П О С Т А Н О В Л Е Н И Е</w:t>
      </w:r>
    </w:p>
    <w:p w:rsidR="00B060E6" w:rsidRDefault="00B060E6" w:rsidP="00B060E6">
      <w:pPr>
        <w:jc w:val="center"/>
        <w:rPr>
          <w:sz w:val="40"/>
        </w:rPr>
      </w:pPr>
    </w:p>
    <w:p w:rsidR="00B060E6" w:rsidRDefault="00B060E6" w:rsidP="00B060E6">
      <w:pPr>
        <w:rPr>
          <w:noProof/>
          <w:sz w:val="28"/>
        </w:rPr>
      </w:pPr>
      <w:r>
        <w:rPr>
          <w:b/>
          <w:bCs/>
          <w:u w:val="single"/>
        </w:rPr>
        <w:t xml:space="preserve"> ___________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        </w:t>
      </w:r>
      <w:r>
        <w:rPr>
          <w:b/>
          <w:bCs/>
          <w:u w:val="single"/>
        </w:rPr>
        <w:t>__________</w:t>
      </w:r>
    </w:p>
    <w:p w:rsidR="00B060E6" w:rsidRPr="00B467A6" w:rsidRDefault="00B060E6" w:rsidP="00B467A6">
      <w:pPr>
        <w:pStyle w:val="ac"/>
        <w:jc w:val="center"/>
        <w:rPr>
          <w:b/>
          <w:sz w:val="28"/>
          <w:szCs w:val="28"/>
        </w:rPr>
      </w:pPr>
      <w:r w:rsidRPr="00B467A6">
        <w:rPr>
          <w:b/>
          <w:sz w:val="28"/>
          <w:szCs w:val="28"/>
        </w:rPr>
        <w:t>┌Об утверждении административного┐</w:t>
      </w:r>
    </w:p>
    <w:p w:rsidR="00B060E6" w:rsidRPr="00B467A6" w:rsidRDefault="00B060E6" w:rsidP="00B467A6">
      <w:pPr>
        <w:pStyle w:val="ac"/>
        <w:jc w:val="center"/>
        <w:rPr>
          <w:b/>
          <w:sz w:val="28"/>
          <w:szCs w:val="28"/>
        </w:rPr>
      </w:pPr>
      <w:r w:rsidRPr="00B467A6">
        <w:rPr>
          <w:b/>
          <w:sz w:val="28"/>
          <w:szCs w:val="28"/>
        </w:rPr>
        <w:t>регламента  предоставления  муниципальной услуги</w:t>
      </w:r>
    </w:p>
    <w:p w:rsidR="002402F0" w:rsidRDefault="00B060E6" w:rsidP="00B467A6">
      <w:pPr>
        <w:pStyle w:val="ac"/>
        <w:jc w:val="center"/>
        <w:rPr>
          <w:b/>
          <w:sz w:val="28"/>
          <w:szCs w:val="28"/>
        </w:rPr>
      </w:pPr>
      <w:r w:rsidRPr="00B467A6">
        <w:rPr>
          <w:b/>
          <w:sz w:val="28"/>
          <w:szCs w:val="28"/>
        </w:rPr>
        <w:t xml:space="preserve">« </w:t>
      </w:r>
      <w:r w:rsidR="002402F0">
        <w:rPr>
          <w:b/>
          <w:sz w:val="28"/>
          <w:szCs w:val="28"/>
        </w:rPr>
        <w:t xml:space="preserve">Реализация дополнительных общеобразовательных </w:t>
      </w:r>
    </w:p>
    <w:p w:rsidR="00B060E6" w:rsidRPr="00B467A6" w:rsidRDefault="001C0B2C" w:rsidP="00B467A6">
      <w:pPr>
        <w:pStyle w:val="ac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предпрофессиональных</w:t>
      </w:r>
      <w:r w:rsidR="002402F0">
        <w:rPr>
          <w:b/>
          <w:sz w:val="28"/>
          <w:szCs w:val="28"/>
        </w:rPr>
        <w:t xml:space="preserve"> программ</w:t>
      </w:r>
      <w:r w:rsidR="00B060E6" w:rsidRPr="00B467A6">
        <w:rPr>
          <w:b/>
          <w:sz w:val="28"/>
          <w:szCs w:val="28"/>
        </w:rPr>
        <w:t>»</w:t>
      </w:r>
    </w:p>
    <w:p w:rsidR="00B060E6" w:rsidRPr="00B060E6" w:rsidRDefault="00B060E6" w:rsidP="00B060E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060E6" w:rsidRPr="00B060E6" w:rsidRDefault="00B060E6" w:rsidP="00B060E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060E6" w:rsidRPr="00B060E6" w:rsidRDefault="00B060E6" w:rsidP="00B060E6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B060E6">
        <w:rPr>
          <w:sz w:val="28"/>
          <w:szCs w:val="28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и </w:t>
      </w:r>
      <w:r w:rsidRPr="00920657">
        <w:rPr>
          <w:sz w:val="28"/>
          <w:szCs w:val="28"/>
        </w:rPr>
        <w:t>выполнения муниципальных работ</w:t>
      </w:r>
      <w:r w:rsidRPr="00B060E6">
        <w:rPr>
          <w:sz w:val="28"/>
          <w:szCs w:val="28"/>
        </w:rPr>
        <w:t xml:space="preserve">, в соответствии со статьей 6 Федерального Закона №210-ФЗ от 27.07.2010 «Об организации предоставления государственных и муниципальных услуг»  </w:t>
      </w:r>
    </w:p>
    <w:p w:rsidR="00B060E6" w:rsidRPr="00B060E6" w:rsidRDefault="00B060E6" w:rsidP="002402F0">
      <w:pPr>
        <w:pStyle w:val="ac"/>
        <w:spacing w:line="360" w:lineRule="auto"/>
        <w:jc w:val="both"/>
        <w:rPr>
          <w:bCs/>
          <w:color w:val="000000"/>
          <w:sz w:val="28"/>
          <w:szCs w:val="28"/>
        </w:rPr>
      </w:pPr>
      <w:r w:rsidRPr="00B060E6">
        <w:rPr>
          <w:sz w:val="28"/>
          <w:szCs w:val="28"/>
        </w:rPr>
        <w:t xml:space="preserve">         1.Утвердить прилагаемый административный регламент </w:t>
      </w:r>
      <w:r w:rsidRPr="00B060E6">
        <w:rPr>
          <w:bCs/>
          <w:color w:val="000000"/>
          <w:sz w:val="28"/>
          <w:szCs w:val="28"/>
        </w:rPr>
        <w:t>предоставления муниципальной  услуги «</w:t>
      </w:r>
      <w:r w:rsidR="002402F0" w:rsidRPr="002402F0">
        <w:rPr>
          <w:sz w:val="28"/>
          <w:szCs w:val="28"/>
        </w:rPr>
        <w:t xml:space="preserve">Реализация дополнительных общеобразовательных </w:t>
      </w:r>
      <w:r w:rsidR="001C0B2C">
        <w:rPr>
          <w:sz w:val="28"/>
          <w:szCs w:val="28"/>
        </w:rPr>
        <w:t>предпрофессиональных</w:t>
      </w:r>
      <w:r w:rsidR="002402F0" w:rsidRPr="002402F0">
        <w:rPr>
          <w:sz w:val="28"/>
          <w:szCs w:val="28"/>
        </w:rPr>
        <w:t xml:space="preserve"> программ</w:t>
      </w:r>
      <w:r w:rsidRPr="00B060E6">
        <w:rPr>
          <w:bCs/>
          <w:color w:val="000000"/>
          <w:sz w:val="28"/>
          <w:szCs w:val="28"/>
        </w:rPr>
        <w:t>».</w:t>
      </w:r>
    </w:p>
    <w:p w:rsidR="00B467A6" w:rsidRDefault="006148C3" w:rsidP="00B060E6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060E6" w:rsidRPr="00B060E6">
        <w:rPr>
          <w:sz w:val="28"/>
          <w:szCs w:val="28"/>
        </w:rPr>
        <w:t>. Начальнику отдела по связям с общественностью и СМИ администрации городского округа город Выкса Захаровой А.А. обеспечить опубликование настоящего  постановления на официальном сайте городского округа город Выкса в информационно - телекоммуникационной сети Интернет.</w:t>
      </w:r>
    </w:p>
    <w:p w:rsidR="00B060E6" w:rsidRPr="00B060E6" w:rsidRDefault="006148C3" w:rsidP="006148C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467A6" w:rsidRPr="00B15914">
        <w:rPr>
          <w:rFonts w:ascii="Times New Roman" w:hAnsi="Times New Roman" w:cs="Times New Roman"/>
          <w:sz w:val="28"/>
          <w:szCs w:val="28"/>
        </w:rPr>
        <w:t>.Контроль за исполнением настоящего постановления возложить на заместителя главы администрации городского округа город Выкса по социальной политике О.Ю. Габдрахимову.</w:t>
      </w:r>
    </w:p>
    <w:p w:rsidR="00B060E6" w:rsidRPr="00B060E6" w:rsidRDefault="00B060E6" w:rsidP="00B060E6">
      <w:pPr>
        <w:pStyle w:val="ac"/>
        <w:spacing w:line="360" w:lineRule="auto"/>
        <w:jc w:val="both"/>
        <w:rPr>
          <w:bCs/>
          <w:color w:val="000000"/>
          <w:sz w:val="28"/>
          <w:szCs w:val="28"/>
        </w:rPr>
      </w:pPr>
      <w:r w:rsidRPr="00B060E6">
        <w:rPr>
          <w:sz w:val="28"/>
          <w:szCs w:val="28"/>
        </w:rPr>
        <w:t>Г</w:t>
      </w:r>
      <w:r w:rsidRPr="00B060E6">
        <w:rPr>
          <w:bCs/>
          <w:color w:val="000000"/>
          <w:sz w:val="28"/>
          <w:szCs w:val="28"/>
        </w:rPr>
        <w:t>лава администрации                                                                      В.В.Кочетков</w:t>
      </w:r>
      <w:r w:rsidR="00CE2CCF" w:rsidRPr="00B060E6">
        <w:rPr>
          <w:bCs/>
          <w:color w:val="000000"/>
          <w:sz w:val="28"/>
          <w:szCs w:val="28"/>
        </w:rPr>
        <w:t xml:space="preserve">  </w:t>
      </w:r>
    </w:p>
    <w:p w:rsidR="00B467A6" w:rsidRDefault="00B467A6" w:rsidP="00B060E6">
      <w:pPr>
        <w:pStyle w:val="ac"/>
        <w:ind w:left="5103"/>
        <w:jc w:val="center"/>
        <w:rPr>
          <w:sz w:val="28"/>
          <w:szCs w:val="28"/>
        </w:rPr>
      </w:pPr>
    </w:p>
    <w:p w:rsidR="00B467A6" w:rsidRDefault="00B467A6" w:rsidP="00B060E6">
      <w:pPr>
        <w:pStyle w:val="ac"/>
        <w:ind w:left="5103"/>
        <w:jc w:val="center"/>
        <w:rPr>
          <w:sz w:val="28"/>
          <w:szCs w:val="28"/>
        </w:rPr>
      </w:pPr>
    </w:p>
    <w:p w:rsidR="00CE2CCF" w:rsidRPr="00B060E6" w:rsidRDefault="00CE2CCF" w:rsidP="00B060E6">
      <w:pPr>
        <w:pStyle w:val="ac"/>
        <w:ind w:left="5103"/>
        <w:jc w:val="center"/>
        <w:rPr>
          <w:sz w:val="28"/>
          <w:szCs w:val="28"/>
        </w:rPr>
      </w:pPr>
      <w:r w:rsidRPr="00B060E6">
        <w:rPr>
          <w:sz w:val="28"/>
          <w:szCs w:val="28"/>
        </w:rPr>
        <w:t>УТВЕРЖДЕН</w:t>
      </w:r>
    </w:p>
    <w:p w:rsidR="00CE2CCF" w:rsidRPr="00B060E6" w:rsidRDefault="00CE2CCF" w:rsidP="00B060E6">
      <w:pPr>
        <w:pStyle w:val="ac"/>
        <w:ind w:left="5103"/>
        <w:jc w:val="center"/>
        <w:rPr>
          <w:sz w:val="28"/>
          <w:szCs w:val="28"/>
        </w:rPr>
      </w:pPr>
      <w:r w:rsidRPr="00B060E6">
        <w:rPr>
          <w:sz w:val="28"/>
          <w:szCs w:val="28"/>
        </w:rPr>
        <w:t>постановлением администрации</w:t>
      </w:r>
    </w:p>
    <w:p w:rsidR="00CE2CCF" w:rsidRPr="00B060E6" w:rsidRDefault="00CE2CCF" w:rsidP="00B060E6">
      <w:pPr>
        <w:pStyle w:val="ac"/>
        <w:ind w:left="5103"/>
        <w:jc w:val="center"/>
        <w:rPr>
          <w:sz w:val="28"/>
          <w:szCs w:val="28"/>
        </w:rPr>
      </w:pPr>
      <w:r w:rsidRPr="00B060E6">
        <w:rPr>
          <w:sz w:val="28"/>
          <w:szCs w:val="28"/>
        </w:rPr>
        <w:t>городского округа город Выкса</w:t>
      </w:r>
    </w:p>
    <w:p w:rsidR="00CE2CCF" w:rsidRPr="00B060E6" w:rsidRDefault="00CE2CCF" w:rsidP="00B060E6">
      <w:pPr>
        <w:pStyle w:val="ac"/>
        <w:ind w:left="5103"/>
        <w:jc w:val="center"/>
        <w:rPr>
          <w:sz w:val="28"/>
          <w:szCs w:val="28"/>
        </w:rPr>
      </w:pPr>
      <w:r w:rsidRPr="00B060E6">
        <w:rPr>
          <w:sz w:val="28"/>
          <w:szCs w:val="28"/>
        </w:rPr>
        <w:t>Нижегородской области</w:t>
      </w:r>
    </w:p>
    <w:p w:rsidR="00CE2CCF" w:rsidRPr="00B060E6" w:rsidRDefault="00CE2CCF" w:rsidP="00B060E6">
      <w:pPr>
        <w:pStyle w:val="ac"/>
        <w:ind w:left="5103"/>
        <w:jc w:val="center"/>
        <w:rPr>
          <w:sz w:val="28"/>
          <w:szCs w:val="28"/>
        </w:rPr>
      </w:pPr>
      <w:r w:rsidRPr="00B060E6">
        <w:rPr>
          <w:sz w:val="28"/>
          <w:szCs w:val="28"/>
        </w:rPr>
        <w:t>от_____________ № ________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E2CCF" w:rsidRPr="002402F0" w:rsidRDefault="00CE2CCF" w:rsidP="002402F0">
      <w:pPr>
        <w:pStyle w:val="ac"/>
        <w:jc w:val="center"/>
        <w:rPr>
          <w:b/>
          <w:sz w:val="28"/>
          <w:szCs w:val="28"/>
        </w:rPr>
      </w:pPr>
      <w:r w:rsidRPr="002402F0">
        <w:rPr>
          <w:b/>
          <w:sz w:val="28"/>
          <w:szCs w:val="28"/>
        </w:rPr>
        <w:t>АДМИНИСТРАТИВНЫЙ РЕГЛАМЕНТ</w:t>
      </w:r>
    </w:p>
    <w:p w:rsidR="00CE2CCF" w:rsidRPr="002402F0" w:rsidRDefault="00CE2CCF" w:rsidP="002402F0">
      <w:pPr>
        <w:pStyle w:val="ac"/>
        <w:jc w:val="center"/>
        <w:rPr>
          <w:b/>
          <w:sz w:val="28"/>
          <w:szCs w:val="28"/>
        </w:rPr>
      </w:pPr>
      <w:r w:rsidRPr="002402F0">
        <w:rPr>
          <w:b/>
          <w:sz w:val="28"/>
          <w:szCs w:val="28"/>
        </w:rPr>
        <w:t>предоставления  муниципальной услуги</w:t>
      </w:r>
    </w:p>
    <w:p w:rsidR="002402F0" w:rsidRPr="002402F0" w:rsidRDefault="00CE2CCF" w:rsidP="002402F0">
      <w:pPr>
        <w:pStyle w:val="ac"/>
        <w:jc w:val="center"/>
        <w:rPr>
          <w:b/>
          <w:sz w:val="28"/>
          <w:szCs w:val="28"/>
        </w:rPr>
      </w:pPr>
      <w:r w:rsidRPr="002402F0">
        <w:rPr>
          <w:b/>
          <w:sz w:val="28"/>
          <w:szCs w:val="28"/>
        </w:rPr>
        <w:t>«</w:t>
      </w:r>
      <w:r w:rsidR="002402F0" w:rsidRPr="002402F0">
        <w:rPr>
          <w:b/>
          <w:sz w:val="28"/>
          <w:szCs w:val="28"/>
        </w:rPr>
        <w:t>Реализация дополнительных общеобразовательных</w:t>
      </w:r>
    </w:p>
    <w:p w:rsidR="00CE2CCF" w:rsidRPr="002402F0" w:rsidRDefault="001C0B2C" w:rsidP="002402F0">
      <w:pPr>
        <w:pStyle w:val="ac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предпрофессиональных</w:t>
      </w:r>
      <w:r w:rsidR="002402F0" w:rsidRPr="002402F0">
        <w:rPr>
          <w:b/>
          <w:sz w:val="28"/>
          <w:szCs w:val="28"/>
        </w:rPr>
        <w:t xml:space="preserve"> программ</w:t>
      </w:r>
      <w:r w:rsidR="00CE2CCF" w:rsidRPr="002402F0">
        <w:rPr>
          <w:b/>
          <w:sz w:val="28"/>
          <w:szCs w:val="28"/>
        </w:rPr>
        <w:t>»</w:t>
      </w:r>
    </w:p>
    <w:p w:rsidR="00CE2CCF" w:rsidRPr="00B060E6" w:rsidRDefault="00CE2CCF" w:rsidP="00CE2CCF">
      <w:pPr>
        <w:ind w:right="-5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spacing w:after="0" w:line="240" w:lineRule="auto"/>
        <w:ind w:left="3300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</w:t>
      </w: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ОБЩИЕ ПОЛОЖЕНИЯ</w:t>
      </w:r>
    </w:p>
    <w:p w:rsidR="00CE2CCF" w:rsidRPr="00B060E6" w:rsidRDefault="00CE2CCF" w:rsidP="00CE2CCF">
      <w:pPr>
        <w:autoSpaceDE w:val="0"/>
        <w:autoSpaceDN w:val="0"/>
        <w:adjustRightInd w:val="0"/>
        <w:spacing w:after="0" w:line="240" w:lineRule="auto"/>
        <w:ind w:left="330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1.1. Предмет регулирования регламента.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E2CCF" w:rsidRPr="00B060E6" w:rsidRDefault="00CE2CCF" w:rsidP="002402F0">
      <w:pPr>
        <w:pStyle w:val="ac"/>
        <w:jc w:val="both"/>
        <w:rPr>
          <w:color w:val="000000"/>
          <w:sz w:val="28"/>
          <w:szCs w:val="28"/>
        </w:rPr>
      </w:pPr>
      <w:r w:rsidRPr="00B060E6">
        <w:rPr>
          <w:color w:val="000000"/>
          <w:sz w:val="28"/>
          <w:szCs w:val="28"/>
        </w:rPr>
        <w:t xml:space="preserve">         Административный регламент по предоставлению муниципальной услуги «</w:t>
      </w:r>
      <w:r w:rsidR="002402F0" w:rsidRPr="002402F0">
        <w:rPr>
          <w:sz w:val="28"/>
          <w:szCs w:val="28"/>
        </w:rPr>
        <w:t xml:space="preserve">Реализация дополнительных общеобразовательных </w:t>
      </w:r>
      <w:r w:rsidR="001C0B2C">
        <w:rPr>
          <w:sz w:val="28"/>
          <w:szCs w:val="28"/>
        </w:rPr>
        <w:t>предпрофессиональных</w:t>
      </w:r>
      <w:r w:rsidR="002402F0" w:rsidRPr="002402F0">
        <w:rPr>
          <w:sz w:val="28"/>
          <w:szCs w:val="28"/>
        </w:rPr>
        <w:t xml:space="preserve"> программ</w:t>
      </w:r>
      <w:r w:rsidRPr="00B060E6">
        <w:rPr>
          <w:color w:val="000000"/>
          <w:sz w:val="28"/>
          <w:szCs w:val="28"/>
        </w:rPr>
        <w:t>» (далее – административный регламент) разработан в целях исполнения муниципальной услуги для участников отношений, возникающих при предоставлении муниципальной услуги «</w:t>
      </w:r>
      <w:r w:rsidR="00335DDD" w:rsidRPr="002402F0">
        <w:rPr>
          <w:sz w:val="28"/>
          <w:szCs w:val="28"/>
        </w:rPr>
        <w:t xml:space="preserve">Реализация дополнительных общеобразовательных </w:t>
      </w:r>
      <w:r w:rsidR="001C0B2C">
        <w:rPr>
          <w:sz w:val="28"/>
          <w:szCs w:val="28"/>
        </w:rPr>
        <w:t>предпрофессиональных</w:t>
      </w:r>
      <w:r w:rsidR="00335DDD" w:rsidRPr="002402F0">
        <w:rPr>
          <w:sz w:val="28"/>
          <w:szCs w:val="28"/>
        </w:rPr>
        <w:t xml:space="preserve"> программ</w:t>
      </w:r>
      <w:r w:rsidR="00335DDD" w:rsidRPr="00B060E6">
        <w:rPr>
          <w:color w:val="000000"/>
          <w:sz w:val="28"/>
          <w:szCs w:val="28"/>
        </w:rPr>
        <w:t>»</w:t>
      </w:r>
      <w:r w:rsidRPr="00B060E6">
        <w:rPr>
          <w:color w:val="000000"/>
          <w:sz w:val="28"/>
          <w:szCs w:val="28"/>
        </w:rPr>
        <w:t>»</w:t>
      </w:r>
      <w:r w:rsidR="002402F0">
        <w:rPr>
          <w:color w:val="000000"/>
          <w:sz w:val="28"/>
          <w:szCs w:val="28"/>
        </w:rPr>
        <w:t xml:space="preserve"> </w:t>
      </w:r>
      <w:r w:rsidRPr="00B060E6">
        <w:rPr>
          <w:color w:val="000000"/>
          <w:sz w:val="28"/>
          <w:szCs w:val="28"/>
        </w:rPr>
        <w:t>(далее – муниципальная услуга), в целях повышения качества исполнения,  создания комфортных условий для участников отношений.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   Административный регламент по предоставлению муниципальной услуги регулирует доступность и качественность предоставления муниципальной услуги населению и определяет стандарт предоставления муниципальной услуги, порядок, сроки и последовательность действий (административных процедур) на территории городского округа город Выкса в соответствии с законодательством Российской Федерации.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    Перечень </w:t>
      </w:r>
      <w:r w:rsidR="00335DDD" w:rsidRPr="00335DDD">
        <w:rPr>
          <w:rFonts w:ascii="Times New Roman" w:hAnsi="Times New Roman" w:cs="Times New Roman"/>
          <w:sz w:val="28"/>
          <w:szCs w:val="28"/>
        </w:rPr>
        <w:t xml:space="preserve">дополнительных общеобразовательных </w:t>
      </w:r>
      <w:r w:rsidR="00CA7630">
        <w:rPr>
          <w:rFonts w:ascii="Times New Roman" w:hAnsi="Times New Roman" w:cs="Times New Roman"/>
          <w:sz w:val="28"/>
          <w:szCs w:val="28"/>
        </w:rPr>
        <w:t xml:space="preserve">предпрофессиональных </w:t>
      </w:r>
      <w:r w:rsidR="00335DDD" w:rsidRPr="00335DDD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335DDD" w:rsidRPr="00B060E6">
        <w:rPr>
          <w:color w:val="000000"/>
          <w:sz w:val="28"/>
          <w:szCs w:val="28"/>
        </w:rPr>
        <w:t xml:space="preserve"> 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D1269">
        <w:rPr>
          <w:rFonts w:ascii="Times New Roman" w:hAnsi="Times New Roman" w:cs="Times New Roman"/>
          <w:color w:val="000000"/>
          <w:sz w:val="28"/>
          <w:szCs w:val="28"/>
        </w:rPr>
        <w:t xml:space="preserve">по видам спорта </w:t>
      </w:r>
      <w:r w:rsidR="003338EC">
        <w:rPr>
          <w:rFonts w:ascii="Times New Roman" w:hAnsi="Times New Roman" w:cs="Times New Roman"/>
          <w:color w:val="000000"/>
          <w:sz w:val="28"/>
          <w:szCs w:val="28"/>
        </w:rPr>
        <w:t xml:space="preserve">приведен 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в  приложении № 3.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   В целях исполнения настоящего  административного регламента используются следующие понятия: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- </w:t>
      </w:r>
      <w:r w:rsidRPr="00B060E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заявитель 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– получатель муниципальной услуги, заинтересованный в предоставлении муниципальной услуги;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- </w:t>
      </w:r>
      <w:r w:rsidR="00572E4A" w:rsidRPr="00572E4A">
        <w:rPr>
          <w:rFonts w:ascii="Times New Roman" w:hAnsi="Times New Roman" w:cs="Times New Roman"/>
          <w:i/>
          <w:sz w:val="28"/>
          <w:szCs w:val="28"/>
        </w:rPr>
        <w:t>общеобразовательн</w:t>
      </w:r>
      <w:r w:rsidR="00572E4A">
        <w:rPr>
          <w:rFonts w:ascii="Times New Roman" w:hAnsi="Times New Roman" w:cs="Times New Roman"/>
          <w:i/>
          <w:sz w:val="28"/>
          <w:szCs w:val="28"/>
        </w:rPr>
        <w:t>ая</w:t>
      </w:r>
      <w:r w:rsidR="00572E4A" w:rsidRPr="00572E4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A7630">
        <w:rPr>
          <w:rFonts w:ascii="Times New Roman" w:hAnsi="Times New Roman" w:cs="Times New Roman"/>
          <w:i/>
          <w:sz w:val="28"/>
          <w:szCs w:val="28"/>
        </w:rPr>
        <w:t>предпрофессиональная</w:t>
      </w:r>
      <w:r w:rsidR="00572E4A" w:rsidRPr="00572E4A">
        <w:rPr>
          <w:rFonts w:ascii="Times New Roman" w:hAnsi="Times New Roman" w:cs="Times New Roman"/>
          <w:i/>
          <w:sz w:val="28"/>
          <w:szCs w:val="28"/>
        </w:rPr>
        <w:t xml:space="preserve"> программ</w:t>
      </w:r>
      <w:r w:rsidR="00572E4A">
        <w:rPr>
          <w:rFonts w:ascii="Times New Roman" w:hAnsi="Times New Roman" w:cs="Times New Roman"/>
          <w:i/>
          <w:sz w:val="28"/>
          <w:szCs w:val="28"/>
        </w:rPr>
        <w:t>а</w:t>
      </w:r>
      <w:r w:rsidR="00572E4A"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– программа </w:t>
      </w:r>
      <w:r w:rsidR="00FF6286">
        <w:rPr>
          <w:rFonts w:ascii="Times New Roman" w:hAnsi="Times New Roman" w:cs="Times New Roman"/>
          <w:color w:val="000000"/>
          <w:sz w:val="28"/>
          <w:szCs w:val="28"/>
        </w:rPr>
        <w:t xml:space="preserve">, направленная на </w:t>
      </w:r>
      <w:r w:rsidR="00CA7630">
        <w:rPr>
          <w:rFonts w:ascii="Times New Roman" w:hAnsi="Times New Roman" w:cs="Times New Roman"/>
          <w:color w:val="000000"/>
          <w:sz w:val="28"/>
          <w:szCs w:val="28"/>
        </w:rPr>
        <w:t>отбор одаренных детей, создание условий для их физического развития, получение ими начальных знаний, умений, навыков в области физической культуры и спорта</w:t>
      </w:r>
      <w:r w:rsidR="00D4174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</w:p>
    <w:p w:rsidR="006148C3" w:rsidRDefault="006148C3" w:rsidP="003338EC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148C3" w:rsidRDefault="006148C3" w:rsidP="003338EC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338EC" w:rsidRPr="00B060E6" w:rsidRDefault="003338EC" w:rsidP="003338EC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.2.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Исполнитель муниципальной услуги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338EC" w:rsidRPr="00B060E6" w:rsidRDefault="003338EC" w:rsidP="003338EC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338EC" w:rsidRDefault="003338EC" w:rsidP="003338EC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</w:rPr>
        <w:t>Исполнителями муниципальной услуги являются: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338EC" w:rsidRPr="00B060E6" w:rsidRDefault="003338EC" w:rsidP="003338EC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Муниципальное бюджетное  учреждение дополнительного образования    «Детско-юношеская спортивная школа «Выксунец».</w:t>
      </w:r>
    </w:p>
    <w:p w:rsidR="003338EC" w:rsidRPr="00B060E6" w:rsidRDefault="003338EC" w:rsidP="003338EC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-     Муниципальное бюджетное  учреждение дополнительного образования    «Детско-юношеская спортивная школа «Спартак».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</w:t>
      </w:r>
      <w:r w:rsidR="003338EC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 Круг заявителей.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Заявителями являются физические лица, заинтересованные в предоставлении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От имени заявителей могут выступать физические  лица, имеющие право в соответствии с законодательством Российской Федерации, полномочиями выступать от их имени.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В Муниципальное  бюджетное учреждение дополнительного образования  «Детско-юношеская спортивная школа «Выксунец»  (далее – ДЮСШ «Выксунец»)   принимаются дети и молодежь в возрасте от 6 до 23 лет, проживающие  на территории муниципального образования городской округ город Выкса Нижегородской области, при наличии свободных мест  в группах отделений культивируемых видов спорта.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В Муниципальное  бюджетное учреждение дополнительного образования  «Детско-юношеская спортивная школа «Спартак»  (далее – ДЮСШ «Спартак»)   принимаются дети и молодежь в возрасте от 5 до 2</w:t>
      </w:r>
      <w:r w:rsidR="00D92BBE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92BBE">
        <w:rPr>
          <w:rFonts w:ascii="Times New Roman" w:hAnsi="Times New Roman" w:cs="Times New Roman"/>
          <w:bCs/>
          <w:color w:val="000000"/>
          <w:sz w:val="28"/>
          <w:szCs w:val="28"/>
        </w:rPr>
        <w:t>лет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проживающие  на территории муниципального образования городской округ город Выкса Нижегородской области, при наличии свободных мест  в группах отделений культивируемых видов спорта.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Порядок приема определяется настоящим административным регламентом , Уставом ДЮСШ «Выксунец» и Уставом ДЮСШ «Спартак».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</w:t>
      </w:r>
      <w:r w:rsidR="003338EC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Требования к порядку информирования о предоставлении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1.</w:t>
      </w:r>
      <w:r w:rsidR="003338EC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.1.  Информация, предоставляемая заинтересованным лицам о муниципальной услуге, является открытой и доступной.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Информационное обеспечение по предоставлению муниципальной услуги осуществляется специалистами управления физической культуры и спорта администрации городского округа город Выкса и учреждений.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Информация о месте нахождения и графике работы управления: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607060, Нижегородская область, город Выкса, ул.Красная  площадь, 29.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График работы  управления физической культуры и спорта: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понедельник-пятница с 8.00 часов до 17.00 часов, перерыв с 12.00 до 13.00 часов, выходные – суббота, воскресенье.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Информация о месте нахождения и графике работы учреждений, предоставляющих муниципальную услугу: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Муниципальное бюджетное  учреждение дополнительного образования  «Детско-юношеская спортивная школа «Выксунец».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Местонахождение: 607061, Нижегородская область, город Выкса, ул.Красные Зори,  30/1.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График работы  администрации ДЮСШ «Выксунец»: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понедельник-пятница с 8.00 часов до 17.00 часов, перерыв с 12.00 до 13.00 часов, выходные – суббота, воскресенье.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Справочные телефоны: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8 (831 77) 6-08-77,   3-55-33.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Факс: 8 (831 77) 6-08-77.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Муниципальное бюджетное  учреждение дополнительного образования  «Детско-юношеская спортивная школа «Спартак».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Местонахождение: 607033,Нижегородская область, р.п.Досчатое,мкр.Приокский, дом 14 «а».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График работы  администрации ДЮСШ «Спартак»: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понедельник-пятница с 8.00 часов до 17.00 часов, перерыв с 12.00 до 13.00 часов, выходные – суббота, воскресенье.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Справочные телефоны: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8 (831 77) 4-87-40.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Факс: 8 (831 77) 4-87-40.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1.</w:t>
      </w:r>
      <w:r w:rsidR="003338EC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.2. Официальный сайт муниципального об</w:t>
      </w:r>
      <w:r w:rsidR="003338EC">
        <w:rPr>
          <w:rFonts w:ascii="Times New Roman" w:hAnsi="Times New Roman" w:cs="Times New Roman"/>
          <w:bCs/>
          <w:color w:val="000000"/>
          <w:sz w:val="28"/>
          <w:szCs w:val="28"/>
        </w:rPr>
        <w:t>разования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городской округ город Выкса, содержащий информацию о предоставлении муниципальной услуги : Администрация городского округа город Выкса.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Адрес электронной почты:  </w:t>
      </w:r>
      <w:hyperlink r:id="rId8" w:history="1">
        <w:r w:rsidRPr="00B060E6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official</w:t>
        </w:r>
        <w:r w:rsidRPr="00B060E6">
          <w:rPr>
            <w:rStyle w:val="a4"/>
            <w:rFonts w:ascii="Times New Roman" w:hAnsi="Times New Roman" w:cs="Times New Roman"/>
            <w:bCs/>
            <w:sz w:val="28"/>
            <w:szCs w:val="28"/>
          </w:rPr>
          <w:t>@</w:t>
        </w:r>
        <w:r w:rsidRPr="00B060E6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adm</w:t>
        </w:r>
        <w:r w:rsidRPr="00B060E6">
          <w:rPr>
            <w:rStyle w:val="a4"/>
            <w:rFonts w:ascii="Times New Roman" w:hAnsi="Times New Roman" w:cs="Times New Roman"/>
            <w:bCs/>
            <w:sz w:val="28"/>
            <w:szCs w:val="28"/>
          </w:rPr>
          <w:t>.</w:t>
        </w:r>
        <w:r w:rsidRPr="00B060E6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vks</w:t>
        </w:r>
        <w:r w:rsidRPr="00B060E6">
          <w:rPr>
            <w:rStyle w:val="a4"/>
            <w:rFonts w:ascii="Times New Roman" w:hAnsi="Times New Roman" w:cs="Times New Roman"/>
            <w:bCs/>
            <w:sz w:val="28"/>
            <w:szCs w:val="28"/>
          </w:rPr>
          <w:t>.</w:t>
        </w:r>
        <w:r w:rsidRPr="00B060E6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nnov</w:t>
        </w:r>
        <w:r w:rsidRPr="00B060E6">
          <w:rPr>
            <w:rStyle w:val="a4"/>
            <w:rFonts w:ascii="Times New Roman" w:hAnsi="Times New Roman" w:cs="Times New Roman"/>
            <w:bCs/>
            <w:sz w:val="28"/>
            <w:szCs w:val="28"/>
          </w:rPr>
          <w:t>.</w:t>
        </w:r>
        <w:r w:rsidRPr="00B060E6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</w:hyperlink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hyperlink r:id="rId9" w:history="1">
        <w:r w:rsidRPr="00B060E6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vyksunets</w:t>
        </w:r>
        <w:r w:rsidRPr="00B060E6">
          <w:rPr>
            <w:rStyle w:val="a4"/>
            <w:rFonts w:ascii="Times New Roman" w:hAnsi="Times New Roman" w:cs="Times New Roman"/>
            <w:bCs/>
            <w:sz w:val="28"/>
            <w:szCs w:val="28"/>
          </w:rPr>
          <w:t>@</w:t>
        </w:r>
        <w:r w:rsidRPr="00B060E6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yandex</w:t>
        </w:r>
        <w:r w:rsidRPr="00B060E6">
          <w:rPr>
            <w:rStyle w:val="a4"/>
            <w:rFonts w:ascii="Times New Roman" w:hAnsi="Times New Roman" w:cs="Times New Roman"/>
            <w:bCs/>
            <w:sz w:val="28"/>
            <w:szCs w:val="28"/>
          </w:rPr>
          <w:t>.</w:t>
        </w:r>
        <w:r w:rsidRPr="00B060E6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</w:hyperlink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 </w:t>
      </w:r>
      <w:r w:rsidR="00D41742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s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partak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oka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@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mail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.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ru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  1.</w:t>
      </w:r>
      <w:r w:rsidR="003338EC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.3. Информирование о предоставлении муниципальной услуги осуществляется по следующим направлениям: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- местонахождени</w:t>
      </w:r>
      <w:r w:rsidR="003338EC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, график работы и справочных телефон</w:t>
      </w:r>
      <w:r w:rsidR="003338EC">
        <w:rPr>
          <w:rFonts w:ascii="Times New Roman" w:hAnsi="Times New Roman" w:cs="Times New Roman"/>
          <w:bCs/>
          <w:color w:val="000000"/>
          <w:sz w:val="28"/>
          <w:szCs w:val="28"/>
        </w:rPr>
        <w:t>ы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ДЮСШ «Выксунец», ДЮСШ «Спартак» (далее – учреждений);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- адресе официального сайта администрации городского округа город Выкса в сети Интернет, адрес электронной почты администрации;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- поряд</w:t>
      </w:r>
      <w:r w:rsidR="003338EC">
        <w:rPr>
          <w:rFonts w:ascii="Times New Roman" w:hAnsi="Times New Roman" w:cs="Times New Roman"/>
          <w:bCs/>
          <w:color w:val="000000"/>
          <w:sz w:val="28"/>
          <w:szCs w:val="28"/>
        </w:rPr>
        <w:t>ок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получения информации заинтересованными лицами по вопросам предоставления муниципальной услуги, в том числе о ходе предоставления муниципальной услуги;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- перечень документов, необходимых для исполнения муниципальной функции, комплектности</w:t>
      </w:r>
      <w:r w:rsidR="003338E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(достаточности) представленных документов;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- время приема и выдачи документов;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- сроки исполнения муниципальной </w:t>
      </w:r>
      <w:r w:rsidR="003338EC">
        <w:rPr>
          <w:rFonts w:ascii="Times New Roman" w:hAnsi="Times New Roman" w:cs="Times New Roman"/>
          <w:bCs/>
          <w:color w:val="000000"/>
          <w:sz w:val="28"/>
          <w:szCs w:val="28"/>
        </w:rPr>
        <w:t>услуги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-порядок обжалования действий (бездействия) и решений, осуществляемых и принимаемых в ходе исполнения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Основными требованиями к консультации заявителей являются: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- актуальность;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- своевременность;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- четкость в изложении материала;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- полнота консультирования;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- наглядность форм подачи материала;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- удобство и доступность.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Время получения ответа при индивидуальном устном консультировании не должно превышать </w:t>
      </w:r>
      <w:r w:rsidR="003338EC">
        <w:rPr>
          <w:rFonts w:ascii="Times New Roman" w:hAnsi="Times New Roman" w:cs="Times New Roman"/>
          <w:bCs/>
          <w:color w:val="000000"/>
          <w:sz w:val="28"/>
          <w:szCs w:val="28"/>
        </w:rPr>
        <w:t>15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минут.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1.</w:t>
      </w:r>
      <w:r w:rsidR="003338E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.4. Основания для предоставления муниципальной услуги: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инициативе.   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1.</w:t>
      </w:r>
      <w:r w:rsidR="003338E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.5. Информирование заявителей о предоставлении муниципальной услуги осуществляется в форме: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непосредственно  в управлении, учреждениях;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с использованием средств телефонной связи, почты.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1.</w:t>
      </w:r>
      <w:r w:rsidR="003338E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.6. Требования к форме и характеру взаимодействия сотрудников управления и учреждений с заявителями: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- при ответе на телефонные звонки сотрудник представляется, назвав свою фамилию, имя, отчество, наименование структурного подразделения, непосредственно предоставляющего муниципальную услугу, предлагает представиться собеседнику, выслушивает и уточняет суть вопроса. Во время разговора следует произносить слова четко, избегать параллельных разговоров с окружающими людьми и не прерывать разговор по причине поступления телефонного звонка на другой аппарат;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при личном обращении заявителей сотрудник  должен представиться, озвучить фамилию, имя и отчество, сообщить занимаемую должность, самостоятельно дать ответ на заданный заявителем вопрос;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в конце консультирования (по телефону или лично) сотрудник, осуществляющий консультирование, должен кратко подвести итоги и перечислить меры, которые следует предпринять заявителю (кто именно, когда и что должен сделать);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ответ на письменное обращение и обращение по электронной почте дается в простой, четкой и понятной форме с указанием фамилии и инициалов, номера телефона сотрудника, непосредственно предоставляющего муниципальную услугу, исполнившего ответ на обращение заявителя. Ответ на письменное обращение подписывается руководителем управления или учреждений или лицом , его замещающим. Ответ на письменное обращение и обращение по электронной почте дается в срок, не превышающий 30 дней со дня регистрации обращения.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1.</w:t>
      </w:r>
      <w:r w:rsidR="003338E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.7. На информационных стендах в учреждениях  размещаются следующие информационные материалы: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сведения о перечне предоставляемых  муниципальных услуг;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порядок обжалования действий  (бездействия) и решений, осуществляемых (принятых) в ходе предоставления муниципальной услуги;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блок-схема, наглядно отображающая последовательность прохождения всех административных процедур (приложение № 2);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перечень документов, которые заявитель должен представить для оказания муниципальной услуги;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образцы заполнения документов;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почтовый адрес, номера телефонов и факса, график работы, адрес электронной почты управления и учреждений;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перечень оснований для отказа в предоставлении муниципальной услуги;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административный регламент;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необходимая оперативная информация о предоставлении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При изменении условий и порядка предоставления муниципальной услуги, информация об изменениях должна быть выделена цветом и пометкой «Важно».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Информационные стенды, содержащие информацию о процедуре предоставления муниципальной услуги, размещаются в рабочем кабинете сотрудников  учреждений.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Информационные стенды должны быть максимально заметны, хорошо просматриваемы и функциональны, оборудованы карманами формата А 4, в которых размещены информационные листы.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Текст материалов, размещаемых на стендах, печатается удобным для чтения шрифтом, основные моменты и наиболее важные места выделяются.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3F4223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2. СТАНДАРТ ПРЕДОСТАВЛЕНИЯ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2.1. Наименование муниципальной услуги.</w:t>
      </w:r>
    </w:p>
    <w:p w:rsidR="00CE2CCF" w:rsidRPr="006148C3" w:rsidRDefault="006148C3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6148C3">
        <w:rPr>
          <w:rFonts w:ascii="Times New Roman" w:hAnsi="Times New Roman" w:cs="Times New Roman"/>
          <w:sz w:val="28"/>
          <w:szCs w:val="28"/>
        </w:rPr>
        <w:t xml:space="preserve">Реализация дополнительных общеобразовательных </w:t>
      </w:r>
      <w:r w:rsidR="00CA7630">
        <w:rPr>
          <w:rFonts w:ascii="Times New Roman" w:hAnsi="Times New Roman" w:cs="Times New Roman"/>
          <w:sz w:val="28"/>
          <w:szCs w:val="28"/>
        </w:rPr>
        <w:t xml:space="preserve">предпрофессиональных </w:t>
      </w:r>
      <w:r w:rsidRPr="006148C3">
        <w:rPr>
          <w:rFonts w:ascii="Times New Roman" w:hAnsi="Times New Roman" w:cs="Times New Roman"/>
          <w:sz w:val="28"/>
          <w:szCs w:val="28"/>
        </w:rPr>
        <w:t>программ</w:t>
      </w:r>
      <w:r w:rsidR="00CE2CCF" w:rsidRPr="006148C3">
        <w:rPr>
          <w:rFonts w:ascii="Times New Roman" w:hAnsi="Times New Roman" w:cs="Times New Roman"/>
          <w:color w:val="000000"/>
          <w:sz w:val="28"/>
          <w:szCs w:val="28"/>
        </w:rPr>
        <w:t xml:space="preserve">.         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2.</w:t>
      </w:r>
      <w:r w:rsidR="003338EC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Описание результата предоставления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Конечным результатом предоставления муниципальной  услуги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являются: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- освоение </w:t>
      </w:r>
      <w:r w:rsidR="006148C3" w:rsidRPr="006148C3">
        <w:rPr>
          <w:rFonts w:ascii="Times New Roman" w:hAnsi="Times New Roman" w:cs="Times New Roman"/>
          <w:sz w:val="28"/>
          <w:szCs w:val="28"/>
        </w:rPr>
        <w:t xml:space="preserve">дополнительных общеобразовательных </w:t>
      </w:r>
      <w:r w:rsidR="00CA7630">
        <w:rPr>
          <w:rFonts w:ascii="Times New Roman" w:hAnsi="Times New Roman" w:cs="Times New Roman"/>
          <w:sz w:val="28"/>
          <w:szCs w:val="28"/>
        </w:rPr>
        <w:t>предпрофессиональных</w:t>
      </w:r>
      <w:r w:rsidR="006148C3" w:rsidRPr="006148C3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максимальная реализация духовных и физических возможностей;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достижение определенного спортивного результата;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подготовка спортивного резерва для зачисления в составы спортивных сборных команд Российской Федерации, ПФО и Нижегородской области.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 w:rsidR="003338EC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. Сроки предоставления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ДЮСШ «Выксунец» и ДЮСШ «Спартак» предоставляют муниципальные услуги в виде реализации дополнительных</w:t>
      </w:r>
      <w:r w:rsidR="006148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48C3" w:rsidRPr="006148C3"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r w:rsidR="00BF0772">
        <w:rPr>
          <w:rFonts w:ascii="Times New Roman" w:hAnsi="Times New Roman" w:cs="Times New Roman"/>
          <w:sz w:val="28"/>
          <w:szCs w:val="28"/>
        </w:rPr>
        <w:t>предпрофессиональных</w:t>
      </w:r>
      <w:r w:rsidR="006148C3" w:rsidRPr="006148C3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круглогодично и ежегодно в соответствии с программами культивируемых видов спорта.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Полный срок предоставления услуги  в зависимости от вида спорта – 10-11 лет.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По этапам подготовки: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начальный этап                                                                     -    2-3 года;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тренировочный этап  (этап спортивной специализации )  - 5 лет;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этап  совершенствования  спортивного мастерства           – 3 года.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73F75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 w:rsidR="003338EC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. Перечень нормативных правовых актов, регулирующих</w:t>
      </w:r>
    </w:p>
    <w:p w:rsidR="00CE2CCF" w:rsidRPr="00B060E6" w:rsidRDefault="00CE2CCF" w:rsidP="00C73F75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отношения,   возникающие в связи с предоставлением</w:t>
      </w:r>
    </w:p>
    <w:p w:rsidR="00CE2CCF" w:rsidRPr="00B060E6" w:rsidRDefault="00CE2CCF" w:rsidP="00C73F75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муниципальной услуги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   Предоставление муниципальной услуги «</w:t>
      </w:r>
      <w:r w:rsidR="006148C3" w:rsidRPr="006148C3">
        <w:rPr>
          <w:rFonts w:ascii="Times New Roman" w:hAnsi="Times New Roman" w:cs="Times New Roman"/>
          <w:sz w:val="28"/>
          <w:szCs w:val="28"/>
        </w:rPr>
        <w:t xml:space="preserve">Реализация дополнительных общеобразовательных </w:t>
      </w:r>
      <w:r w:rsidR="00BF0772">
        <w:rPr>
          <w:rFonts w:ascii="Times New Roman" w:hAnsi="Times New Roman" w:cs="Times New Roman"/>
          <w:sz w:val="28"/>
          <w:szCs w:val="28"/>
        </w:rPr>
        <w:t>предпрофессиональных</w:t>
      </w:r>
      <w:r w:rsidR="006148C3" w:rsidRPr="006148C3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»  на территории городского округа г.Выкса  ДЮСШ «Выксунец» и ДЮСШ «Спартак» осуществляют в соответствии с законодательством Российской Федерации:</w:t>
      </w:r>
    </w:p>
    <w:p w:rsidR="00CE2CCF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Конституцией Российской Федерации;</w:t>
      </w:r>
    </w:p>
    <w:p w:rsidR="003338EC" w:rsidRPr="00A3597B" w:rsidRDefault="003338EC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- </w:t>
      </w:r>
      <w:r w:rsidR="00A3597B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Российской Федерации</w:t>
      </w:r>
      <w:r w:rsidR="00A3597B" w:rsidRPr="00A359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r w:rsidR="00A3597B" w:rsidRPr="00A3597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от 27.07.2010 № 210-ФЗ</w:t>
      </w:r>
      <w:r w:rsidR="00A3597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A3597B" w:rsidRPr="00A3597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«</w:t>
      </w:r>
      <w:r w:rsidR="00A3597B" w:rsidRPr="00A3597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Об организации предоставления государственных и муниципальных услуг</w:t>
      </w:r>
      <w:r w:rsidR="00A3597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»;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Федеральным </w:t>
      </w:r>
      <w:r w:rsidR="00A3597B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аконом </w:t>
      </w:r>
      <w:r w:rsidR="00A3597B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 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от 4 декабря </w:t>
      </w:r>
      <w:smartTag w:uri="urn:schemas-microsoft-com:office:smarttags" w:element="metricconverter">
        <w:smartTagPr>
          <w:attr w:name="ProductID" w:val="2007 г"/>
        </w:smartTagPr>
        <w:r w:rsidRPr="00B060E6">
          <w:rPr>
            <w:rFonts w:ascii="Times New Roman" w:hAnsi="Times New Roman" w:cs="Times New Roman"/>
            <w:color w:val="000000"/>
            <w:sz w:val="28"/>
            <w:szCs w:val="28"/>
          </w:rPr>
          <w:t>2007 г</w:t>
        </w:r>
      </w:smartTag>
      <w:r w:rsidRPr="00B060E6">
        <w:rPr>
          <w:rFonts w:ascii="Times New Roman" w:hAnsi="Times New Roman" w:cs="Times New Roman"/>
          <w:color w:val="000000"/>
          <w:sz w:val="28"/>
          <w:szCs w:val="28"/>
        </w:rPr>
        <w:t>. №329-ФЗ «О физической</w:t>
      </w:r>
      <w:r w:rsidR="00A359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культуре и спорте в Российской Федерации»;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Федеральным  </w:t>
      </w:r>
      <w:r w:rsidR="00A3597B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аконом Российской Федерации от 29.12.2012 г. № 273-ФЗ «Об образовании в Российской Федерации»;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-  Приказом Минспорта  РФ от 29.04.2014 г. № 279 «О методических рекомендациях по организации спортивной подготовки в Российской Федерации»;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Бюджетным кодексом Российской Федерации от 31 июля </w:t>
      </w:r>
      <w:smartTag w:uri="urn:schemas-microsoft-com:office:smarttags" w:element="metricconverter">
        <w:smartTagPr>
          <w:attr w:name="ProductID" w:val="1998 г"/>
        </w:smartTagPr>
        <w:r w:rsidRPr="00B060E6">
          <w:rPr>
            <w:rFonts w:ascii="Times New Roman" w:hAnsi="Times New Roman" w:cs="Times New Roman"/>
            <w:color w:val="000000"/>
            <w:sz w:val="28"/>
            <w:szCs w:val="28"/>
          </w:rPr>
          <w:t>1998 г</w:t>
        </w:r>
      </w:smartTag>
      <w:r w:rsidRPr="00B060E6">
        <w:rPr>
          <w:rFonts w:ascii="Times New Roman" w:hAnsi="Times New Roman" w:cs="Times New Roman"/>
          <w:color w:val="000000"/>
          <w:sz w:val="28"/>
          <w:szCs w:val="28"/>
        </w:rPr>
        <w:t>. № 145-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ФЗ с изменениями;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Уставами  Муниципальных бюджетных  учреждений дополнительного образования  «Детско-юношеская спортивная школа «Выксунец» и  «Детско-юношеская спортивная школа «Спартак».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73F75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 w:rsidR="00C73F75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.  Исчерпывающий перечень документов, необходимых и</w:t>
      </w:r>
    </w:p>
    <w:p w:rsidR="00CE2CCF" w:rsidRPr="00B060E6" w:rsidRDefault="00CE2CCF" w:rsidP="00C73F75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обязательных в соответствии  с нормативным актом для</w:t>
      </w:r>
    </w:p>
    <w:p w:rsidR="00CE2CCF" w:rsidRPr="00B060E6" w:rsidRDefault="00CE2CCF" w:rsidP="00C73F75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предоставления муниципальной услуги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    Документы и информация, которые заявитель должен представить самостоятельно: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 личное заявление, в котором указываются фамилия, имя , отчество заявителя, место регистрации (жительства) и излагается запрос на предоставление муниципальной услуги (приложение №1)  к административному регламенту);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медицинская справка о состоянии здоровья поступающего, подтверждающая отсутствие противопоказаний для занятия данным видом деятельности (спорта);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копия свидетельства о рождении поступающего или паспорта (при наличии);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справка с предыдущего места занятий об этапе подготовки по виду спорта (при наличии);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зачетная классификационная книжка спортсмена (при наличии).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73F75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 w:rsidR="00C73F75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. Перечень оснований для отказа в приеме документов,</w:t>
      </w:r>
    </w:p>
    <w:p w:rsidR="00CE2CCF" w:rsidRPr="00B060E6" w:rsidRDefault="00CE2CCF" w:rsidP="00C73F75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необходимых для предоставления муниципальной услуги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Основанием для отказа в приеме документов является н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есоответствие представляемых  документов по форме или содержанию утвержденным образцам. 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73F75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 w:rsidR="00C73F75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. Перечень оснований для приостановления или отказа в</w:t>
      </w:r>
    </w:p>
    <w:p w:rsidR="00CE2CCF" w:rsidRPr="00B060E6" w:rsidRDefault="00CE2CCF" w:rsidP="00C73F75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предоставлении муниципальной услуги</w:t>
      </w:r>
      <w:r w:rsidR="00C73F7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CE2CCF" w:rsidRPr="00C73F75" w:rsidRDefault="00CE2CCF" w:rsidP="00C73F75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="00C73F75" w:rsidRPr="00C73F75">
        <w:rPr>
          <w:rFonts w:ascii="Times New Roman" w:hAnsi="Times New Roman" w:cs="Times New Roman"/>
          <w:color w:val="000000"/>
          <w:sz w:val="28"/>
          <w:szCs w:val="28"/>
        </w:rPr>
        <w:t>Основани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ями</w:t>
      </w:r>
      <w:r w:rsidR="00C73F75" w:rsidRPr="00C73F75">
        <w:rPr>
          <w:rFonts w:ascii="Times New Roman" w:hAnsi="Times New Roman" w:cs="Times New Roman"/>
          <w:color w:val="000000"/>
          <w:sz w:val="28"/>
          <w:szCs w:val="28"/>
        </w:rPr>
        <w:t xml:space="preserve"> для приостановления или отказа 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в предоставлении муниципальной услуги являются: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.1. предоставление неполного пакета документов, необходимых для предоставления муниципальной услуги;            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2.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.2. личное заявление учащегося, его родителя (законного представителя);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2.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.3. медицинское заключение о состоянии здоровья учащегося, препятствующее его дальнейшему обучению;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2.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.4. завершение обучения;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2.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.5. несоответствие ребенка или подростка нормативам физического развития для данного вида спорта;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2.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.6. грубое нарушение правил внутреннего распорядка ДЮСШ, Устава ДЮСШ;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2.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.7. нарушение спортивной этики;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2.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.8. неудовлетворительные результаты промежуточной аттестации;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2.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.9.  установление применения учащимися допинговых средств и (или) методов, запрещенных к использованию в спорте;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2.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.10. отсутствие (или отсутствие возможности аренды) специализированного спортивного оборудования, необходимого для  организации и проведения занят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ий спортивной секции;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2.</w:t>
      </w:r>
      <w:r w:rsidR="00C73F75"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.11.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отсутствие специалистов, по  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проведению учебно-тренировочных занятий;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2.</w:t>
      </w:r>
      <w:r w:rsidR="00C73F75"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.12. ликвидация ДЮСШ</w:t>
      </w:r>
      <w:r w:rsidR="00C73F75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</w:t>
      </w:r>
      <w:r w:rsidR="00C73F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8</w:t>
      </w: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Перечень услуг, которые являются необходимыми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обязательными для предоставления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Других услуг, которые являются необходимыми и обязательными для предоставления муниципальной услуги, законодательством Российской Федерации не предусмотрено.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</w:t>
      </w:r>
      <w:r w:rsidR="00C73F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9</w:t>
      </w: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Порядок, размер и основания взимания государственной пошлины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или иной платы, взимаемой за предоставление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     Предоставление муниципальной услуги осуществляется на бесплатной основе.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2.1</w:t>
      </w:r>
      <w:r w:rsidR="00C73F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0</w:t>
      </w: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Максимальный срок ожидания  при подаче запроса о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предоставлении муниципальной услуги и при получении результата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предоставления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2.1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.1. Письменные обращения получателей муниципальной услуги о порядке ее предоставления рассматриваются должностными лицами, участвующими в предоставлении  муниципальной услуги, с учетом времени подготовки ответа заявителю в срок, не превышающий </w:t>
      </w:r>
      <w:r w:rsidRPr="00920657">
        <w:rPr>
          <w:rFonts w:ascii="Times New Roman" w:hAnsi="Times New Roman" w:cs="Times New Roman"/>
          <w:color w:val="000000"/>
          <w:sz w:val="28"/>
          <w:szCs w:val="28"/>
        </w:rPr>
        <w:t>5 рабочих дней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со дня получения  обращения.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2.1</w:t>
      </w:r>
      <w:r w:rsidR="00C73F75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. Срок и порядок регистрации запроса заявителя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о предоставлении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920657" w:rsidRPr="00920657" w:rsidRDefault="00CE2CCF" w:rsidP="00920657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920657" w:rsidRPr="00920657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920657" w:rsidRPr="00920657">
        <w:rPr>
          <w:rFonts w:ascii="Times New Roman" w:hAnsi="Times New Roman" w:cs="Times New Roman"/>
          <w:color w:val="000000"/>
          <w:sz w:val="28"/>
          <w:szCs w:val="28"/>
        </w:rPr>
        <w:t xml:space="preserve">.1. Регистрация осуществляется в порядке поступления заявлений родителей (законных представителей), составления списков и приказов о зачислении  детей и подростков в спортивные секции в течение одного месяца с момента подачи заявления в учреждение.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2.1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.2. Должностное лицо, ответственное за делопроизводство, передает документы на рассмотрение руководителю учреждения,  либо лицу, исполняющему его обязанности.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2.1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.3. Руководитель, либо лицо, исполняющее его обязанности, поручает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рассмотрение документов должностному лицу, ответственному за предоставление муниципальной услуги, закрепленной в его должностном регламенте.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2.1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.4. Должностное лицо, ответственное за предоставление муниципальной услуги рассматривает документы в течение </w:t>
      </w:r>
      <w:r w:rsidR="00920657" w:rsidRPr="0092065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920657">
        <w:rPr>
          <w:rFonts w:ascii="Times New Roman" w:hAnsi="Times New Roman" w:cs="Times New Roman"/>
          <w:color w:val="000000"/>
          <w:sz w:val="28"/>
          <w:szCs w:val="28"/>
        </w:rPr>
        <w:t>-и дней со дня их подачи.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2.1</w:t>
      </w:r>
      <w:r w:rsidR="00C73F75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. Требования к помещениям, в которых предоставляется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муниципальная услуга.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 2.1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.1.  Центральный вход в здание учреждений, предоставляющих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муниципальную услугу, должен быть оборудован информационной табличкой (вывеской), содержащей наименование организации;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противопожарной системой и средствами пожаротушения;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системой оповещения о возникновении чрезвычайной ситуации.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2.1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.2.  Помещения учреждений, предоставляющих муниципальную услугу,  должны соответствовать Санитарно-эпидемиологическим правилам 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lastRenderedPageBreak/>
        <w:t>и нормативам «Гигиенические требования к персональным электронно-вычислительным машинам и организации работы. СанПин 2.2.2/2.4.1340-03» и нормам противопожарной безопасности.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2.1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.3.  Присутственные места размещаются в зданиях учреждений, предоставляющих муниципальную услугу, и включают в себя места для ожидания, информирования, приема потребителей результатов предоставления муниципальной услуги. Помещения 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 и нормам противопожарной безопасности.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2.1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.4.  Места информирования, предназначенные для ознакомления с информационными материалами, внутри помещения оборудуются стульями и столами для возможности оформления документов.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2.1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.5.  Рабочее место специалиста должно быть оборудовано персональным компьютером с возможностью доступа к необходимым информационным базам данных, печатающим устройством.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17224C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2.1</w:t>
      </w:r>
      <w:r w:rsidR="0017224C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. Показатели доступности и качества муниципальной услуги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616"/>
        <w:gridCol w:w="7005"/>
        <w:gridCol w:w="2126"/>
      </w:tblGrid>
      <w:tr w:rsidR="00CE2CCF" w:rsidRPr="00B060E6" w:rsidTr="00B060E6">
        <w:tc>
          <w:tcPr>
            <w:tcW w:w="0" w:type="auto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7005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Показатели</w:t>
            </w:r>
          </w:p>
        </w:tc>
        <w:tc>
          <w:tcPr>
            <w:tcW w:w="2126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Значение показателя</w:t>
            </w:r>
          </w:p>
        </w:tc>
      </w:tr>
      <w:tr w:rsidR="00CE2CCF" w:rsidRPr="00B060E6" w:rsidTr="00B060E6">
        <w:tc>
          <w:tcPr>
            <w:tcW w:w="0" w:type="auto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7005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Укомплектованность кадрами в соответствии с  утвержденным штатным расписанием</w:t>
            </w:r>
          </w:p>
        </w:tc>
        <w:tc>
          <w:tcPr>
            <w:tcW w:w="2126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CE2CCF" w:rsidRPr="00B060E6" w:rsidTr="00B060E6">
        <w:tc>
          <w:tcPr>
            <w:tcW w:w="0" w:type="auto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7005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2126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</w:p>
        </w:tc>
      </w:tr>
      <w:tr w:rsidR="00CE2CCF" w:rsidRPr="00B060E6" w:rsidTr="00B060E6">
        <w:tc>
          <w:tcPr>
            <w:tcW w:w="0" w:type="auto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05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лиц,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2126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CE2CCF" w:rsidRPr="00B060E6" w:rsidTr="00B060E6">
        <w:tc>
          <w:tcPr>
            <w:tcW w:w="0" w:type="auto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05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лиц, прошедших спортивную подготовку на тренировочном этапе(этап спортивной специализации) и зачисленных на этап совершенствования спортивного мастерства</w:t>
            </w:r>
          </w:p>
        </w:tc>
        <w:tc>
          <w:tcPr>
            <w:tcW w:w="2126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</w:tbl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С целью оценки доступности и качества муниципальной услуги используются следующие индикаторы и показатели: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возможность получить консультацию в день обращения;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возможность обращения по предварительной записи;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возможность получить полную, актуальную и достоверную информацию о порядке предоставления муниципальной услуги, в том числе в электронной форме через официальный сайт администрации городского округа город Выкса;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- возможность получать муниципальную услугу своевременно и в полном объеме и в любой форме, предусмотренной законодательством Российской Федерации;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возможность  обращаться в досудебном и (или) судебном порядке в соответствии с законодательством Российской Федерации с жалобой (претензией) на принятое по его обращению решение или на действия (бездействие) должностных лиц  учреждений,  предоставляющих муниципальную услугу;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-  возможность обращаться с заявлением о прекращении рассмотрения обращения, в том числе в электронной форме.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2.1</w:t>
      </w:r>
      <w:r w:rsidR="000819A5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. Иные требования к предоставлению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При предоставлении учреждениями (ДЮСШ «Выксунец» и ДЮСШ «Спартак») муниципальной услуги запрещено требовать от заявителя осуществления действий, необходимых для получения муниципальной услуги и связанных с обращением в иные органы и организации.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3F4223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3. СОСТАВ, ПОСЛЕДОВАТЕЛЬНОСТЬ И СРОКИ ВЫПОЛНЕНИЯ   АДМИНИСТРАТИВНЫХ ПРОЦЕДУР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3.1. Исчерпывающий перечень административных процедур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по исполнению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3.1.1.  Предоставление муниципальной услуги  включает в себя следующие административные процедуры: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прием и регистрация документов, необходимых для предоставления муниципальной услуги, указанных в пункте 2.6. настоящего регламента;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рассмотрение, экспертиза документов о предоставлении муниципальной услуги;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подготовка приказа о предоставлении муниципальной услуги по неолимпийскому виду спорта или уведомление  об отказе в предоставлении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3.1.2.  Принятие решения о предоставлении  муниципальной услуги осуществляется учреждением (ДЮСШ «Выксунец» , ДЮСШ «Спартак) на основании предоставленных  заявителем документов.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3.1.3. Должностное лицо, ответственное за прием документов, рассматривает полученные документы в день их поступления и передает на рассмотрение  руководителю учреждения, либо лицу, исполняющему его обязанности. Рассмотрение документов по поручению руководителя учреждения или лица, исполняющего его обязанности, осуществляет 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должностное лицо,  ответственное за предоставление  муниципальной услуги с учетом времени комплектования групп в течение 1 месяца со дня их поступления.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 3.1.4. По результатам содержательной проверки предоставленных документов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должностное лицо осуществляет одно из следующих действий: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уведомляет о решении в предоставлении  муниципальной услуги, если нет оснований для отказа, предусмотренных п.2.7., п.2.8. настоящего административного регламента;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готовит проект решения об отказе в предоставлении  муниципальной услуги, если установлены основания для отказа, предусмотренные п. 2.7., п.2.8. настоящего административного регламента, законами и иными нормативными правовыми актами;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готовит приказ о предоставлении  муниципальной услуги;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проводит организационную работу по предоставлению муниципальной услуги (готовит заявки на аренду спортсооружения, медицинское обслуживание и т.д.)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</w:t>
      </w: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3.2. Прием и регистрация заявления.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3.2.1. Основанием для начала административного действия по приему и регистрации заявления от  заявителя является непосредственное личное (письменное) обращение в администрацию  учреждения (ДЮСШ «Выксунец», ДЮСШ «Спартак) получение заявления по почте , либо получение электронной формы заявления через единый интернет-портал государственных и муниципальных услуг (функций).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3.2.2. Заявление о предоставлении муниципальной услуги предоставляется заявителем лично, либо через его уполномоченного представителя.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При обращении заявителя или его уполномоченного представителя посредством использования информационно-телекоммуникационных систем – Единый Интернет-портал государственных и муниципальных услуг  (функций), в том числе Единый Интернет-портал государственных и муниципальных услуг (функций) Нижегородской области за оказанием муниципальной услуги заявитель с использованием системы создания и обработки электронных форм заявлений на оказание (исполнение) государственных (муниципальных) услуг (функций) заполняет электронную форму заявления, сканирует прилагаемые к нему документы, прикрепляет его в качестве вложения и направляет в администрацию городского округа город Выкса или  в учреждение (ДЮСШ «Выксунец» или ДЮСШ «Спартак») для предоставления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При получении документов посредством использования  информационно-телекоммуникационных систем – Единый Интернет-портал государственных и муниципальных услуг  (функций), в том числе Единый Интернет-портал государственных и муниципальных услуг (функций) Нижегородской области  должностное лицо, являющееся ответственным за прием документов, переводит их на бумажный носитель и направляет их в ДЮСШ «Выксунец»  или ДЮСШ «Спартак» для регистрации в журнале регистрации заявлений   (срок выполнения действия не более 30 минут). При этом должностное лицо, ответственное за прием документов, отправляет сообщение заявителю о получении заявления и прилагаемых к нему документов (доверенности).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При получении документов по почте либо при личном обращении в учреждение, предоставляющее муниципальную услугу, должностное лицо, ответственное за прием документов,  регистрирует их в журнале регистрации заявлений (срок выполнения </w:t>
      </w:r>
      <w:r w:rsidRPr="00A47D27">
        <w:rPr>
          <w:rFonts w:ascii="Times New Roman" w:hAnsi="Times New Roman" w:cs="Times New Roman"/>
          <w:color w:val="000000"/>
          <w:sz w:val="28"/>
          <w:szCs w:val="28"/>
        </w:rPr>
        <w:t>не более 15 минут).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Посредством телефонной, факсимильной либо почтовой связи должностное лицо учреждения, предоставляющее муниципальную услугу, ответственное за прием документов сообщает заявителю либо его уполномоченному представителю о том, что документы для оказания муниципальной услуги получены.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Результатом исполнения административного действия является регистрация заявления в журнале регистрации входящих заявлений учреждения, предоставляющего муниципальную услугу.</w:t>
      </w:r>
    </w:p>
    <w:p w:rsidR="000819A5" w:rsidRDefault="00CE2CCF" w:rsidP="000819A5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</w:p>
    <w:p w:rsidR="00CE2CCF" w:rsidRPr="00B060E6" w:rsidRDefault="00CE2CCF" w:rsidP="000819A5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3.3. Рассмотрение заявлений и принятие решения о   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предоставлении   муниципальной услуги либо  об отказе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в предоставлении  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3.3.1. Основанием для начала административного действия по рассмотрению заявлений и принятию решения по предоставлению муниципальной услуги либо об  отказе в предоставлении муниципальной услуги «</w:t>
      </w:r>
      <w:r w:rsidR="006148C3" w:rsidRPr="006148C3">
        <w:rPr>
          <w:rFonts w:ascii="Times New Roman" w:hAnsi="Times New Roman" w:cs="Times New Roman"/>
          <w:sz w:val="28"/>
          <w:szCs w:val="28"/>
        </w:rPr>
        <w:t xml:space="preserve">Реализация дополнительных общеобразовательных </w:t>
      </w:r>
      <w:r w:rsidR="00BF0772">
        <w:rPr>
          <w:rFonts w:ascii="Times New Roman" w:hAnsi="Times New Roman" w:cs="Times New Roman"/>
          <w:sz w:val="28"/>
          <w:szCs w:val="28"/>
        </w:rPr>
        <w:t>предпрофессиональных</w:t>
      </w:r>
      <w:r w:rsidR="006148C3" w:rsidRPr="006148C3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6148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является зарегистрированное в  учреждении, предоставляющем услугу, заявление с прилагаемыми документами.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Ответственное за исполнение данного административного действия  лицо   передает документы на рассмотрение руководителю учреждения, предоставляющего муниципальную услугу, либо лицу,  исполняющему его обязанности.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Руководитель, либо лицо, исполняющее его обязанности, поручает рассмотрение документов должностному лицу, ответственному за предоставление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Должностное лицо, ответственное за предоставление муниципальной услуги рассматривает документы в течение 2-х дней со дня их подачи.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</w:p>
    <w:p w:rsidR="00CE2CCF" w:rsidRPr="00B060E6" w:rsidRDefault="00CE2CCF" w:rsidP="003F4223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4. ФОРМЫ КОНТРОЛЯ ЗА ИСПОЛНЕНИЕМ НАСТОЯЩЕГО</w:t>
      </w:r>
    </w:p>
    <w:p w:rsidR="00CE2CCF" w:rsidRPr="00B060E6" w:rsidRDefault="00CE2CCF" w:rsidP="003F4223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АДМИНИСТРАТИВНОГО РЕГЛАМЕНТА.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4.1. Порядок осуществления текущего контроля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за соблюдением и исполнением должностными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лицами положений  административного регламента.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0657" w:rsidRPr="00920657" w:rsidRDefault="00920657" w:rsidP="0092065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0657">
        <w:rPr>
          <w:rFonts w:ascii="Times New Roman" w:hAnsi="Times New Roman" w:cs="Times New Roman"/>
          <w:color w:val="000000"/>
          <w:sz w:val="28"/>
          <w:szCs w:val="28"/>
        </w:rPr>
        <w:t>4.1.1.  Текущий контроль за исполнением последовательности действий при предоставлении муниципальной услуги осуществляет директор учреждения.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Ответственность сотрудников  учреждений, предоставляющих муниципальную услугу «</w:t>
      </w:r>
      <w:r w:rsidR="006148C3" w:rsidRPr="006148C3">
        <w:rPr>
          <w:rFonts w:ascii="Times New Roman" w:hAnsi="Times New Roman" w:cs="Times New Roman"/>
          <w:sz w:val="28"/>
          <w:szCs w:val="28"/>
        </w:rPr>
        <w:t xml:space="preserve">Реализация дополнительных общеобразовательных </w:t>
      </w:r>
      <w:r w:rsidR="00BF0772">
        <w:rPr>
          <w:rFonts w:ascii="Times New Roman" w:hAnsi="Times New Roman" w:cs="Times New Roman"/>
          <w:sz w:val="28"/>
          <w:szCs w:val="28"/>
        </w:rPr>
        <w:t>предпрофессиональных</w:t>
      </w:r>
      <w:r w:rsidR="006148C3" w:rsidRPr="006148C3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» закрепляется в их должностных инструкциях.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4.1.2. Текущий контроль осуществляется путем проведения проверок соблюдения и исполнения сотрудниками учреждений, предоставляющих муниципальную услугу «</w:t>
      </w:r>
      <w:r w:rsidR="006148C3" w:rsidRPr="006148C3">
        <w:rPr>
          <w:rFonts w:ascii="Times New Roman" w:hAnsi="Times New Roman" w:cs="Times New Roman"/>
          <w:sz w:val="28"/>
          <w:szCs w:val="28"/>
        </w:rPr>
        <w:t xml:space="preserve">Реализация дополнительных общеобразовательных </w:t>
      </w:r>
      <w:r w:rsidR="00BF0772">
        <w:rPr>
          <w:rFonts w:ascii="Times New Roman" w:hAnsi="Times New Roman" w:cs="Times New Roman"/>
          <w:sz w:val="28"/>
          <w:szCs w:val="28"/>
        </w:rPr>
        <w:t>предпрофессиональных</w:t>
      </w:r>
      <w:r w:rsidR="006148C3" w:rsidRPr="006148C3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» положений настоящего административного регламента, иных нормативных актов, устанавливающих требования к предоставлению муниципальной услуги, а также принятие ими решений.</w:t>
      </w:r>
    </w:p>
    <w:p w:rsidR="00920657" w:rsidRDefault="00CE2CCF" w:rsidP="00920657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920657">
        <w:rPr>
          <w:color w:val="000000"/>
          <w:sz w:val="28"/>
          <w:szCs w:val="28"/>
        </w:rPr>
        <w:t xml:space="preserve">     </w:t>
      </w:r>
      <w:r w:rsidR="00920657" w:rsidRPr="00920657">
        <w:rPr>
          <w:rFonts w:ascii="Times New Roman" w:hAnsi="Times New Roman" w:cs="Times New Roman"/>
          <w:color w:val="000000"/>
          <w:sz w:val="28"/>
          <w:szCs w:val="28"/>
        </w:rPr>
        <w:t>4.1.3. Учреждения, предоставляющие муниципальную услугу «</w:t>
      </w:r>
      <w:r w:rsidR="006148C3" w:rsidRPr="006148C3">
        <w:rPr>
          <w:rFonts w:ascii="Times New Roman" w:hAnsi="Times New Roman" w:cs="Times New Roman"/>
          <w:sz w:val="28"/>
          <w:szCs w:val="28"/>
        </w:rPr>
        <w:t xml:space="preserve">Реализация дополнительных общеобразовательных </w:t>
      </w:r>
      <w:r w:rsidR="00BF0772">
        <w:rPr>
          <w:rFonts w:ascii="Times New Roman" w:hAnsi="Times New Roman" w:cs="Times New Roman"/>
          <w:sz w:val="28"/>
          <w:szCs w:val="28"/>
        </w:rPr>
        <w:t>предпрофессиональных</w:t>
      </w:r>
      <w:r w:rsidR="006148C3" w:rsidRPr="006148C3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920657" w:rsidRPr="00920657">
        <w:rPr>
          <w:rFonts w:ascii="Times New Roman" w:hAnsi="Times New Roman" w:cs="Times New Roman"/>
          <w:color w:val="000000"/>
          <w:sz w:val="28"/>
          <w:szCs w:val="28"/>
        </w:rPr>
        <w:t>», ежемесячно представляют в организационно-правовой отдел администрации городского округа город Выкса отчет об исполнении услуги</w:t>
      </w:r>
      <w:r w:rsidR="00920657" w:rsidRPr="00CB7FF9">
        <w:rPr>
          <w:color w:val="000000"/>
          <w:sz w:val="28"/>
          <w:szCs w:val="28"/>
        </w:rPr>
        <w:t>.</w:t>
      </w:r>
    </w:p>
    <w:p w:rsidR="00CE2CCF" w:rsidRPr="00B060E6" w:rsidRDefault="00CE2CCF" w:rsidP="0092065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4.2. Порядок и периодичность осуществления плановых и    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внеплановых проверок  полноты и качества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предоставления муниципальных услуг.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4.2.1. Проверки полноты и качества предоставления муниципальной услуги могут быть плановыми и внеплановыми.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4.2.2. Плановые проверки  проводятся в соответствии с утвержденным главой администрации городского округа город Выкса  планом работы администрации округа.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4.2.3. Внеплановые проверки организуются и проводятся в случаях обращений заявителей с жалобами на нарушение их прав и законных интересов действиями (бездействием) должностных лиц  учреждений, 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предоставляющих муниципальную услугу «</w:t>
      </w:r>
      <w:r w:rsidR="006148C3" w:rsidRPr="006148C3">
        <w:rPr>
          <w:rFonts w:ascii="Times New Roman" w:hAnsi="Times New Roman" w:cs="Times New Roman"/>
          <w:sz w:val="28"/>
          <w:szCs w:val="28"/>
        </w:rPr>
        <w:t xml:space="preserve">Реализация дополнительных общеобразовательных </w:t>
      </w:r>
      <w:r w:rsidR="00BF0772">
        <w:rPr>
          <w:rFonts w:ascii="Times New Roman" w:hAnsi="Times New Roman" w:cs="Times New Roman"/>
          <w:sz w:val="28"/>
          <w:szCs w:val="28"/>
        </w:rPr>
        <w:t>предпрофессиональных</w:t>
      </w:r>
      <w:r w:rsidR="006148C3" w:rsidRPr="006148C3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4.3. Ответственность должностных лиц за решения и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действия (бездействие), принимаемые (осуществляемые) ими в ходе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предоставления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За систематическое или грубое нарушение положений административного регламента или иных нормативных актов, устанавливающих требования к предоставлению муниципальной услуги, сотрудники учреждений, предоставляющих муниципальную услугу «</w:t>
      </w:r>
      <w:r w:rsidR="006148C3" w:rsidRPr="006148C3">
        <w:rPr>
          <w:rFonts w:ascii="Times New Roman" w:hAnsi="Times New Roman" w:cs="Times New Roman"/>
          <w:sz w:val="28"/>
          <w:szCs w:val="28"/>
        </w:rPr>
        <w:t xml:space="preserve">Реализация дополнительных общеобразовательных </w:t>
      </w:r>
      <w:r w:rsidR="00BF0772">
        <w:rPr>
          <w:rFonts w:ascii="Times New Roman" w:hAnsi="Times New Roman" w:cs="Times New Roman"/>
          <w:sz w:val="28"/>
          <w:szCs w:val="28"/>
        </w:rPr>
        <w:t>предпрофессиональных</w:t>
      </w:r>
      <w:r w:rsidR="006148C3" w:rsidRPr="006148C3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» привлекаются к ответственности в соответствии с законодательством Российской Федерации.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4.4. Положения, характеризующие требования к порядку и формам      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контроля за   предоставлением муниципальной услуги, в том числе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со стороны граждан,   их объединений и организаций.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4.4.1. Контроль за исполнением муниципальной услуги со стороны уполномоченных должностных лиц администрации городского округа город Выкса должен быть постоянным, всесторонним и объективным.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 4.4.2. Контроль за предоставлением муниципальной услуги со стороны граждан осуществляется путем получения информации о наличии в действиях (бездействии) ответственных должностных лиц  учреждений, предоставляющих муниципальную услугу «</w:t>
      </w:r>
      <w:r w:rsidR="006148C3" w:rsidRPr="006148C3">
        <w:rPr>
          <w:rFonts w:ascii="Times New Roman" w:hAnsi="Times New Roman" w:cs="Times New Roman"/>
          <w:sz w:val="28"/>
          <w:szCs w:val="28"/>
        </w:rPr>
        <w:t xml:space="preserve">Реализация дополнительных общеобразовательных </w:t>
      </w:r>
      <w:r w:rsidR="00BF0772">
        <w:rPr>
          <w:rFonts w:ascii="Times New Roman" w:hAnsi="Times New Roman" w:cs="Times New Roman"/>
          <w:sz w:val="28"/>
          <w:szCs w:val="28"/>
        </w:rPr>
        <w:t>предпрофессиональных</w:t>
      </w:r>
      <w:r w:rsidR="006148C3" w:rsidRPr="006148C3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», а также принимаемых ими решениях, нарушениях положений административного регламента и иных нормативных актов, устанавливающих требования к предоставлению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966CB0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5. ДОСУДЕБНЫЙ (ВНЕСУДЕБНЫЙ) ПОРЯДОК ОБЖАЛОВАНИЯ РЕШЕНИЙ,  ДЕЙСТВИЙ (БЕЗДЕЙСТВИЯ) ОРГАНА, ПРЕДОСТАВЛЯЮЩЕГО    МУНИЦИПАЛЬНУЮ УСЛУГУ, А ТАКЖЕ ДОЛЖНОСТНЫХ ЛИЦ.</w:t>
      </w:r>
    </w:p>
    <w:p w:rsidR="00CE2CCF" w:rsidRPr="00B060E6" w:rsidRDefault="00CE2CCF" w:rsidP="00966CB0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E2CCF" w:rsidRPr="00B060E6" w:rsidRDefault="00CE2CCF" w:rsidP="000819A5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5.1. Информация для заявителя о его праве на досудебное</w:t>
      </w:r>
    </w:p>
    <w:p w:rsidR="00CE2CCF" w:rsidRPr="00B060E6" w:rsidRDefault="00CE2CCF" w:rsidP="000819A5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(внесудебное)  обжалование действий (бездействия) и</w:t>
      </w:r>
    </w:p>
    <w:p w:rsidR="00CE2CCF" w:rsidRPr="00B060E6" w:rsidRDefault="00CE2CCF" w:rsidP="000819A5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решений, принятых (осуществляемых)   в ходе предоставления</w:t>
      </w:r>
    </w:p>
    <w:p w:rsidR="00CE2CCF" w:rsidRPr="00B060E6" w:rsidRDefault="00CE2CCF" w:rsidP="000819A5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0657" w:rsidRPr="00920657" w:rsidRDefault="00920657" w:rsidP="0092065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0657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Действия (бездействие) должностных лиц», осуществляемые (принимаемые) в ходе предоставления муниципальной услуги, могут быть обжалованы главе администрации городского округа город Выкса.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5.2. Предмет досудебного (внесудебного) обжалования.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5.2.1. Предметом  досудебного (внесудебного) обжалования является решение или действие (бездействие) должностного лица  учреждения, предоставляющего муниципальную услугу «</w:t>
      </w:r>
      <w:r w:rsidR="006148C3" w:rsidRPr="006148C3">
        <w:rPr>
          <w:rFonts w:ascii="Times New Roman" w:hAnsi="Times New Roman" w:cs="Times New Roman"/>
          <w:sz w:val="28"/>
          <w:szCs w:val="28"/>
        </w:rPr>
        <w:t xml:space="preserve">Реализация дополнительных общеобразовательных </w:t>
      </w:r>
      <w:r w:rsidR="00BF0772">
        <w:rPr>
          <w:rFonts w:ascii="Times New Roman" w:hAnsi="Times New Roman" w:cs="Times New Roman"/>
          <w:sz w:val="28"/>
          <w:szCs w:val="28"/>
        </w:rPr>
        <w:t>предпрофессиональных</w:t>
      </w:r>
      <w:r w:rsidR="006148C3" w:rsidRPr="006148C3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», принятое или осуществленное им в ходе предоставления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5.2.2.  Жалоба на действия (бездействие) и решения, принятые сотрудниками учреждения (ДЮСШ «Выксунец» или ДЮСШ «Спартак»)при предоставлении муниципальной услуги (далее – жалоба) может быть подана как в форме устного обращения, так и в письменной (в том числе электронной) форме главе администрации: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по адресу : 607060, Нижегородская область, городской округ город Выкса, Красная площадь, д.1;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по телефону :  8 (831 77) 3-41-32;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по факсу :    8 (831 77) 3-24-11;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по электронной почте:   </w:t>
      </w:r>
      <w:hyperlink r:id="rId10" w:history="1">
        <w:r w:rsidR="008B7A41" w:rsidRPr="00C150C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offical</w:t>
        </w:r>
        <w:r w:rsidR="008B7A41" w:rsidRPr="00C150C7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8B7A41" w:rsidRPr="00C150C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adm</w:t>
        </w:r>
        <w:r w:rsidR="008B7A41" w:rsidRPr="00C150C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8B7A41" w:rsidRPr="00C150C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vks</w:t>
        </w:r>
        <w:r w:rsidR="008B7A41" w:rsidRPr="00C150C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8B7A41" w:rsidRPr="00C150C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nnov</w:t>
        </w:r>
        <w:r w:rsidR="008B7A41" w:rsidRPr="00C150C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8B7A41" w:rsidRPr="00C150C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на официальный сайт администрации округа :      </w:t>
      </w:r>
      <w:r w:rsidRPr="00B060E6">
        <w:rPr>
          <w:rFonts w:ascii="Times New Roman" w:hAnsi="Times New Roman" w:cs="Times New Roman"/>
          <w:color w:val="000000"/>
          <w:sz w:val="28"/>
          <w:szCs w:val="28"/>
          <w:u w:val="single"/>
        </w:rPr>
        <w:t>Администрация  городского округа  город Выкса 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на единый  интернет-портал государственных и муниципальных услуг (функций)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  <w:lang w:val="en-US"/>
        </w:rPr>
        <w:t>gosuslugi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060E6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, в том числе на интернет-портал государственных и муниципальных услуг (функций) Нижегородской области (</w:t>
      </w:r>
      <w:r w:rsidRPr="00B060E6">
        <w:rPr>
          <w:rFonts w:ascii="Times New Roman" w:hAnsi="Times New Roman" w:cs="Times New Roman"/>
          <w:color w:val="000000"/>
          <w:sz w:val="28"/>
          <w:szCs w:val="28"/>
          <w:lang w:val="en-US"/>
        </w:rPr>
        <w:t>gu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060E6">
        <w:rPr>
          <w:rFonts w:ascii="Times New Roman" w:hAnsi="Times New Roman" w:cs="Times New Roman"/>
          <w:color w:val="000000"/>
          <w:sz w:val="28"/>
          <w:szCs w:val="28"/>
          <w:lang w:val="en-US"/>
        </w:rPr>
        <w:t>nnov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060E6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5.2.3. Жалоба должна содержать: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1) наименование органа, представляющего муниципальную услугу</w:t>
      </w:r>
      <w:r w:rsidR="007A4C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A4CA4" w:rsidRPr="007A4CA4">
        <w:rPr>
          <w:rFonts w:ascii="Times New Roman" w:hAnsi="Times New Roman" w:cs="Times New Roman"/>
          <w:sz w:val="28"/>
          <w:szCs w:val="28"/>
        </w:rPr>
        <w:t xml:space="preserve">Реализация дополнительных общеобразовательных </w:t>
      </w:r>
      <w:r w:rsidR="008B7A41">
        <w:rPr>
          <w:rFonts w:ascii="Times New Roman" w:hAnsi="Times New Roman" w:cs="Times New Roman"/>
          <w:sz w:val="28"/>
          <w:szCs w:val="28"/>
        </w:rPr>
        <w:t>предпрофессиональных</w:t>
      </w:r>
      <w:r w:rsidR="007A4CA4" w:rsidRPr="007A4CA4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», должностного лица органа, представляющего муниципальную услугу, либо муниципального служащего, решения и действия (бездействие) которых обжалуются;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2) фамилию, имя, отчество (последнее – при наличии), сведения о месте жительства заявителя – физического лица,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3) сведения об обжалуемых решениях и действиях (бездействии) учреждения, предоставляющего муниципальную услугу, должностного лица , 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предоставляющего муниципальную услугу, либо муниципального служащего;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4) доводы, на основании которых заявитель не согласен с решениями и действиями (бездействием) учреждения, предоставляющего муниципальную услугу,должностного лица  учреждения,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5.2.4. Жалоба может быть подана в форме устного обращения на личном приеме заявителей. Прием заявителей в администрации городского округа осуществляет глава администрации округа.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Прием заявителей главой администрации городского округа проводится по предварительной записи, которая осуществляется в приемной главы администрации округа лично и по телефону 8 (831 77) 3-85-53.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При личном приеме заявитель предъявляет документ, удостоверяющий его личность.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Содержание устной жалобы заносится в карточку личного приема заявителя. В случае если изложенные в устной форме факты и обстоятельства являются очевидными и не требуют дополнительной проверки, ответ на жалобу заявителя с согласия заявителя может быть дан устно в ходе личного приема, о чем делается запись в карточке личного приема заявителя. В остальных случаях дается письменный ответ.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Жалоба может быть подана по электронной почте по адресу:   </w:t>
      </w:r>
      <w:hyperlink r:id="rId11" w:history="1">
        <w:r w:rsidR="008B7A41" w:rsidRPr="00C150C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offical</w:t>
        </w:r>
        <w:r w:rsidR="008B7A41" w:rsidRPr="00C150C7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8B7A41" w:rsidRPr="00C150C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adm</w:t>
        </w:r>
        <w:r w:rsidR="008B7A41" w:rsidRPr="00C150C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8B7A41" w:rsidRPr="00C150C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vks</w:t>
        </w:r>
        <w:r w:rsidR="008B7A41" w:rsidRPr="00C150C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8B7A41" w:rsidRPr="00C150C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nnov</w:t>
        </w:r>
        <w:r w:rsidR="008B7A41" w:rsidRPr="00C150C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8B7A41" w:rsidRPr="00C150C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Требования, предъявляемые к жалобе в электронной форме, аналогичны требованиям к жалобе в письменной форме.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5.3. Исчерпывающий перечень оснований для приостановления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рассмотрения жалобы (претензии) и случаев, в которых ответ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на жалобу (претензию ) не дается.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5.3.1. В случае, если в письменной жалобе (претензии) не указаны фамилия заявителя, направившего обращение, и почтовый адрес, по которому должен быть направлен ответ, ответ на жалобу (претензию) не дается.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5.3.2. Жалоба (претензия), в которой обжалуется судебное решение, в течение семи дней со дня регистрации возвращается заявителю, направившему жалобу (претензию), с разъяснением порядка обжалования  данного судебного решения.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5.3.3. На жалобу (претензию), в которой содержатся нецензурные либо оскорбительные выражения, угрозы жизни, здоровью и имуществу должностного лица, а также членов его семьи, ответ по существу поставленных в ней вопросов не дается. Заявителю, направившему жалобу (претензию в указанной форме, сообщается о недопустимости злоупотребления правом.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5.3.4.  В случае, если текст письменной жалобы (претензии) не поддается прочтению, ответ на нее не дается и она не подлежит направлению на рассмотрение вышестоящим должностным лицам  в соответствии с их компетенцией, о чем в течение семи дней со дня регистрации жалобы (претензии ) сообщается заявителю, если его фамилия и почтовый адрес поддаются прочтению.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5.3.5.  В случае, если в письменной жалобе (претензии)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жалобе (претензии) не приводятся новые доводы или обстоятельства, уполномоченное на то лицо вправе принять решение о безосновательности очередного обращения и прекращении переписки с заявителем по данному вопросу при условии, что указанная жалоба (претензия) и ранее направляемые обращения направлялись одному и тому же заявителю. О данном решении заявитель , направивший жалобу  (претензию) уведомляется.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5.3.6. В случае, если ответ по существу поставленного в жалобе (претензии) вопроса не может быть дан без разглашения сведений, составляющих государственную или охраняемую федеральным законом тайну, заявителю, направившему жалобу (претензию), сообщается о невозможности дать ответ по существу поставленного  в ней вопроса в связи с недопустимостью разглашения указанных сведений.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5.3.7. В случае, если причины, по которым ответ по существу поставленных в жалобе (претензии) вопросов не мог быть дан, в последующем были устранены, заявитель вправе вновь направить жалобу ( претензию) в администрацию  городского округа город Выкса.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5.4. Основания для начала процедуры досудебного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(внесудебного) обжалования.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5.4.1. Основанием для начала процедуры досудебного (внесудебного) обжалования решения или действия (бездействия) должностного лица 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учреждения, предоставляющего услугу «</w:t>
      </w:r>
      <w:r w:rsidR="007A4CA4" w:rsidRPr="007A4CA4">
        <w:rPr>
          <w:rFonts w:ascii="Times New Roman" w:hAnsi="Times New Roman" w:cs="Times New Roman"/>
          <w:sz w:val="28"/>
          <w:szCs w:val="28"/>
        </w:rPr>
        <w:t xml:space="preserve">Реализация дополнительных общеобразовательных </w:t>
      </w:r>
      <w:r w:rsidR="008B7A41">
        <w:rPr>
          <w:rFonts w:ascii="Times New Roman" w:hAnsi="Times New Roman" w:cs="Times New Roman"/>
          <w:sz w:val="28"/>
          <w:szCs w:val="28"/>
        </w:rPr>
        <w:t>предпрофессиональных</w:t>
      </w:r>
      <w:r w:rsidR="007A4CA4" w:rsidRPr="007A4CA4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» является поступление в администрацию городского округа жалобы (претензии) заявителя, направленной в письменной или в электронной форме, а также в  форме устного обращения о его несогласии с результатом предоставления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5.4.2. Заявитель имеет право на получение информации и документов, необходимых для обоснования и рассмотрения жалобы (претензии).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5.5. Органы местного самоуправления и должностные лица,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которым может быть направлена жалоба (претензия ) заявителя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в досудебном (внесудебном) порядке.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5.5.1.  Органом местного самоуправления округа, в котором заявителем может быть направлена жалоба (претензия) на действие (бездействие) и решения, принятые сотрудниками учреждения при предоставлении муниципальной услуги «</w:t>
      </w:r>
      <w:r w:rsidR="007A4CA4" w:rsidRPr="007A4CA4">
        <w:rPr>
          <w:rFonts w:ascii="Times New Roman" w:hAnsi="Times New Roman" w:cs="Times New Roman"/>
          <w:sz w:val="28"/>
          <w:szCs w:val="28"/>
        </w:rPr>
        <w:t xml:space="preserve">Реализация дополнительных общеобразовательных </w:t>
      </w:r>
      <w:r w:rsidR="008B7A41">
        <w:rPr>
          <w:rFonts w:ascii="Times New Roman" w:hAnsi="Times New Roman" w:cs="Times New Roman"/>
          <w:sz w:val="28"/>
          <w:szCs w:val="28"/>
        </w:rPr>
        <w:t>предпрофессиональных</w:t>
      </w:r>
      <w:r w:rsidR="007A4CA4" w:rsidRPr="007A4CA4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» является администрация городского округа город Выкса Нижегородской области ( администрация округа), расположенная по адресу : 607060, Нижегородская область, Городской округ город Выкса, Красная площадь, д.1;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Телефон :  8(831 77) 3-41-32;  факс : 8(831 77) 3-24-11;      адрес электронной почты 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2" w:history="1"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offical</w:t>
        </w:r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adm</w:t>
        </w:r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vks</w:t>
        </w:r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nnov</w:t>
        </w:r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5.5.2. Жалоба(претензия) может быть направлена главе администрации округа по адресу: 607060, Нижегородская область, Городской округ город Выкса, Красная площадь, д.1;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Телефон :  8(831 77) 3-41-32;  факс : 8(831 77) 3-24-11;      адрес электронной почты 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3" w:history="1"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offical</w:t>
        </w:r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adm</w:t>
        </w:r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vks</w:t>
        </w:r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nnov</w:t>
        </w:r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5.6. Сроки рассмотрения жалобы (претензии).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Жалоба, поступившая в администрацию округа, подлежит рассмотрению главой администрации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в течение пяти рабочих дней со дня ее регистрации.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             5.7. Результат досудебного (внесудебного) обжалования.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5.7.1. По результатам рассмотрения жалобы, глава администрации принимает одно из следующих решений: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1) удовлетворяет жалобу, в том числе в форме отмены принятого решения в результате предоставления муниципальной услуги</w:t>
      </w:r>
      <w:r w:rsidR="007A4C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A4CA4" w:rsidRPr="007A4CA4">
        <w:rPr>
          <w:rFonts w:ascii="Times New Roman" w:hAnsi="Times New Roman" w:cs="Times New Roman"/>
          <w:sz w:val="28"/>
          <w:szCs w:val="28"/>
        </w:rPr>
        <w:t xml:space="preserve">Реализация дополнительных общеобразовательных </w:t>
      </w:r>
      <w:r w:rsidR="008B7A41">
        <w:rPr>
          <w:rFonts w:ascii="Times New Roman" w:hAnsi="Times New Roman" w:cs="Times New Roman"/>
          <w:sz w:val="28"/>
          <w:szCs w:val="28"/>
        </w:rPr>
        <w:t>предпрофессиональных</w:t>
      </w:r>
      <w:r w:rsidR="007A4CA4" w:rsidRPr="007A4CA4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» 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Нижегородской области, муниципальными правовыми актами, а также иных формах;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2) отказывает в удовлетворении жалобы.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5.7.2. Не позднее дня, следующего за днем принятия решения, указанного в п.5.7.1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______________________________________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E2CCF" w:rsidRPr="00B060E6" w:rsidRDefault="00CE2CCF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E2CCF" w:rsidRPr="00B060E6" w:rsidRDefault="00CE2CCF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E2CCF" w:rsidRDefault="00CE2CCF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819A5" w:rsidRDefault="000819A5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819A5" w:rsidRDefault="000819A5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819A5" w:rsidRDefault="000819A5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819A5" w:rsidRDefault="000819A5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819A5" w:rsidRDefault="000819A5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819A5" w:rsidRDefault="000819A5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A4CA4" w:rsidRDefault="007A4CA4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A4CA4" w:rsidRDefault="007A4CA4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A4CA4" w:rsidRDefault="007A4CA4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A4CA4" w:rsidRDefault="007A4CA4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A4CA4" w:rsidRDefault="007A4CA4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A4CA4" w:rsidRDefault="007A4CA4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A4CA4" w:rsidRDefault="007A4CA4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A4CA4" w:rsidRDefault="007A4CA4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A4CA4" w:rsidRDefault="007A4CA4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A4CA4" w:rsidRDefault="007A4CA4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A4CA4" w:rsidRDefault="007A4CA4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A4CA4" w:rsidRDefault="007A4CA4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A4CA4" w:rsidRDefault="007A4CA4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A4CA4" w:rsidRDefault="007A4CA4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E2CCF" w:rsidRPr="00B060E6" w:rsidRDefault="00CE2CCF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14097" w:rsidRPr="00214097" w:rsidRDefault="00214097" w:rsidP="00214097">
      <w:pPr>
        <w:pStyle w:val="ConsPlusNormal"/>
        <w:widowControl/>
        <w:ind w:left="5103" w:firstLine="0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14097">
        <w:rPr>
          <w:rFonts w:ascii="Times New Roman" w:hAnsi="Times New Roman" w:cs="Times New Roman"/>
          <w:sz w:val="28"/>
          <w:szCs w:val="28"/>
        </w:rPr>
        <w:t>Приложение  № 1</w:t>
      </w:r>
    </w:p>
    <w:p w:rsidR="00214097" w:rsidRPr="00214097" w:rsidRDefault="00214097" w:rsidP="007A4CA4">
      <w:pPr>
        <w:pStyle w:val="ConsPlusNormal"/>
        <w:widowControl/>
        <w:ind w:left="5103" w:firstLine="0"/>
        <w:contextualSpacing/>
        <w:jc w:val="center"/>
        <w:outlineLvl w:val="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1409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Pr="00214097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14097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7A4CA4" w:rsidRPr="007A4CA4">
        <w:rPr>
          <w:rFonts w:ascii="Times New Roman" w:hAnsi="Times New Roman" w:cs="Times New Roman"/>
          <w:sz w:val="28"/>
          <w:szCs w:val="28"/>
        </w:rPr>
        <w:t xml:space="preserve">Реализация дополнительных общеобразовательных </w:t>
      </w:r>
      <w:r w:rsidR="008B7A41">
        <w:rPr>
          <w:rFonts w:ascii="Times New Roman" w:hAnsi="Times New Roman" w:cs="Times New Roman"/>
          <w:sz w:val="28"/>
          <w:szCs w:val="28"/>
        </w:rPr>
        <w:t>предпрофессиональных</w:t>
      </w:r>
      <w:r w:rsidR="007A4CA4" w:rsidRPr="007A4CA4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214097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p w:rsidR="00214097" w:rsidRPr="00214097" w:rsidRDefault="00214097" w:rsidP="0021409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14097" w:rsidRPr="00214097" w:rsidRDefault="00214097" w:rsidP="00214097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Директору __________________________________________________________________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наименование учреждения 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__________________________________________________________________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Ф.И.О. директора 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</w:t>
      </w: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 Ф.И.О.родителя (законного представителя)</w:t>
      </w:r>
    </w:p>
    <w:p w:rsidR="00214097" w:rsidRPr="00214097" w:rsidRDefault="00214097" w:rsidP="00214097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</w:t>
      </w:r>
    </w:p>
    <w:p w:rsidR="00214097" w:rsidRPr="00214097" w:rsidRDefault="00214097" w:rsidP="0021409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  А  Я  В  Л  Е  Н  И Е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Прошу принять в число </w:t>
      </w:r>
      <w:r w:rsidRPr="00920657">
        <w:rPr>
          <w:rFonts w:ascii="Times New Roman" w:hAnsi="Times New Roman" w:cs="Times New Roman"/>
          <w:bCs/>
          <w:color w:val="000000"/>
          <w:sz w:val="24"/>
          <w:szCs w:val="24"/>
        </w:rPr>
        <w:t>учащихся</w:t>
      </w: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(название учреждения) моего ребенка  ___________________________________________________________</w:t>
      </w:r>
    </w:p>
    <w:p w:rsidR="00214097" w:rsidRPr="00214097" w:rsidRDefault="00214097" w:rsidP="00214097">
      <w:pPr>
        <w:pBdr>
          <w:bottom w:val="single" w:sz="12" w:space="1" w:color="auto"/>
        </w:pBd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(Ф.И.О. ребенка полностью)</w:t>
      </w:r>
    </w:p>
    <w:p w:rsidR="00214097" w:rsidRPr="00214097" w:rsidRDefault="00214097" w:rsidP="00214097">
      <w:pPr>
        <w:pBdr>
          <w:bottom w:val="single" w:sz="12" w:space="1" w:color="auto"/>
        </w:pBd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14097" w:rsidRPr="00214097" w:rsidRDefault="00214097" w:rsidP="00214097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(число, месяц, год рождения, школа, класс)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проживающего по адресу:____________________________________________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телефон:________________________________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для занятий по </w:t>
      </w:r>
      <w:r w:rsidR="007A4CA4" w:rsidRPr="007A4CA4">
        <w:rPr>
          <w:rFonts w:ascii="Times New Roman" w:hAnsi="Times New Roman" w:cs="Times New Roman"/>
          <w:sz w:val="24"/>
          <w:szCs w:val="24"/>
        </w:rPr>
        <w:t xml:space="preserve">дополнительным общеобразовательным </w:t>
      </w:r>
      <w:r w:rsidR="008B7A41" w:rsidRPr="008B7A41">
        <w:rPr>
          <w:rFonts w:ascii="Times New Roman" w:hAnsi="Times New Roman" w:cs="Times New Roman"/>
          <w:sz w:val="24"/>
          <w:szCs w:val="24"/>
        </w:rPr>
        <w:t>предпрофессиональны</w:t>
      </w:r>
      <w:r w:rsidR="008B7A41" w:rsidRPr="008B7A41">
        <w:rPr>
          <w:rFonts w:ascii="Times New Roman" w:hAnsi="Times New Roman" w:cs="Times New Roman"/>
          <w:sz w:val="24"/>
          <w:szCs w:val="24"/>
        </w:rPr>
        <w:t>м</w:t>
      </w:r>
      <w:r w:rsidR="007A4CA4" w:rsidRPr="008B7A41">
        <w:rPr>
          <w:rFonts w:ascii="Times New Roman" w:hAnsi="Times New Roman" w:cs="Times New Roman"/>
          <w:sz w:val="24"/>
          <w:szCs w:val="24"/>
        </w:rPr>
        <w:t xml:space="preserve"> </w:t>
      </w:r>
      <w:r w:rsidR="007A4CA4" w:rsidRPr="007A4CA4">
        <w:rPr>
          <w:rFonts w:ascii="Times New Roman" w:hAnsi="Times New Roman" w:cs="Times New Roman"/>
          <w:sz w:val="24"/>
          <w:szCs w:val="24"/>
        </w:rPr>
        <w:t>программам</w:t>
      </w:r>
      <w:r w:rsidR="007A4CA4"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(_________________________________)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(наименование вида спорта)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Медицинских противопоказаний для данного вида занятий нет, о чем свидетельствует предоставленная мною медицинская справка.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Сведения о законных представителях: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Мать ______________________________________________________________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место работы_______________________________________________________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занимаемая должность______________________________________________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телефон__________________________________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Отец______________________________________________________________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место работы_______________________________________________________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занимаемая должность______________________________________________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телефон__________________________________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С условиями приема и обучения, Уставом образовательного учреждения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(название учреждения)ознакомлен(а). Согласен(а) на проведение процедуры индивидуального отбора.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14097" w:rsidRPr="00214097" w:rsidRDefault="00214097" w:rsidP="0021409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____________________(дата)                               _________________(подпись)</w:t>
      </w:r>
    </w:p>
    <w:p w:rsidR="00A47D27" w:rsidRPr="00B467A6" w:rsidRDefault="00A47D27" w:rsidP="00214097">
      <w:pPr>
        <w:pStyle w:val="ConsPlusNormal"/>
        <w:widowControl/>
        <w:ind w:left="5103" w:firstLine="0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14097" w:rsidRPr="00214097" w:rsidRDefault="00214097" w:rsidP="00214097">
      <w:pPr>
        <w:pStyle w:val="ConsPlusNormal"/>
        <w:widowControl/>
        <w:ind w:left="5103" w:firstLine="0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14097">
        <w:rPr>
          <w:rFonts w:ascii="Times New Roman" w:hAnsi="Times New Roman" w:cs="Times New Roman"/>
          <w:sz w:val="28"/>
          <w:szCs w:val="28"/>
        </w:rPr>
        <w:lastRenderedPageBreak/>
        <w:t>Приложение  № 2</w:t>
      </w:r>
    </w:p>
    <w:p w:rsidR="00214097" w:rsidRPr="00214097" w:rsidRDefault="00214097" w:rsidP="00214097">
      <w:pPr>
        <w:pStyle w:val="ac"/>
        <w:ind w:left="5103"/>
        <w:jc w:val="center"/>
        <w:rPr>
          <w:sz w:val="28"/>
          <w:szCs w:val="28"/>
        </w:rPr>
      </w:pPr>
      <w:r w:rsidRPr="00214097">
        <w:rPr>
          <w:sz w:val="28"/>
          <w:szCs w:val="28"/>
        </w:rPr>
        <w:t>к административному регламенту</w:t>
      </w:r>
    </w:p>
    <w:p w:rsidR="00214097" w:rsidRPr="00214097" w:rsidRDefault="00214097" w:rsidP="007A4CA4">
      <w:pPr>
        <w:pStyle w:val="ac"/>
        <w:ind w:left="5103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предоставления </w:t>
      </w:r>
      <w:r w:rsidRPr="00214097">
        <w:rPr>
          <w:bCs/>
          <w:color w:val="000000"/>
          <w:sz w:val="28"/>
          <w:szCs w:val="28"/>
        </w:rPr>
        <w:t>муниципальной услуги</w:t>
      </w:r>
      <w:r>
        <w:rPr>
          <w:bCs/>
          <w:color w:val="000000"/>
          <w:sz w:val="28"/>
          <w:szCs w:val="28"/>
        </w:rPr>
        <w:t xml:space="preserve"> </w:t>
      </w:r>
      <w:r w:rsidRPr="00214097">
        <w:rPr>
          <w:bCs/>
          <w:color w:val="000000"/>
          <w:sz w:val="28"/>
          <w:szCs w:val="28"/>
        </w:rPr>
        <w:t>«</w:t>
      </w:r>
      <w:r w:rsidR="007A4CA4" w:rsidRPr="002402F0">
        <w:rPr>
          <w:sz w:val="28"/>
          <w:szCs w:val="28"/>
        </w:rPr>
        <w:t xml:space="preserve">Реализация дополнительных общеобразовательных </w:t>
      </w:r>
      <w:r w:rsidR="008B7A41">
        <w:rPr>
          <w:sz w:val="28"/>
          <w:szCs w:val="28"/>
        </w:rPr>
        <w:t>предпрофессиональных</w:t>
      </w:r>
      <w:r w:rsidR="007A4CA4" w:rsidRPr="002402F0">
        <w:rPr>
          <w:sz w:val="28"/>
          <w:szCs w:val="28"/>
        </w:rPr>
        <w:t xml:space="preserve"> программ</w:t>
      </w:r>
      <w:r w:rsidRPr="00214097">
        <w:rPr>
          <w:bCs/>
          <w:color w:val="000000"/>
          <w:sz w:val="28"/>
          <w:szCs w:val="28"/>
        </w:rPr>
        <w:t>»</w:t>
      </w:r>
    </w:p>
    <w:p w:rsidR="00214097" w:rsidRPr="00214097" w:rsidRDefault="00214097" w:rsidP="00214097">
      <w:pPr>
        <w:autoSpaceDE w:val="0"/>
        <w:autoSpaceDN w:val="0"/>
        <w:adjustRightInd w:val="0"/>
        <w:ind w:left="567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14097" w:rsidRPr="00214097" w:rsidRDefault="00214097" w:rsidP="0021409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140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Блок-схема исполнения административных действий.</w:t>
      </w:r>
    </w:p>
    <w:p w:rsidR="00214097" w:rsidRPr="00214097" w:rsidRDefault="00214097" w:rsidP="0021409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2BC54C" wp14:editId="093CF710">
                <wp:simplePos x="0" y="0"/>
                <wp:positionH relativeFrom="column">
                  <wp:posOffset>3147695</wp:posOffset>
                </wp:positionH>
                <wp:positionV relativeFrom="paragraph">
                  <wp:posOffset>201930</wp:posOffset>
                </wp:positionV>
                <wp:extent cx="2850515" cy="1450975"/>
                <wp:effectExtent l="8255" t="10795" r="8255" b="5080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515" cy="145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B2C" w:rsidRPr="00214097" w:rsidRDefault="001C0B2C" w:rsidP="0021409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Основания для отказа в приеме документов:</w:t>
                            </w:r>
                          </w:p>
                          <w:p w:rsidR="001C0B2C" w:rsidRPr="00214097" w:rsidRDefault="001C0B2C" w:rsidP="0021409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- отрицательное заключение медицинского учреждения;</w:t>
                            </w:r>
                          </w:p>
                          <w:p w:rsidR="001C0B2C" w:rsidRDefault="001C0B2C" w:rsidP="00214097"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- отсутствие мест в ДЮСШ</w:t>
                            </w:r>
                            <w:r>
                              <w:t>;</w:t>
                            </w:r>
                          </w:p>
                          <w:p w:rsidR="001C0B2C" w:rsidRPr="008B7A41" w:rsidRDefault="001C0B2C" w:rsidP="0021409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 xml:space="preserve">- </w:t>
                            </w:r>
                            <w:r w:rsidRPr="008B7A41">
                              <w:rPr>
                                <w:rFonts w:ascii="Times New Roman" w:hAnsi="Times New Roman" w:cs="Times New Roman"/>
                              </w:rPr>
                              <w:t>несоответствие возрастной категории;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5" o:spid="_x0000_s1026" type="#_x0000_t202" style="position:absolute;left:0;text-align:left;margin-left:247.85pt;margin-top:15.9pt;width:224.45pt;height:1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">
                <v:textbox>
                  <w:txbxContent>
                    <w:p w:rsidR="001C0B2C" w:rsidRPr="00214097" w:rsidRDefault="001C0B2C" w:rsidP="00214097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Основания для отказа в приеме документов:</w:t>
                      </w:r>
                    </w:p>
                    <w:p w:rsidR="001C0B2C" w:rsidRPr="00214097" w:rsidRDefault="001C0B2C" w:rsidP="00214097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- отрицательное заключение медицинского учреждения;</w:t>
                      </w:r>
                    </w:p>
                    <w:p w:rsidR="001C0B2C" w:rsidRDefault="001C0B2C" w:rsidP="00214097">
                      <w:r w:rsidRPr="00214097">
                        <w:rPr>
                          <w:rFonts w:ascii="Times New Roman" w:hAnsi="Times New Roman" w:cs="Times New Roman"/>
                        </w:rPr>
                        <w:t>- отсутствие мест в ДЮСШ</w:t>
                      </w:r>
                      <w:r>
                        <w:t>;</w:t>
                      </w:r>
                    </w:p>
                    <w:p w:rsidR="001C0B2C" w:rsidRPr="008B7A41" w:rsidRDefault="001C0B2C" w:rsidP="00214097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t xml:space="preserve">- </w:t>
                      </w:r>
                      <w:r w:rsidRPr="008B7A41">
                        <w:rPr>
                          <w:rFonts w:ascii="Times New Roman" w:hAnsi="Times New Roman" w:cs="Times New Roman"/>
                        </w:rPr>
                        <w:t>несоответствие возрастной категории;</w:t>
                      </w:r>
                    </w:p>
                  </w:txbxContent>
                </v:textbox>
              </v:shape>
            </w:pict>
          </mc:Fallback>
        </mc:AlternateContent>
      </w:r>
    </w:p>
    <w:p w:rsidR="00214097" w:rsidRPr="00214097" w:rsidRDefault="00214097" w:rsidP="0021409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DEDD6F" wp14:editId="3AE19CC7">
                <wp:simplePos x="0" y="0"/>
                <wp:positionH relativeFrom="column">
                  <wp:posOffset>-90170</wp:posOffset>
                </wp:positionH>
                <wp:positionV relativeFrom="paragraph">
                  <wp:posOffset>0</wp:posOffset>
                </wp:positionV>
                <wp:extent cx="2441575" cy="699135"/>
                <wp:effectExtent l="8890" t="13970" r="6985" b="10795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1575" cy="699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B2C" w:rsidRPr="00214097" w:rsidRDefault="001C0B2C" w:rsidP="002140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Подача заявителем заявления с полным комплексом документов в ДЮСШ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4" o:spid="_x0000_s1027" type="#_x0000_t202" style="position:absolute;left:0;text-align:left;margin-left:-7.1pt;margin-top:0;width:192.25pt;height:5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">
                <v:textbox>
                  <w:txbxContent>
                    <w:p w:rsidR="001C0B2C" w:rsidRPr="00214097" w:rsidRDefault="001C0B2C" w:rsidP="0021409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Подача заявителем заявления с полным комплексом документов в ДЮСШ</w:t>
                      </w:r>
                    </w:p>
                  </w:txbxContent>
                </v:textbox>
              </v:shape>
            </w:pict>
          </mc:Fallback>
        </mc:AlternateContent>
      </w: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4853A3" wp14:editId="7DBD80C8">
                <wp:simplePos x="0" y="0"/>
                <wp:positionH relativeFrom="column">
                  <wp:posOffset>1017905</wp:posOffset>
                </wp:positionH>
                <wp:positionV relativeFrom="paragraph">
                  <wp:posOffset>695325</wp:posOffset>
                </wp:positionV>
                <wp:extent cx="0" cy="581025"/>
                <wp:effectExtent l="59690" t="13970" r="54610" b="1460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1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3" o:spid="_x0000_s1026" type="#_x0000_t32" style="position:absolute;margin-left:80.15pt;margin-top:54.75pt;width:0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">
                <v:stroke endarrow="block"/>
              </v:shape>
            </w:pict>
          </mc:Fallback>
        </mc:AlternateContent>
      </w: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028080" wp14:editId="7D089479">
                <wp:simplePos x="0" y="0"/>
                <wp:positionH relativeFrom="column">
                  <wp:posOffset>38735</wp:posOffset>
                </wp:positionH>
                <wp:positionV relativeFrom="paragraph">
                  <wp:posOffset>1270635</wp:posOffset>
                </wp:positionV>
                <wp:extent cx="2054860" cy="365760"/>
                <wp:effectExtent l="13970" t="8255" r="7620" b="6985"/>
                <wp:wrapNone/>
                <wp:docPr id="22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8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B2C" w:rsidRPr="00214097" w:rsidRDefault="001C0B2C" w:rsidP="002140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Зачисление в ДЮСШ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2" o:spid="_x0000_s1028" type="#_x0000_t202" style="position:absolute;left:0;text-align:left;margin-left:3.05pt;margin-top:100.05pt;width:161.8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">
                <v:textbox>
                  <w:txbxContent>
                    <w:p w:rsidR="001C0B2C" w:rsidRPr="00214097" w:rsidRDefault="001C0B2C" w:rsidP="0021409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Зачисление в ДЮСШ</w:t>
                      </w:r>
                    </w:p>
                  </w:txbxContent>
                </v:textbox>
              </v:shape>
            </w:pict>
          </mc:Fallback>
        </mc:AlternateContent>
      </w: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34EE53" wp14:editId="02A7D679">
                <wp:simplePos x="0" y="0"/>
                <wp:positionH relativeFrom="column">
                  <wp:posOffset>1017905</wp:posOffset>
                </wp:positionH>
                <wp:positionV relativeFrom="paragraph">
                  <wp:posOffset>1631950</wp:posOffset>
                </wp:positionV>
                <wp:extent cx="0" cy="322580"/>
                <wp:effectExtent l="59690" t="7620" r="54610" b="2222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25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80.15pt;margin-top:128.5pt;width:0;height:2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">
                <v:stroke endarrow="block"/>
              </v:shape>
            </w:pict>
          </mc:Fallback>
        </mc:AlternateContent>
      </w: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9306BA" wp14:editId="5575F831">
                <wp:simplePos x="0" y="0"/>
                <wp:positionH relativeFrom="column">
                  <wp:posOffset>-198120</wp:posOffset>
                </wp:positionH>
                <wp:positionV relativeFrom="paragraph">
                  <wp:posOffset>3207385</wp:posOffset>
                </wp:positionV>
                <wp:extent cx="2679065" cy="311785"/>
                <wp:effectExtent l="5715" t="11430" r="10795" b="10160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B2C" w:rsidRPr="00214097" w:rsidRDefault="001C0B2C" w:rsidP="002140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Подготовка к соревнованиям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" o:spid="_x0000_s1029" type="#_x0000_t202" style="position:absolute;left:0;text-align:left;margin-left:-15.6pt;margin-top:252.55pt;width:210.95pt;height:24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">
                <v:textbox>
                  <w:txbxContent>
                    <w:p w:rsidR="001C0B2C" w:rsidRPr="00214097" w:rsidRDefault="001C0B2C" w:rsidP="0021409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Подготовка к соревнованиям</w:t>
                      </w:r>
                    </w:p>
                  </w:txbxContent>
                </v:textbox>
              </v:shape>
            </w:pict>
          </mc:Fallback>
        </mc:AlternateContent>
      </w: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BF5BD9" wp14:editId="2D336AD3">
                <wp:simplePos x="0" y="0"/>
                <wp:positionH relativeFrom="column">
                  <wp:posOffset>1017905</wp:posOffset>
                </wp:positionH>
                <wp:positionV relativeFrom="paragraph">
                  <wp:posOffset>2836545</wp:posOffset>
                </wp:positionV>
                <wp:extent cx="0" cy="377190"/>
                <wp:effectExtent l="59690" t="12065" r="54610" b="20320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80.15pt;margin-top:223.35pt;width:0;height:2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">
                <v:stroke endarrow="block"/>
              </v:shape>
            </w:pict>
          </mc:Fallback>
        </mc:AlternateContent>
      </w: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95F613" wp14:editId="1C0DED14">
                <wp:simplePos x="0" y="0"/>
                <wp:positionH relativeFrom="column">
                  <wp:posOffset>1017905</wp:posOffset>
                </wp:positionH>
                <wp:positionV relativeFrom="paragraph">
                  <wp:posOffset>3512820</wp:posOffset>
                </wp:positionV>
                <wp:extent cx="0" cy="215265"/>
                <wp:effectExtent l="59690" t="12065" r="54610" b="2032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80.15pt;margin-top:276.6pt;width:0;height:16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">
                <v:stroke endarrow="block"/>
              </v:shape>
            </w:pict>
          </mc:Fallback>
        </mc:AlternateContent>
      </w: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4CD841" wp14:editId="68111419">
                <wp:simplePos x="0" y="0"/>
                <wp:positionH relativeFrom="column">
                  <wp:posOffset>-198120</wp:posOffset>
                </wp:positionH>
                <wp:positionV relativeFrom="paragraph">
                  <wp:posOffset>3721735</wp:posOffset>
                </wp:positionV>
                <wp:extent cx="2679065" cy="516890"/>
                <wp:effectExtent l="5715" t="11430" r="10795" b="508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B2C" w:rsidRPr="00214097" w:rsidRDefault="001C0B2C" w:rsidP="002140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Участие в соревнованиях по видам спорта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" o:spid="_x0000_s1030" type="#_x0000_t202" style="position:absolute;left:0;text-align:left;margin-left:-15.6pt;margin-top:293.05pt;width:210.95pt;height:40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">
                <v:textbox>
                  <w:txbxContent>
                    <w:p w:rsidR="001C0B2C" w:rsidRPr="00214097" w:rsidRDefault="001C0B2C" w:rsidP="0021409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Участие в соревнованиях по видам спорта</w:t>
                      </w:r>
                    </w:p>
                  </w:txbxContent>
                </v:textbox>
              </v:shape>
            </w:pict>
          </mc:Fallback>
        </mc:AlternateContent>
      </w: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3CDECB" wp14:editId="243BF82D">
                <wp:simplePos x="0" y="0"/>
                <wp:positionH relativeFrom="column">
                  <wp:posOffset>1017905</wp:posOffset>
                </wp:positionH>
                <wp:positionV relativeFrom="paragraph">
                  <wp:posOffset>4229100</wp:posOffset>
                </wp:positionV>
                <wp:extent cx="0" cy="246380"/>
                <wp:effectExtent l="59690" t="13970" r="54610" b="1587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6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80.15pt;margin-top:333pt;width:0;height:19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">
                <v:stroke endarrow="block"/>
              </v:shape>
            </w:pict>
          </mc:Fallback>
        </mc:AlternateContent>
      </w: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AC9584" wp14:editId="16F0A127">
                <wp:simplePos x="0" y="0"/>
                <wp:positionH relativeFrom="column">
                  <wp:posOffset>-198120</wp:posOffset>
                </wp:positionH>
                <wp:positionV relativeFrom="paragraph">
                  <wp:posOffset>4469130</wp:posOffset>
                </wp:positionV>
                <wp:extent cx="2679065" cy="311785"/>
                <wp:effectExtent l="5715" t="6350" r="10795" b="5715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B2C" w:rsidRPr="00214097" w:rsidRDefault="001C0B2C" w:rsidP="002140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Выполнение спортивных разрядов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31" type="#_x0000_t202" style="position:absolute;left:0;text-align:left;margin-left:-15.6pt;margin-top:351.9pt;width:210.95pt;height:24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">
                <v:textbox>
                  <w:txbxContent>
                    <w:p w:rsidR="001C0B2C" w:rsidRPr="00214097" w:rsidRDefault="001C0B2C" w:rsidP="0021409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Выполнение спортивных разрядов</w:t>
                      </w:r>
                    </w:p>
                  </w:txbxContent>
                </v:textbox>
              </v:shape>
            </w:pict>
          </mc:Fallback>
        </mc:AlternateContent>
      </w: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63117D" wp14:editId="7BA2A459">
                <wp:simplePos x="0" y="0"/>
                <wp:positionH relativeFrom="column">
                  <wp:posOffset>-198120</wp:posOffset>
                </wp:positionH>
                <wp:positionV relativeFrom="paragraph">
                  <wp:posOffset>5174615</wp:posOffset>
                </wp:positionV>
                <wp:extent cx="2679065" cy="795655"/>
                <wp:effectExtent l="5715" t="6985" r="10795" b="698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B2C" w:rsidRPr="007A4CA4" w:rsidRDefault="001C0B2C" w:rsidP="002140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 xml:space="preserve">Освоение </w:t>
                            </w:r>
                            <w:r w:rsidRPr="007A4C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дополнительных общеобразовательных </w:t>
                            </w:r>
                            <w:r w:rsidR="008B7A41" w:rsidRPr="008B7A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предпрофессиональных</w:t>
                            </w:r>
                            <w:r w:rsidRPr="007A4C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программ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32" type="#_x0000_t202" style="position:absolute;left:0;text-align:left;margin-left:-15.6pt;margin-top:407.45pt;width:210.95pt;height:62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">
                <v:textbox>
                  <w:txbxContent>
                    <w:p w:rsidR="001C0B2C" w:rsidRPr="007A4CA4" w:rsidRDefault="001C0B2C" w:rsidP="0021409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 xml:space="preserve">Освоение </w:t>
                      </w:r>
                      <w:r w:rsidRPr="007A4C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дополнительных общеобразовательных </w:t>
                      </w:r>
                      <w:r w:rsidR="008B7A41" w:rsidRPr="008B7A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предпрофессиональных</w:t>
                      </w:r>
                      <w:r w:rsidRPr="007A4C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программ</w:t>
                      </w:r>
                    </w:p>
                  </w:txbxContent>
                </v:textbox>
              </v:shape>
            </w:pict>
          </mc:Fallback>
        </mc:AlternateContent>
      </w: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87F686" wp14:editId="600946D3">
                <wp:simplePos x="0" y="0"/>
                <wp:positionH relativeFrom="column">
                  <wp:posOffset>1017905</wp:posOffset>
                </wp:positionH>
                <wp:positionV relativeFrom="paragraph">
                  <wp:posOffset>4774565</wp:posOffset>
                </wp:positionV>
                <wp:extent cx="0" cy="409575"/>
                <wp:effectExtent l="59690" t="6985" r="54610" b="2159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80.15pt;margin-top:375.95pt;width:0;height:3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">
                <v:stroke endarrow="block"/>
              </v:shape>
            </w:pict>
          </mc:Fallback>
        </mc:AlternateContent>
      </w: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EEE5D1" wp14:editId="0DF3629D">
                <wp:simplePos x="0" y="0"/>
                <wp:positionH relativeFrom="column">
                  <wp:posOffset>2351405</wp:posOffset>
                </wp:positionH>
                <wp:positionV relativeFrom="paragraph">
                  <wp:posOffset>334010</wp:posOffset>
                </wp:positionV>
                <wp:extent cx="796290" cy="0"/>
                <wp:effectExtent l="12065" t="52705" r="20320" b="6159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6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185.15pt;margin-top:26.3pt;width:62.7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">
                <v:stroke endarrow="block"/>
              </v:shape>
            </w:pict>
          </mc:Fallback>
        </mc:AlternateContent>
      </w: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1AD2C9" wp14:editId="19155A3D">
                <wp:simplePos x="0" y="0"/>
                <wp:positionH relativeFrom="column">
                  <wp:posOffset>4578350</wp:posOffset>
                </wp:positionH>
                <wp:positionV relativeFrom="paragraph">
                  <wp:posOffset>1270635</wp:posOffset>
                </wp:positionV>
                <wp:extent cx="0" cy="464820"/>
                <wp:effectExtent l="57785" t="8255" r="56515" b="2222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48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360.5pt;margin-top:100.05pt;width:0;height:36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">
                <v:stroke endarrow="block"/>
              </v:shape>
            </w:pict>
          </mc:Fallback>
        </mc:AlternateContent>
      </w: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339B3E" wp14:editId="4DD7857F">
                <wp:simplePos x="0" y="0"/>
                <wp:positionH relativeFrom="column">
                  <wp:posOffset>2653030</wp:posOffset>
                </wp:positionH>
                <wp:positionV relativeFrom="paragraph">
                  <wp:posOffset>1731010</wp:posOffset>
                </wp:positionV>
                <wp:extent cx="3345180" cy="5410835"/>
                <wp:effectExtent l="8890" t="11430" r="8255" b="6985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180" cy="541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B2C" w:rsidRPr="00214097" w:rsidRDefault="001C0B2C" w:rsidP="0021409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Основания для отказа(прекращения в предоставлении муниципальной услуги):</w:t>
                            </w:r>
                          </w:p>
                          <w:p w:rsidR="001C0B2C" w:rsidRPr="00214097" w:rsidRDefault="001C0B2C" w:rsidP="0021409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- личное заявление учащегося, его родителя (законного представителя);</w:t>
                            </w:r>
                          </w:p>
                          <w:p w:rsidR="001C0B2C" w:rsidRPr="00214097" w:rsidRDefault="001C0B2C" w:rsidP="0021409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- медицинское заключение о состоянии здоровья учащегося, препятствующее его дальнейшему обучению;</w:t>
                            </w:r>
                          </w:p>
                          <w:p w:rsidR="001C0B2C" w:rsidRPr="00214097" w:rsidRDefault="001C0B2C" w:rsidP="0021409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- завершение обучения ;</w:t>
                            </w:r>
                          </w:p>
                          <w:p w:rsidR="001C0B2C" w:rsidRPr="00214097" w:rsidRDefault="001C0B2C" w:rsidP="0021409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- грубое нарушение правил внутреннего распорядка ДЮСШ, Устава ДЮСШ;</w:t>
                            </w:r>
                          </w:p>
                          <w:p w:rsidR="001C0B2C" w:rsidRPr="00214097" w:rsidRDefault="001C0B2C" w:rsidP="0021409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- установление применения учащимся допинговых средств и(или) методов, запрещенных к использованию в спорте;</w:t>
                            </w:r>
                          </w:p>
                          <w:p w:rsidR="001C0B2C" w:rsidRPr="00214097" w:rsidRDefault="001C0B2C" w:rsidP="0021409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- невыполнение плана спортивной подготовки;</w:t>
                            </w:r>
                          </w:p>
                          <w:p w:rsidR="001C0B2C" w:rsidRPr="00214097" w:rsidRDefault="001C0B2C" w:rsidP="0021409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- нарушение спортивной этики;</w:t>
                            </w:r>
                          </w:p>
                          <w:p w:rsidR="001C0B2C" w:rsidRPr="00214097" w:rsidRDefault="001C0B2C" w:rsidP="0021409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- неудовлетворительные результаты промежуточной аттестации;</w:t>
                            </w:r>
                          </w:p>
                          <w:p w:rsidR="001C0B2C" w:rsidRPr="00214097" w:rsidRDefault="001C0B2C" w:rsidP="0021409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- ликвидация ДЮСШ;</w:t>
                            </w:r>
                          </w:p>
                          <w:p w:rsidR="001C0B2C" w:rsidRPr="00214097" w:rsidRDefault="001C0B2C" w:rsidP="0021409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- отсутствие в ДЮСШ тренеров-специалистов требуемого профиля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33" type="#_x0000_t202" style="position:absolute;left:0;text-align:left;margin-left:208.9pt;margin-top:136.3pt;width:263.4pt;height:426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">
                <v:textbox>
                  <w:txbxContent>
                    <w:p w:rsidR="001C0B2C" w:rsidRPr="00214097" w:rsidRDefault="001C0B2C" w:rsidP="0021409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Основания для отказа(прекращения в предоставлении муниципальной услуги):</w:t>
                      </w:r>
                    </w:p>
                    <w:p w:rsidR="001C0B2C" w:rsidRPr="00214097" w:rsidRDefault="001C0B2C" w:rsidP="0021409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- личное заявление учащегося, его родителя (законного представителя);</w:t>
                      </w:r>
                    </w:p>
                    <w:p w:rsidR="001C0B2C" w:rsidRPr="00214097" w:rsidRDefault="001C0B2C" w:rsidP="0021409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- медицинское заключение о состоянии здоровья учащегося, препятствующее его дальнейшему обучению;</w:t>
                      </w:r>
                    </w:p>
                    <w:p w:rsidR="001C0B2C" w:rsidRPr="00214097" w:rsidRDefault="001C0B2C" w:rsidP="0021409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- завершение обучения ;</w:t>
                      </w:r>
                    </w:p>
                    <w:p w:rsidR="001C0B2C" w:rsidRPr="00214097" w:rsidRDefault="001C0B2C" w:rsidP="0021409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- грубое нарушение правил внутреннего распорядка ДЮСШ, Устава ДЮСШ;</w:t>
                      </w:r>
                    </w:p>
                    <w:p w:rsidR="001C0B2C" w:rsidRPr="00214097" w:rsidRDefault="001C0B2C" w:rsidP="0021409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- установление применения учащимся допинговых средств и(или) методов, запрещенных к использованию в спорте;</w:t>
                      </w:r>
                    </w:p>
                    <w:p w:rsidR="001C0B2C" w:rsidRPr="00214097" w:rsidRDefault="001C0B2C" w:rsidP="0021409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- невыполнение плана спортивной подготовки;</w:t>
                      </w:r>
                    </w:p>
                    <w:p w:rsidR="001C0B2C" w:rsidRPr="00214097" w:rsidRDefault="001C0B2C" w:rsidP="0021409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- нарушение спортивной этики;</w:t>
                      </w:r>
                    </w:p>
                    <w:p w:rsidR="001C0B2C" w:rsidRPr="00214097" w:rsidRDefault="001C0B2C" w:rsidP="0021409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- неудовлетворительные результаты промежуточной аттестации;</w:t>
                      </w:r>
                    </w:p>
                    <w:p w:rsidR="001C0B2C" w:rsidRPr="00214097" w:rsidRDefault="001C0B2C" w:rsidP="0021409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- ликвидация ДЮСШ;</w:t>
                      </w:r>
                    </w:p>
                    <w:p w:rsidR="001C0B2C" w:rsidRPr="00214097" w:rsidRDefault="001C0B2C" w:rsidP="0021409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- отсутствие в ДЮСШ тренеров-специалистов требуемого профиля</w:t>
                      </w:r>
                    </w:p>
                  </w:txbxContent>
                </v:textbox>
              </v:shape>
            </w:pict>
          </mc:Fallback>
        </mc:AlternateContent>
      </w:r>
    </w:p>
    <w:p w:rsidR="00214097" w:rsidRPr="00214097" w:rsidRDefault="00214097" w:rsidP="0021409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14097" w:rsidRPr="00214097" w:rsidRDefault="00214097" w:rsidP="0021409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14097" w:rsidRPr="00214097" w:rsidRDefault="00214097" w:rsidP="0021409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14097" w:rsidRPr="00214097" w:rsidRDefault="00214097" w:rsidP="0021409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14097" w:rsidRPr="00214097" w:rsidRDefault="007A4CA4" w:rsidP="00214097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251C47" wp14:editId="4ABA855E">
                <wp:simplePos x="0" y="0"/>
                <wp:positionH relativeFrom="column">
                  <wp:posOffset>-198120</wp:posOffset>
                </wp:positionH>
                <wp:positionV relativeFrom="paragraph">
                  <wp:posOffset>147955</wp:posOffset>
                </wp:positionV>
                <wp:extent cx="2679065" cy="1097280"/>
                <wp:effectExtent l="0" t="0" r="26035" b="26670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B2C" w:rsidRPr="007A4CA4" w:rsidRDefault="001C0B2C" w:rsidP="002140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 xml:space="preserve">Занятия </w:t>
                            </w:r>
                            <w:r w:rsidRPr="007A4C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 дополнительным общеобразовательным </w:t>
                            </w:r>
                            <w:r w:rsidR="008B7A41" w:rsidRPr="008B7A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предпрофессиональны</w:t>
                            </w:r>
                            <w:r w:rsidR="008B7A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</w:t>
                            </w:r>
                            <w:r w:rsidRPr="008B7A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A4C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программам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0" o:spid="_x0000_s1034" type="#_x0000_t202" style="position:absolute;margin-left:-15.6pt;margin-top:11.65pt;width:210.95pt;height:8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">
                <v:textbox>
                  <w:txbxContent>
                    <w:p w:rsidR="001C0B2C" w:rsidRPr="007A4CA4" w:rsidRDefault="001C0B2C" w:rsidP="0021409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 xml:space="preserve">Занятия </w:t>
                      </w:r>
                      <w:r w:rsidRPr="007A4C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 дополнительным общеобразовательным </w:t>
                      </w:r>
                      <w:r w:rsidR="008B7A41" w:rsidRPr="008B7A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предпрофессиональны</w:t>
                      </w:r>
                      <w:r w:rsidR="008B7A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</w:t>
                      </w:r>
                      <w:r w:rsidRPr="008B7A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7A4C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программам</w:t>
                      </w:r>
                    </w:p>
                  </w:txbxContent>
                </v:textbox>
              </v:shape>
            </w:pict>
          </mc:Fallback>
        </mc:AlternateContent>
      </w:r>
    </w:p>
    <w:p w:rsidR="00214097" w:rsidRPr="00214097" w:rsidRDefault="00214097" w:rsidP="0021409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14097" w:rsidRPr="00214097" w:rsidRDefault="00214097" w:rsidP="0021409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14097" w:rsidRPr="00214097" w:rsidRDefault="00214097" w:rsidP="0021409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14097" w:rsidRP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14097" w:rsidRP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14097" w:rsidRP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14097" w:rsidRP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14097" w:rsidRP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14097" w:rsidRP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14097" w:rsidRP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14097" w:rsidRP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14097" w:rsidRP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14097" w:rsidRP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14097" w:rsidRP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14097" w:rsidRP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14097" w:rsidRP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8B7A41" w:rsidRDefault="008B7A41" w:rsidP="00214097">
      <w:pPr>
        <w:pStyle w:val="ConsPlusNormal"/>
        <w:widowControl/>
        <w:ind w:left="5670" w:firstLine="0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14097" w:rsidRPr="00214097" w:rsidRDefault="00214097" w:rsidP="00214097">
      <w:pPr>
        <w:pStyle w:val="ConsPlusNormal"/>
        <w:widowControl/>
        <w:ind w:left="5670" w:firstLine="0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14097">
        <w:rPr>
          <w:rFonts w:ascii="Times New Roman" w:hAnsi="Times New Roman" w:cs="Times New Roman"/>
          <w:sz w:val="28"/>
          <w:szCs w:val="28"/>
        </w:rPr>
        <w:lastRenderedPageBreak/>
        <w:t>Приложение  № 3</w:t>
      </w:r>
    </w:p>
    <w:p w:rsidR="00214097" w:rsidRPr="00214097" w:rsidRDefault="00214097" w:rsidP="007A4CA4">
      <w:pPr>
        <w:pStyle w:val="ConsPlusNormal"/>
        <w:widowControl/>
        <w:ind w:left="5670" w:firstLine="0"/>
        <w:contextualSpacing/>
        <w:jc w:val="center"/>
        <w:outlineLvl w:val="1"/>
        <w:rPr>
          <w:bCs/>
          <w:color w:val="000000"/>
          <w:sz w:val="28"/>
          <w:szCs w:val="28"/>
        </w:rPr>
      </w:pPr>
      <w:r w:rsidRPr="00214097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  <w:r w:rsidRPr="00214097">
        <w:rPr>
          <w:rFonts w:ascii="Times New Roman" w:hAnsi="Times New Roman" w:cs="Times New Roman"/>
          <w:bCs/>
          <w:color w:val="000000"/>
          <w:sz w:val="28"/>
          <w:szCs w:val="28"/>
        </w:rPr>
        <w:t>предоставления муниципальной услуги «</w:t>
      </w:r>
      <w:r w:rsidR="007A4CA4" w:rsidRPr="007A4CA4">
        <w:rPr>
          <w:rFonts w:ascii="Times New Roman" w:hAnsi="Times New Roman" w:cs="Times New Roman"/>
          <w:sz w:val="28"/>
          <w:szCs w:val="28"/>
        </w:rPr>
        <w:t xml:space="preserve">Реализация дополнительных общеобразовательных </w:t>
      </w:r>
      <w:r w:rsidR="008B7A41">
        <w:rPr>
          <w:rFonts w:ascii="Times New Roman" w:hAnsi="Times New Roman" w:cs="Times New Roman"/>
          <w:sz w:val="28"/>
          <w:szCs w:val="28"/>
        </w:rPr>
        <w:t>предпрофессиональных</w:t>
      </w:r>
      <w:r w:rsidR="007A4CA4" w:rsidRPr="007A4CA4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214097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p w:rsid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 Е Р Е Ч Е Н Ь</w:t>
      </w:r>
    </w:p>
    <w:p w:rsidR="00CE2CCF" w:rsidRPr="00B060E6" w:rsidRDefault="007A4CA4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A4CA4">
        <w:rPr>
          <w:rFonts w:ascii="Times New Roman" w:hAnsi="Times New Roman" w:cs="Times New Roman"/>
          <w:b/>
          <w:sz w:val="28"/>
          <w:szCs w:val="28"/>
        </w:rPr>
        <w:t xml:space="preserve">дополнительных общеобразовательных </w:t>
      </w:r>
      <w:r w:rsidR="008B7A41" w:rsidRPr="008B7A41">
        <w:rPr>
          <w:rFonts w:ascii="Times New Roman" w:hAnsi="Times New Roman" w:cs="Times New Roman"/>
          <w:b/>
          <w:sz w:val="28"/>
          <w:szCs w:val="28"/>
        </w:rPr>
        <w:t>предпрофессиональных</w:t>
      </w:r>
      <w:r w:rsidRPr="007A4CA4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CE2CCF"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реализуемы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х </w:t>
      </w:r>
      <w:r w:rsidR="00CE2CCF"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МБУ ДО «ДЮСШ «Выксунец» и МБУ ДО «ДЮСШ «Спартак»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751"/>
        <w:gridCol w:w="4176"/>
        <w:gridCol w:w="4820"/>
      </w:tblGrid>
      <w:tr w:rsidR="00CE2CCF" w:rsidRPr="00B060E6" w:rsidTr="00966CB0">
        <w:tc>
          <w:tcPr>
            <w:tcW w:w="0" w:type="auto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№№</w:t>
            </w:r>
          </w:p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4176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Наименование направления</w:t>
            </w:r>
          </w:p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(вида спорта)</w:t>
            </w:r>
          </w:p>
        </w:tc>
        <w:tc>
          <w:tcPr>
            <w:tcW w:w="4820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Этапы реализации</w:t>
            </w:r>
          </w:p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35763" w:rsidRPr="00B060E6" w:rsidTr="00920657">
        <w:tc>
          <w:tcPr>
            <w:tcW w:w="9747" w:type="dxa"/>
            <w:gridSpan w:val="3"/>
          </w:tcPr>
          <w:p w:rsidR="00635763" w:rsidRPr="00635763" w:rsidRDefault="00635763" w:rsidP="0063576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3576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МБУ ДО «ДЮСШ «Выксунец»</w:t>
            </w:r>
          </w:p>
        </w:tc>
      </w:tr>
      <w:tr w:rsidR="00CE2CCF" w:rsidRPr="00B060E6" w:rsidTr="00966CB0">
        <w:tc>
          <w:tcPr>
            <w:tcW w:w="0" w:type="auto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4176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Рукопашный бой</w:t>
            </w:r>
          </w:p>
        </w:tc>
        <w:tc>
          <w:tcPr>
            <w:tcW w:w="4820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этап начальной подготовки;</w:t>
            </w:r>
          </w:p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-тренировочный этап  (этап     </w:t>
            </w:r>
          </w:p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спортивной специализации);</w:t>
            </w:r>
          </w:p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-этап совершенствования   </w:t>
            </w:r>
          </w:p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спортивного мастерства.</w:t>
            </w:r>
          </w:p>
        </w:tc>
      </w:tr>
      <w:tr w:rsidR="00CE2CCF" w:rsidRPr="00B060E6" w:rsidTr="00966CB0">
        <w:tc>
          <w:tcPr>
            <w:tcW w:w="0" w:type="auto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4176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Самбо</w:t>
            </w:r>
          </w:p>
        </w:tc>
        <w:tc>
          <w:tcPr>
            <w:tcW w:w="4820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этап начальной подготовки;</w:t>
            </w:r>
          </w:p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-тренировочный этап  (этап     </w:t>
            </w:r>
          </w:p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спортивной специализации);</w:t>
            </w:r>
          </w:p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-этап совершенствования   </w:t>
            </w:r>
          </w:p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спортивного мастерства.</w:t>
            </w:r>
          </w:p>
        </w:tc>
      </w:tr>
      <w:tr w:rsidR="00966CB0" w:rsidRPr="00B060E6" w:rsidTr="00966CB0">
        <w:tc>
          <w:tcPr>
            <w:tcW w:w="0" w:type="auto"/>
          </w:tcPr>
          <w:p w:rsidR="00966CB0" w:rsidRPr="00B060E6" w:rsidRDefault="00966CB0" w:rsidP="0092065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176" w:type="dxa"/>
          </w:tcPr>
          <w:p w:rsidR="00966CB0" w:rsidRPr="00B060E6" w:rsidRDefault="00966CB0" w:rsidP="0092065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Танцевальный спорт</w:t>
            </w:r>
          </w:p>
        </w:tc>
        <w:tc>
          <w:tcPr>
            <w:tcW w:w="4820" w:type="dxa"/>
          </w:tcPr>
          <w:p w:rsidR="00966CB0" w:rsidRPr="00B060E6" w:rsidRDefault="00966CB0" w:rsidP="0092065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этап начальной подготовки;</w:t>
            </w:r>
          </w:p>
          <w:p w:rsidR="00966CB0" w:rsidRPr="00B060E6" w:rsidRDefault="00966CB0" w:rsidP="0092065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-тренировочный этап  (этап     </w:t>
            </w:r>
          </w:p>
          <w:p w:rsidR="00966CB0" w:rsidRPr="00B060E6" w:rsidRDefault="00966CB0" w:rsidP="0092065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спортивной специализации);</w:t>
            </w:r>
          </w:p>
          <w:p w:rsidR="00966CB0" w:rsidRPr="00B060E6" w:rsidRDefault="00966CB0" w:rsidP="0092065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-этап совершенствования   </w:t>
            </w:r>
          </w:p>
          <w:p w:rsidR="00966CB0" w:rsidRPr="00B060E6" w:rsidRDefault="00966CB0" w:rsidP="0092065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спортивного мастерства.</w:t>
            </w:r>
          </w:p>
        </w:tc>
      </w:tr>
      <w:tr w:rsidR="007A4CA4" w:rsidRPr="00B060E6" w:rsidTr="00966CB0">
        <w:tc>
          <w:tcPr>
            <w:tcW w:w="0" w:type="auto"/>
          </w:tcPr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176" w:type="dxa"/>
          </w:tcPr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Бокс</w:t>
            </w:r>
          </w:p>
        </w:tc>
        <w:tc>
          <w:tcPr>
            <w:tcW w:w="4820" w:type="dxa"/>
          </w:tcPr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этап начальной подготовки;</w:t>
            </w:r>
          </w:p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-тренировочный этап  (этап     </w:t>
            </w:r>
          </w:p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спортивной специализации);</w:t>
            </w:r>
          </w:p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-этап совершенствования   </w:t>
            </w:r>
          </w:p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спортивного мастерства.</w:t>
            </w:r>
          </w:p>
        </w:tc>
      </w:tr>
      <w:tr w:rsidR="007A4CA4" w:rsidRPr="00B060E6" w:rsidTr="00966CB0">
        <w:tc>
          <w:tcPr>
            <w:tcW w:w="0" w:type="auto"/>
          </w:tcPr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176" w:type="dxa"/>
          </w:tcPr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Велоспорт(шоссе)</w:t>
            </w:r>
          </w:p>
        </w:tc>
        <w:tc>
          <w:tcPr>
            <w:tcW w:w="4820" w:type="dxa"/>
          </w:tcPr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этап начальной подготовки;</w:t>
            </w:r>
          </w:p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-тренировочный этап  (этап     </w:t>
            </w:r>
          </w:p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спортивной специализации);</w:t>
            </w:r>
          </w:p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-этап совершенствования   </w:t>
            </w:r>
          </w:p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спортивного мастерства.</w:t>
            </w:r>
          </w:p>
        </w:tc>
      </w:tr>
      <w:tr w:rsidR="007A4CA4" w:rsidRPr="00B060E6" w:rsidTr="00966CB0">
        <w:tc>
          <w:tcPr>
            <w:tcW w:w="0" w:type="auto"/>
          </w:tcPr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176" w:type="dxa"/>
          </w:tcPr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Дзюдо</w:t>
            </w:r>
          </w:p>
        </w:tc>
        <w:tc>
          <w:tcPr>
            <w:tcW w:w="4820" w:type="dxa"/>
          </w:tcPr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этап начальной подготовки;</w:t>
            </w:r>
          </w:p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-тренировочный этап  (этап     </w:t>
            </w:r>
          </w:p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спортивной специализации);</w:t>
            </w:r>
          </w:p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-этап совершенствования   </w:t>
            </w:r>
          </w:p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  спортивного мастерства.</w:t>
            </w:r>
          </w:p>
        </w:tc>
      </w:tr>
      <w:tr w:rsidR="007A4CA4" w:rsidRPr="00B060E6" w:rsidTr="00966CB0">
        <w:tc>
          <w:tcPr>
            <w:tcW w:w="0" w:type="auto"/>
          </w:tcPr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7</w:t>
            </w: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176" w:type="dxa"/>
          </w:tcPr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Лыжные гонки</w:t>
            </w:r>
          </w:p>
        </w:tc>
        <w:tc>
          <w:tcPr>
            <w:tcW w:w="4820" w:type="dxa"/>
          </w:tcPr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этап начальной подготовки;</w:t>
            </w:r>
          </w:p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-тренировочный этап  (этап     </w:t>
            </w:r>
          </w:p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спортивной специализации);</w:t>
            </w:r>
          </w:p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-этап совершенствования   </w:t>
            </w:r>
          </w:p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спортивного мастерства.</w:t>
            </w:r>
          </w:p>
        </w:tc>
      </w:tr>
      <w:tr w:rsidR="007A4CA4" w:rsidRPr="00B060E6" w:rsidTr="00966CB0">
        <w:tc>
          <w:tcPr>
            <w:tcW w:w="0" w:type="auto"/>
          </w:tcPr>
          <w:p w:rsidR="007A4CA4" w:rsidRPr="007A4CA4" w:rsidRDefault="007A4CA4" w:rsidP="007A4C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</w:t>
            </w: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176" w:type="dxa"/>
          </w:tcPr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Плавание</w:t>
            </w:r>
          </w:p>
        </w:tc>
        <w:tc>
          <w:tcPr>
            <w:tcW w:w="4820" w:type="dxa"/>
          </w:tcPr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этап начальной подготовки;</w:t>
            </w:r>
          </w:p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-тренировочный этап  (этап     </w:t>
            </w:r>
          </w:p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спортивной специализации);</w:t>
            </w:r>
          </w:p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-этап совершенствования   </w:t>
            </w:r>
          </w:p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спортивного мастерства.</w:t>
            </w:r>
          </w:p>
        </w:tc>
      </w:tr>
      <w:tr w:rsidR="007A4CA4" w:rsidRPr="00B060E6" w:rsidTr="00966CB0">
        <w:tc>
          <w:tcPr>
            <w:tcW w:w="0" w:type="auto"/>
          </w:tcPr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</w:t>
            </w: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176" w:type="dxa"/>
          </w:tcPr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Волейбол</w:t>
            </w:r>
          </w:p>
        </w:tc>
        <w:tc>
          <w:tcPr>
            <w:tcW w:w="4820" w:type="dxa"/>
          </w:tcPr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этап начальной подготовки;</w:t>
            </w:r>
          </w:p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-тренировочный этап  (этап     </w:t>
            </w:r>
          </w:p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спортивной специализации);</w:t>
            </w:r>
          </w:p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-этап совершенствования   </w:t>
            </w:r>
          </w:p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спортивного мастерства.</w:t>
            </w:r>
          </w:p>
        </w:tc>
      </w:tr>
      <w:tr w:rsidR="00966CB0" w:rsidRPr="00B060E6" w:rsidTr="00920657">
        <w:tc>
          <w:tcPr>
            <w:tcW w:w="9747" w:type="dxa"/>
            <w:gridSpan w:val="3"/>
          </w:tcPr>
          <w:p w:rsidR="00966CB0" w:rsidRPr="00966CB0" w:rsidRDefault="00966CB0" w:rsidP="00966CB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66CB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МБУ ДО «ДЮСШ «Спартак»</w:t>
            </w:r>
          </w:p>
        </w:tc>
      </w:tr>
      <w:tr w:rsidR="00966CB0" w:rsidRPr="00B060E6" w:rsidTr="00966CB0">
        <w:tc>
          <w:tcPr>
            <w:tcW w:w="0" w:type="auto"/>
          </w:tcPr>
          <w:p w:rsidR="00966CB0" w:rsidRPr="00B060E6" w:rsidRDefault="007A4CA4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176" w:type="dxa"/>
          </w:tcPr>
          <w:p w:rsidR="00966CB0" w:rsidRPr="00B060E6" w:rsidRDefault="00966CB0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Спортивное ориентирование</w:t>
            </w:r>
          </w:p>
        </w:tc>
        <w:tc>
          <w:tcPr>
            <w:tcW w:w="4820" w:type="dxa"/>
          </w:tcPr>
          <w:p w:rsidR="00966CB0" w:rsidRPr="00B060E6" w:rsidRDefault="00966CB0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этап начальной подготовки;</w:t>
            </w:r>
          </w:p>
          <w:p w:rsidR="00966CB0" w:rsidRPr="00B060E6" w:rsidRDefault="00966CB0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-тренировочный этап  (этап     </w:t>
            </w:r>
          </w:p>
          <w:p w:rsidR="00966CB0" w:rsidRPr="00B060E6" w:rsidRDefault="00966CB0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спортивной специализации);</w:t>
            </w:r>
          </w:p>
          <w:p w:rsidR="00966CB0" w:rsidRPr="00B060E6" w:rsidRDefault="00966CB0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-этап совершенствования   </w:t>
            </w:r>
          </w:p>
          <w:p w:rsidR="00966CB0" w:rsidRPr="00B060E6" w:rsidRDefault="00966CB0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спортивного мастерства.</w:t>
            </w:r>
          </w:p>
        </w:tc>
      </w:tr>
      <w:tr w:rsidR="007A4CA4" w:rsidRPr="00B060E6" w:rsidTr="00966CB0">
        <w:tc>
          <w:tcPr>
            <w:tcW w:w="0" w:type="auto"/>
          </w:tcPr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176" w:type="dxa"/>
          </w:tcPr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Баскетбол</w:t>
            </w:r>
          </w:p>
        </w:tc>
        <w:tc>
          <w:tcPr>
            <w:tcW w:w="4820" w:type="dxa"/>
          </w:tcPr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этап начальной подготовки;</w:t>
            </w:r>
          </w:p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-тренировочный этап  (этап     </w:t>
            </w:r>
          </w:p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спортивной специализации);</w:t>
            </w:r>
          </w:p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-этап совершенствования   </w:t>
            </w:r>
          </w:p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спортивного мастерства.</w:t>
            </w:r>
          </w:p>
        </w:tc>
      </w:tr>
      <w:tr w:rsidR="007A4CA4" w:rsidRPr="00B060E6" w:rsidTr="00966CB0">
        <w:tc>
          <w:tcPr>
            <w:tcW w:w="0" w:type="auto"/>
          </w:tcPr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176" w:type="dxa"/>
          </w:tcPr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Волейбол</w:t>
            </w:r>
          </w:p>
        </w:tc>
        <w:tc>
          <w:tcPr>
            <w:tcW w:w="4820" w:type="dxa"/>
          </w:tcPr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этап начальной подготовки;</w:t>
            </w:r>
          </w:p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-тренировочный этап  (этап     </w:t>
            </w:r>
          </w:p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спортивной специализации);</w:t>
            </w:r>
          </w:p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-этап совершенствования   </w:t>
            </w:r>
          </w:p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спортивного мастерства.</w:t>
            </w:r>
          </w:p>
        </w:tc>
      </w:tr>
      <w:tr w:rsidR="007A4CA4" w:rsidRPr="00B060E6" w:rsidTr="00966CB0">
        <w:tc>
          <w:tcPr>
            <w:tcW w:w="0" w:type="auto"/>
          </w:tcPr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176" w:type="dxa"/>
          </w:tcPr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Легкая атлетика</w:t>
            </w:r>
          </w:p>
        </w:tc>
        <w:tc>
          <w:tcPr>
            <w:tcW w:w="4820" w:type="dxa"/>
          </w:tcPr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этап начальной подготовки;</w:t>
            </w:r>
          </w:p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-тренировочный этап  (этап     </w:t>
            </w:r>
          </w:p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спортивной специализации);</w:t>
            </w:r>
          </w:p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-этап совершенствования   </w:t>
            </w:r>
          </w:p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спортивного мастерства.</w:t>
            </w:r>
          </w:p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7A4CA4" w:rsidRPr="00B060E6" w:rsidTr="00966CB0">
        <w:tc>
          <w:tcPr>
            <w:tcW w:w="0" w:type="auto"/>
          </w:tcPr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176" w:type="dxa"/>
          </w:tcPr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Тхэквондо</w:t>
            </w:r>
          </w:p>
        </w:tc>
        <w:tc>
          <w:tcPr>
            <w:tcW w:w="4820" w:type="dxa"/>
          </w:tcPr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этап начальной подготовки;</w:t>
            </w:r>
          </w:p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-тренировочный этап  (этап     </w:t>
            </w:r>
          </w:p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спортивной специализации);</w:t>
            </w:r>
          </w:p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-этап совершенствования   </w:t>
            </w:r>
          </w:p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спортивного мастерства.</w:t>
            </w:r>
          </w:p>
        </w:tc>
      </w:tr>
      <w:tr w:rsidR="007A4CA4" w:rsidRPr="00B060E6" w:rsidTr="00966CB0">
        <w:tc>
          <w:tcPr>
            <w:tcW w:w="0" w:type="auto"/>
          </w:tcPr>
          <w:p w:rsidR="007A4CA4" w:rsidRPr="007A4CA4" w:rsidRDefault="007A4CA4" w:rsidP="007A4C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176" w:type="dxa"/>
          </w:tcPr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Футбол</w:t>
            </w:r>
          </w:p>
        </w:tc>
        <w:tc>
          <w:tcPr>
            <w:tcW w:w="4820" w:type="dxa"/>
          </w:tcPr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этап начальной подготовки;</w:t>
            </w:r>
          </w:p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-тренировочный этап  (этап     </w:t>
            </w:r>
          </w:p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спортивной специализации);</w:t>
            </w:r>
          </w:p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-этап совершенствования   </w:t>
            </w:r>
          </w:p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  спортивного мастерства.</w:t>
            </w:r>
          </w:p>
        </w:tc>
      </w:tr>
      <w:tr w:rsidR="007A4CA4" w:rsidRPr="00B060E6" w:rsidTr="00966CB0">
        <w:tc>
          <w:tcPr>
            <w:tcW w:w="0" w:type="auto"/>
          </w:tcPr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7</w:t>
            </w: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176" w:type="dxa"/>
          </w:tcPr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Художественная гимнастика</w:t>
            </w:r>
          </w:p>
        </w:tc>
        <w:tc>
          <w:tcPr>
            <w:tcW w:w="4820" w:type="dxa"/>
          </w:tcPr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этап начальной подготовки;</w:t>
            </w:r>
          </w:p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-тренировочный этап  (этап     </w:t>
            </w:r>
          </w:p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спортивной специализации);</w:t>
            </w:r>
          </w:p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-этап совершенствования   </w:t>
            </w:r>
          </w:p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спортивного мастерства.</w:t>
            </w:r>
          </w:p>
        </w:tc>
      </w:tr>
      <w:tr w:rsidR="007A4CA4" w:rsidRPr="00B060E6" w:rsidTr="00966CB0">
        <w:tc>
          <w:tcPr>
            <w:tcW w:w="0" w:type="auto"/>
          </w:tcPr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</w:t>
            </w: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176" w:type="dxa"/>
          </w:tcPr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Хоккей</w:t>
            </w:r>
          </w:p>
        </w:tc>
        <w:tc>
          <w:tcPr>
            <w:tcW w:w="4820" w:type="dxa"/>
          </w:tcPr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этап начальной подготовки;</w:t>
            </w:r>
          </w:p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-тренировочный этап  (этап     </w:t>
            </w:r>
          </w:p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спортивной специализации);</w:t>
            </w:r>
          </w:p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-этап совершенствования   </w:t>
            </w:r>
          </w:p>
          <w:p w:rsidR="007A4CA4" w:rsidRPr="007A4CA4" w:rsidRDefault="007A4CA4" w:rsidP="001C0B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спортивного мастерства.</w:t>
            </w:r>
          </w:p>
        </w:tc>
      </w:tr>
    </w:tbl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92098" w:rsidRPr="00B060E6" w:rsidRDefault="00F92098">
      <w:pPr>
        <w:rPr>
          <w:rFonts w:ascii="Times New Roman" w:hAnsi="Times New Roman" w:cs="Times New Roman"/>
          <w:sz w:val="28"/>
          <w:szCs w:val="28"/>
        </w:rPr>
      </w:pPr>
    </w:p>
    <w:sectPr w:rsidR="00F92098" w:rsidRPr="00B060E6" w:rsidSect="00A47D27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D7BA6"/>
    <w:multiLevelType w:val="hybridMultilevel"/>
    <w:tmpl w:val="30C43FAA"/>
    <w:lvl w:ilvl="0" w:tplc="B644E274">
      <w:start w:val="1"/>
      <w:numFmt w:val="upperRoman"/>
      <w:lvlText w:val="%1."/>
      <w:lvlJc w:val="left"/>
      <w:pPr>
        <w:ind w:left="402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715"/>
    <w:rsid w:val="000819A5"/>
    <w:rsid w:val="0017224C"/>
    <w:rsid w:val="001C0B2C"/>
    <w:rsid w:val="001F60E6"/>
    <w:rsid w:val="00214097"/>
    <w:rsid w:val="002402F0"/>
    <w:rsid w:val="002E5F51"/>
    <w:rsid w:val="003338EC"/>
    <w:rsid w:val="00335DDD"/>
    <w:rsid w:val="00383FD8"/>
    <w:rsid w:val="003F4223"/>
    <w:rsid w:val="00471099"/>
    <w:rsid w:val="00496850"/>
    <w:rsid w:val="00572E4A"/>
    <w:rsid w:val="006148C3"/>
    <w:rsid w:val="00635763"/>
    <w:rsid w:val="006D1269"/>
    <w:rsid w:val="00713715"/>
    <w:rsid w:val="00737FB6"/>
    <w:rsid w:val="007A4CA4"/>
    <w:rsid w:val="008B7A41"/>
    <w:rsid w:val="00920657"/>
    <w:rsid w:val="00966CB0"/>
    <w:rsid w:val="00A3597B"/>
    <w:rsid w:val="00A47D27"/>
    <w:rsid w:val="00B060E6"/>
    <w:rsid w:val="00B467A6"/>
    <w:rsid w:val="00BF0772"/>
    <w:rsid w:val="00C73F75"/>
    <w:rsid w:val="00CA7630"/>
    <w:rsid w:val="00CE2CCF"/>
    <w:rsid w:val="00D144A3"/>
    <w:rsid w:val="00D41742"/>
    <w:rsid w:val="00D92BBE"/>
    <w:rsid w:val="00F92098"/>
    <w:rsid w:val="00FB44B8"/>
    <w:rsid w:val="00FF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CCF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60E6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F51"/>
    <w:pPr>
      <w:ind w:left="720"/>
      <w:contextualSpacing/>
    </w:pPr>
    <w:rPr>
      <w:rFonts w:eastAsia="Times New Roman" w:cs="Times New Roman"/>
    </w:rPr>
  </w:style>
  <w:style w:type="character" w:styleId="a4">
    <w:name w:val="Hyperlink"/>
    <w:basedOn w:val="a0"/>
    <w:unhideWhenUsed/>
    <w:rsid w:val="00CE2CCF"/>
    <w:rPr>
      <w:color w:val="0000FF"/>
      <w:u w:val="single"/>
    </w:rPr>
  </w:style>
  <w:style w:type="paragraph" w:customStyle="1" w:styleId="ConsPlusNormal">
    <w:name w:val="ConsPlusNormal"/>
    <w:rsid w:val="00CE2C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E2C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CE2CC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CE2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E2CCF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E2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E2CCF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060E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a">
    <w:name w:val="Title"/>
    <w:basedOn w:val="a"/>
    <w:link w:val="ab"/>
    <w:qFormat/>
    <w:rsid w:val="00B060E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b">
    <w:name w:val="Название Знак"/>
    <w:basedOn w:val="a0"/>
    <w:link w:val="aa"/>
    <w:rsid w:val="00B060E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No Spacing"/>
    <w:uiPriority w:val="1"/>
    <w:qFormat/>
    <w:rsid w:val="00B06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06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60E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CCF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60E6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F51"/>
    <w:pPr>
      <w:ind w:left="720"/>
      <w:contextualSpacing/>
    </w:pPr>
    <w:rPr>
      <w:rFonts w:eastAsia="Times New Roman" w:cs="Times New Roman"/>
    </w:rPr>
  </w:style>
  <w:style w:type="character" w:styleId="a4">
    <w:name w:val="Hyperlink"/>
    <w:basedOn w:val="a0"/>
    <w:unhideWhenUsed/>
    <w:rsid w:val="00CE2CCF"/>
    <w:rPr>
      <w:color w:val="0000FF"/>
      <w:u w:val="single"/>
    </w:rPr>
  </w:style>
  <w:style w:type="paragraph" w:customStyle="1" w:styleId="ConsPlusNormal">
    <w:name w:val="ConsPlusNormal"/>
    <w:rsid w:val="00CE2C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E2C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CE2CC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CE2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E2CCF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E2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E2CCF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060E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a">
    <w:name w:val="Title"/>
    <w:basedOn w:val="a"/>
    <w:link w:val="ab"/>
    <w:qFormat/>
    <w:rsid w:val="00B060E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b">
    <w:name w:val="Название Знак"/>
    <w:basedOn w:val="a0"/>
    <w:link w:val="aa"/>
    <w:rsid w:val="00B060E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No Spacing"/>
    <w:uiPriority w:val="1"/>
    <w:qFormat/>
    <w:rsid w:val="00B06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06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60E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ial@adm.vks.nnov.ru" TargetMode="External"/><Relationship Id="rId13" Type="http://schemas.openxmlformats.org/officeDocument/2006/relationships/hyperlink" Target="mailto:offical@adm.vks.nn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hyperlink" Target="mailto:offical@adm.vks.nn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ffical@adm.vks.nn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offical@adm.vks.nn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vyksunets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A725E-F6D4-45EF-90AA-7BF0EA1C9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26</Pages>
  <Words>7075</Words>
  <Characters>40333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19</cp:revision>
  <cp:lastPrinted>2016-03-01T06:12:00Z</cp:lastPrinted>
  <dcterms:created xsi:type="dcterms:W3CDTF">2016-01-24T08:16:00Z</dcterms:created>
  <dcterms:modified xsi:type="dcterms:W3CDTF">2016-03-01T06:12:00Z</dcterms:modified>
</cp:coreProperties>
</file>