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AB" w:rsidRDefault="00246E71" w:rsidP="00BD24AB">
      <w:pPr>
        <w:tabs>
          <w:tab w:val="left" w:pos="1284"/>
        </w:tabs>
        <w:jc w:val="center"/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4AB" w:rsidRDefault="00BD24AB" w:rsidP="00BD24AB">
      <w:pPr>
        <w:pStyle w:val="a4"/>
        <w:tabs>
          <w:tab w:val="center" w:pos="4677"/>
        </w:tabs>
        <w:jc w:val="left"/>
      </w:pPr>
      <w:r>
        <w:tab/>
      </w:r>
    </w:p>
    <w:p w:rsidR="00BD24AB" w:rsidRDefault="00BD24AB" w:rsidP="00BD24AB">
      <w:pPr>
        <w:pStyle w:val="a4"/>
      </w:pPr>
      <w:r>
        <w:t xml:space="preserve">АДМИНИСТРАЦИЯ  ГОРОДСКОГО ОКРУГА </w:t>
      </w:r>
    </w:p>
    <w:p w:rsidR="00BD24AB" w:rsidRDefault="00BD24AB" w:rsidP="00BD24AB">
      <w:pPr>
        <w:pStyle w:val="a4"/>
      </w:pPr>
      <w:r>
        <w:t>ГОРОД ВЫКСА  НИЖЕГОРОДСКОЙ ОБЛАСТИ</w:t>
      </w:r>
    </w:p>
    <w:p w:rsidR="00BD24AB" w:rsidRDefault="00BD24AB" w:rsidP="00BD24AB">
      <w:pPr>
        <w:jc w:val="center"/>
      </w:pPr>
    </w:p>
    <w:p w:rsidR="00BD24AB" w:rsidRDefault="00BD24AB" w:rsidP="00BD24AB">
      <w:pPr>
        <w:pStyle w:val="2"/>
        <w:jc w:val="center"/>
        <w:rPr>
          <w:rFonts w:ascii="Times New Roman" w:hAnsi="Times New Roman"/>
          <w:color w:val="auto"/>
          <w:sz w:val="48"/>
        </w:rPr>
      </w:pPr>
      <w:r>
        <w:rPr>
          <w:rFonts w:ascii="Times New Roman" w:hAnsi="Times New Roman"/>
          <w:bCs w:val="0"/>
          <w:color w:val="auto"/>
          <w:sz w:val="48"/>
        </w:rPr>
        <w:t>П О С Т А Н О В Л Е Н И Е</w:t>
      </w:r>
    </w:p>
    <w:p w:rsidR="00BD24AB" w:rsidRDefault="00BD24AB" w:rsidP="00BD24AB">
      <w:pPr>
        <w:jc w:val="center"/>
        <w:rPr>
          <w:sz w:val="40"/>
        </w:rPr>
      </w:pPr>
    </w:p>
    <w:p w:rsidR="00BD24AB" w:rsidRDefault="00F7177A" w:rsidP="00BD24AB">
      <w:pPr>
        <w:rPr>
          <w:noProof/>
          <w:sz w:val="28"/>
        </w:rPr>
      </w:pPr>
      <w:r>
        <w:rPr>
          <w:b/>
          <w:bCs/>
          <w:u w:val="single"/>
        </w:rPr>
        <w:t>__________</w:t>
      </w:r>
      <w:r w:rsidR="00BD24AB">
        <w:rPr>
          <w:b/>
          <w:bCs/>
        </w:rPr>
        <w:tab/>
      </w:r>
      <w:r w:rsidR="00BD24AB">
        <w:rPr>
          <w:b/>
          <w:bCs/>
        </w:rPr>
        <w:tab/>
      </w:r>
      <w:r w:rsidR="00BD24AB">
        <w:rPr>
          <w:b/>
          <w:bCs/>
        </w:rPr>
        <w:tab/>
      </w:r>
      <w:r w:rsidR="00BD24AB">
        <w:rPr>
          <w:b/>
          <w:bCs/>
        </w:rPr>
        <w:tab/>
      </w:r>
      <w:r w:rsidR="00BD24AB">
        <w:rPr>
          <w:b/>
          <w:bCs/>
        </w:rPr>
        <w:tab/>
      </w:r>
      <w:r w:rsidR="00BD24AB">
        <w:rPr>
          <w:b/>
          <w:bCs/>
        </w:rPr>
        <w:tab/>
        <w:t xml:space="preserve">                                    </w:t>
      </w:r>
      <w:r w:rsidR="0049091A">
        <w:rPr>
          <w:b/>
          <w:bCs/>
        </w:rPr>
        <w:t xml:space="preserve">            </w:t>
      </w:r>
      <w:r w:rsidR="00BD24AB">
        <w:rPr>
          <w:b/>
          <w:bCs/>
        </w:rPr>
        <w:t xml:space="preserve">    </w:t>
      </w:r>
      <w:r w:rsidR="0049091A">
        <w:rPr>
          <w:b/>
          <w:bCs/>
          <w:u w:val="single"/>
        </w:rPr>
        <w:t xml:space="preserve">№ </w:t>
      </w:r>
      <w:r>
        <w:rPr>
          <w:b/>
          <w:bCs/>
          <w:u w:val="single"/>
        </w:rPr>
        <w:t>________</w:t>
      </w:r>
    </w:p>
    <w:p w:rsidR="00BD24AB" w:rsidRDefault="00BD24AB" w:rsidP="00BD24AB"/>
    <w:p w:rsidR="00BD24AB" w:rsidRDefault="00BD24AB" w:rsidP="00BD24AB">
      <w:pPr>
        <w:jc w:val="center"/>
        <w:rPr>
          <w:sz w:val="28"/>
        </w:rPr>
      </w:pPr>
    </w:p>
    <w:p w:rsidR="00BD24AB" w:rsidRPr="00BD24AB" w:rsidRDefault="00BD24AB" w:rsidP="00BD2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</w:t>
      </w:r>
      <w:r w:rsidRPr="00BD24AB">
        <w:rPr>
          <w:b/>
          <w:sz w:val="28"/>
          <w:szCs w:val="28"/>
        </w:rPr>
        <w:t>Об утверждении административного</w:t>
      </w:r>
      <w:r>
        <w:rPr>
          <w:b/>
          <w:sz w:val="28"/>
          <w:szCs w:val="28"/>
        </w:rPr>
        <w:t>┐</w:t>
      </w:r>
    </w:p>
    <w:p w:rsidR="00BD24AB" w:rsidRP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24AB">
        <w:rPr>
          <w:b/>
          <w:sz w:val="28"/>
          <w:szCs w:val="28"/>
        </w:rPr>
        <w:t>регламента</w:t>
      </w:r>
      <w:r w:rsidRPr="00BD24AB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предоставления</w:t>
      </w:r>
      <w:r w:rsidRPr="00BD24AB">
        <w:rPr>
          <w:b/>
          <w:bCs/>
          <w:color w:val="000000"/>
          <w:sz w:val="28"/>
          <w:szCs w:val="28"/>
        </w:rPr>
        <w:t xml:space="preserve">  муниципальной </w:t>
      </w:r>
      <w:r>
        <w:rPr>
          <w:b/>
          <w:bCs/>
          <w:color w:val="000000"/>
          <w:sz w:val="28"/>
          <w:szCs w:val="28"/>
        </w:rPr>
        <w:t>услуги</w:t>
      </w:r>
    </w:p>
    <w:p w:rsidR="00BD24AB" w:rsidRP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24AB">
        <w:rPr>
          <w:b/>
          <w:bCs/>
          <w:color w:val="000000"/>
          <w:sz w:val="28"/>
          <w:szCs w:val="28"/>
        </w:rPr>
        <w:t xml:space="preserve">« </w:t>
      </w:r>
      <w:r>
        <w:rPr>
          <w:b/>
          <w:bCs/>
          <w:color w:val="000000"/>
          <w:sz w:val="28"/>
          <w:szCs w:val="28"/>
        </w:rPr>
        <w:t>Спортивная подготовка по олимпийским видам спорта</w:t>
      </w:r>
      <w:r w:rsidRPr="00BD24AB">
        <w:rPr>
          <w:b/>
          <w:bCs/>
          <w:color w:val="000000"/>
          <w:sz w:val="28"/>
          <w:szCs w:val="28"/>
        </w:rPr>
        <w:t>»</w:t>
      </w:r>
    </w:p>
    <w:p w:rsidR="00BD24AB" w:rsidRP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D24AB" w:rsidRP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D24AB" w:rsidRPr="00BD24AB" w:rsidRDefault="00F7177A" w:rsidP="00BD24AB">
      <w:pPr>
        <w:tabs>
          <w:tab w:val="left" w:pos="709"/>
          <w:tab w:val="left" w:pos="851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24AB" w:rsidRPr="00BD24AB">
        <w:rPr>
          <w:sz w:val="28"/>
          <w:szCs w:val="28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D24AB" w:rsidRPr="00BD24AB" w:rsidRDefault="00BD24AB" w:rsidP="00BD24AB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BD24AB">
        <w:rPr>
          <w:sz w:val="28"/>
          <w:szCs w:val="28"/>
        </w:rPr>
        <w:t xml:space="preserve">         1.Утвердить прилагаемый административный регламент </w:t>
      </w:r>
      <w:r>
        <w:rPr>
          <w:bCs/>
          <w:color w:val="000000"/>
          <w:sz w:val="28"/>
          <w:szCs w:val="28"/>
        </w:rPr>
        <w:t>предоставления</w:t>
      </w:r>
      <w:r w:rsidRPr="00BD24AB">
        <w:rPr>
          <w:bCs/>
          <w:color w:val="000000"/>
          <w:sz w:val="28"/>
          <w:szCs w:val="28"/>
        </w:rPr>
        <w:t xml:space="preserve"> муниципальной  </w:t>
      </w:r>
      <w:r>
        <w:rPr>
          <w:bCs/>
          <w:color w:val="000000"/>
          <w:sz w:val="28"/>
          <w:szCs w:val="28"/>
        </w:rPr>
        <w:t>услуги</w:t>
      </w:r>
      <w:r w:rsidRPr="00BD24AB">
        <w:rPr>
          <w:bCs/>
          <w:color w:val="000000"/>
          <w:sz w:val="28"/>
          <w:szCs w:val="28"/>
        </w:rPr>
        <w:t xml:space="preserve"> «Спортивная подготовка по олимпийским видам спорта».</w:t>
      </w:r>
    </w:p>
    <w:p w:rsidR="00BD24AB" w:rsidRPr="00BD24AB" w:rsidRDefault="00BD24AB" w:rsidP="00BD24AB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BD24AB">
        <w:rPr>
          <w:sz w:val="28"/>
          <w:szCs w:val="28"/>
        </w:rPr>
        <w:t xml:space="preserve">2. Начальнику организационно-правового отдела администрации городского округа город Выкса </w:t>
      </w:r>
      <w:proofErr w:type="spellStart"/>
      <w:r w:rsidRPr="00BD24AB">
        <w:rPr>
          <w:sz w:val="28"/>
          <w:szCs w:val="28"/>
        </w:rPr>
        <w:t>Печниковой</w:t>
      </w:r>
      <w:proofErr w:type="spellEnd"/>
      <w:r w:rsidRPr="00BD24AB">
        <w:rPr>
          <w:sz w:val="28"/>
          <w:szCs w:val="28"/>
        </w:rPr>
        <w:t xml:space="preserve"> М.Г опубликовать настоящее  постановление в средствах массовой информации</w:t>
      </w:r>
      <w:r w:rsidR="00F7177A">
        <w:rPr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D24AB">
        <w:rPr>
          <w:sz w:val="28"/>
        </w:rPr>
        <w:t>3.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B1142" w:rsidRPr="00B15914" w:rsidRDefault="00BB1142" w:rsidP="00BB11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5914">
        <w:rPr>
          <w:sz w:val="28"/>
          <w:szCs w:val="28"/>
        </w:rPr>
        <w:t xml:space="preserve">4.Контроль за исполнением настоящего постановления возложить на заместителя главы администрации городского округа город Выкса по социальной политике О.Ю. </w:t>
      </w:r>
      <w:proofErr w:type="spellStart"/>
      <w:r w:rsidRPr="00B15914">
        <w:rPr>
          <w:sz w:val="28"/>
          <w:szCs w:val="28"/>
        </w:rPr>
        <w:t>Габдрахимову</w:t>
      </w:r>
      <w:proofErr w:type="spellEnd"/>
      <w:r w:rsidRPr="00B15914">
        <w:rPr>
          <w:sz w:val="28"/>
          <w:szCs w:val="28"/>
        </w:rPr>
        <w:t>.</w:t>
      </w:r>
    </w:p>
    <w:p w:rsidR="00246E71" w:rsidRDefault="00246E71" w:rsidP="00BD24AB">
      <w:pPr>
        <w:spacing w:line="360" w:lineRule="auto"/>
        <w:jc w:val="both"/>
        <w:rPr>
          <w:sz w:val="28"/>
          <w:szCs w:val="28"/>
        </w:rPr>
      </w:pPr>
    </w:p>
    <w:p w:rsidR="00BD24AB" w:rsidRPr="00BD24AB" w:rsidRDefault="00BD24AB" w:rsidP="00BD24A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BD24AB">
        <w:rPr>
          <w:sz w:val="28"/>
          <w:szCs w:val="28"/>
        </w:rPr>
        <w:t>Г</w:t>
      </w:r>
      <w:r w:rsidRPr="00BD24AB">
        <w:rPr>
          <w:bCs/>
          <w:color w:val="000000"/>
          <w:sz w:val="28"/>
          <w:szCs w:val="28"/>
        </w:rPr>
        <w:t>лава</w:t>
      </w:r>
      <w:r w:rsidR="00F7177A">
        <w:rPr>
          <w:bCs/>
          <w:color w:val="000000"/>
          <w:sz w:val="28"/>
          <w:szCs w:val="28"/>
        </w:rPr>
        <w:t xml:space="preserve"> местного самоуправления</w:t>
      </w:r>
      <w:r w:rsidRPr="00BD24AB">
        <w:rPr>
          <w:bCs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BD24AB">
        <w:rPr>
          <w:bCs/>
          <w:color w:val="000000"/>
          <w:sz w:val="28"/>
          <w:szCs w:val="28"/>
        </w:rPr>
        <w:t>В.В.Кочетков</w:t>
      </w:r>
      <w:proofErr w:type="spellEnd"/>
    </w:p>
    <w:p w:rsidR="00BD24AB" w:rsidRDefault="00BD24AB" w:rsidP="00BD24AB">
      <w:pPr>
        <w:pStyle w:val="a6"/>
        <w:ind w:left="5670"/>
        <w:jc w:val="center"/>
      </w:pPr>
      <w:r>
        <w:lastRenderedPageBreak/>
        <w:t>УТВЕРЖДЕН</w:t>
      </w:r>
    </w:p>
    <w:p w:rsidR="00BD24AB" w:rsidRDefault="00BD24AB" w:rsidP="00BD24AB">
      <w:pPr>
        <w:pStyle w:val="a6"/>
        <w:ind w:left="5670"/>
        <w:jc w:val="center"/>
      </w:pPr>
      <w:r>
        <w:t>постановлением администрации</w:t>
      </w:r>
    </w:p>
    <w:p w:rsidR="00BD24AB" w:rsidRDefault="00BD24AB" w:rsidP="00BD24AB">
      <w:pPr>
        <w:pStyle w:val="a6"/>
        <w:ind w:left="5670"/>
        <w:jc w:val="center"/>
      </w:pPr>
      <w:r>
        <w:t>городского округа город Выкса</w:t>
      </w:r>
    </w:p>
    <w:p w:rsidR="00BD24AB" w:rsidRDefault="00BD24AB" w:rsidP="00BD24AB">
      <w:pPr>
        <w:pStyle w:val="a6"/>
        <w:ind w:left="5670"/>
        <w:jc w:val="center"/>
      </w:pPr>
      <w:r>
        <w:t>Нижегородской области</w:t>
      </w:r>
    </w:p>
    <w:p w:rsidR="00BD24AB" w:rsidRPr="000D4958" w:rsidRDefault="00BD24AB" w:rsidP="00BD24AB">
      <w:pPr>
        <w:pStyle w:val="a6"/>
        <w:ind w:left="5670"/>
        <w:jc w:val="center"/>
      </w:pPr>
      <w:r>
        <w:t>от________________ № ________</w:t>
      </w:r>
    </w:p>
    <w:p w:rsidR="00BD24AB" w:rsidRDefault="00BD24AB" w:rsidP="00BD24AB">
      <w:pPr>
        <w:pStyle w:val="a6"/>
        <w:ind w:left="5670"/>
        <w:rPr>
          <w:b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 муниципальной услуги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«Спортивная подготовка по олимпийским видам спорта»</w:t>
      </w:r>
    </w:p>
    <w:p w:rsidR="00BD24AB" w:rsidRDefault="00BD24AB" w:rsidP="00BD24AB">
      <w:pPr>
        <w:ind w:right="-55"/>
        <w:contextualSpacing/>
        <w:jc w:val="center"/>
        <w:rPr>
          <w:b/>
          <w:sz w:val="28"/>
          <w:szCs w:val="28"/>
        </w:rPr>
      </w:pPr>
    </w:p>
    <w:p w:rsidR="00BD24AB" w:rsidRPr="00BD24AB" w:rsidRDefault="00BD24AB" w:rsidP="00BD24AB">
      <w:pPr>
        <w:autoSpaceDE w:val="0"/>
        <w:autoSpaceDN w:val="0"/>
        <w:adjustRightInd w:val="0"/>
        <w:ind w:left="330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BD24AB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ПОЛОЖЕНИЯ</w:t>
      </w:r>
    </w:p>
    <w:p w:rsidR="00BD24AB" w:rsidRPr="00BD24AB" w:rsidRDefault="00BD24AB" w:rsidP="00BD24AB">
      <w:pPr>
        <w:autoSpaceDE w:val="0"/>
        <w:autoSpaceDN w:val="0"/>
        <w:adjustRightInd w:val="0"/>
        <w:ind w:left="3300"/>
        <w:contextualSpacing/>
        <w:jc w:val="center"/>
        <w:rPr>
          <w:b/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Административный регламент предоставления муниципальной услуги «Спортивная подготовка по олимпийским видам спорта» (далее – административный регламент) разработан в целях исполнения муниципальной услуги по спортивной подготовке для участников отношений, возникающих при предоставлении муниципальной услуги «Спортивная подготовка по олимпийским видам спорта»</w:t>
      </w:r>
      <w:r w:rsidR="00F717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Перечень направлений спортивной подготовки по олимпийским видам спорта приведен в  приложении № 3.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>
        <w:rPr>
          <w:i/>
          <w:color w:val="000000"/>
          <w:sz w:val="28"/>
          <w:szCs w:val="28"/>
        </w:rPr>
        <w:t xml:space="preserve">заявитель </w:t>
      </w:r>
      <w:r>
        <w:rPr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 </w:t>
      </w:r>
      <w:r>
        <w:rPr>
          <w:i/>
          <w:color w:val="000000"/>
          <w:sz w:val="28"/>
          <w:szCs w:val="28"/>
        </w:rPr>
        <w:t>спортивная подготовка</w:t>
      </w:r>
      <w:r>
        <w:rPr>
          <w:color w:val="000000"/>
          <w:sz w:val="28"/>
          <w:szCs w:val="28"/>
        </w:rPr>
        <w:t xml:space="preserve"> – тренировочный процесс, который подлежит планированию, включает в себя обязательное системное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муниципального задания на оказание услуг по спортивной подготовке в соответствии с программами спортивной подготовки;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>
        <w:rPr>
          <w:i/>
          <w:color w:val="000000"/>
          <w:sz w:val="28"/>
          <w:szCs w:val="28"/>
        </w:rPr>
        <w:t>программа спортивной подготовки</w:t>
      </w:r>
      <w:r>
        <w:rPr>
          <w:color w:val="000000"/>
          <w:sz w:val="28"/>
          <w:szCs w:val="28"/>
        </w:rPr>
        <w:t xml:space="preserve"> – программа поэтапной подготовки физических лиц по виду спорта (спортивным дисциплинам), определяющая основные направления и условия спортивной подготовки на каждом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BB1142" w:rsidRDefault="00BD24AB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>
        <w:rPr>
          <w:i/>
          <w:color w:val="000000"/>
          <w:sz w:val="28"/>
          <w:szCs w:val="28"/>
        </w:rPr>
        <w:t>федеральные стандарты спортивной подготовки</w:t>
      </w:r>
      <w:r>
        <w:rPr>
          <w:color w:val="000000"/>
          <w:sz w:val="28"/>
          <w:szCs w:val="28"/>
        </w:rPr>
        <w:t xml:space="preserve"> – совокупность минимальных требований к спортивной подготовке по видам спорта (за </w:t>
      </w:r>
      <w:r>
        <w:rPr>
          <w:color w:val="000000"/>
          <w:sz w:val="28"/>
          <w:szCs w:val="28"/>
        </w:rPr>
        <w:lastRenderedPageBreak/>
        <w:t xml:space="preserve">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«О физической культуре и спорте» и обязательных для организаций, осуществляющих спортивную подготовку.      </w:t>
      </w:r>
    </w:p>
    <w:p w:rsidR="00BB1142" w:rsidRDefault="00BB1142" w:rsidP="00BB1142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B1142" w:rsidRPr="00B060E6" w:rsidRDefault="00BB1142" w:rsidP="00BB1142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B060E6">
        <w:rPr>
          <w:b/>
          <w:color w:val="000000"/>
          <w:sz w:val="28"/>
          <w:szCs w:val="28"/>
        </w:rPr>
        <w:t xml:space="preserve">.2. </w:t>
      </w:r>
      <w:r>
        <w:rPr>
          <w:b/>
          <w:color w:val="000000"/>
          <w:sz w:val="28"/>
          <w:szCs w:val="28"/>
        </w:rPr>
        <w:t>Исполнитель муниципальной услуги</w:t>
      </w:r>
      <w:r w:rsidRPr="00B060E6">
        <w:rPr>
          <w:color w:val="000000"/>
          <w:sz w:val="28"/>
          <w:szCs w:val="28"/>
        </w:rPr>
        <w:t>.</w:t>
      </w:r>
    </w:p>
    <w:p w:rsidR="00BB1142" w:rsidRPr="00B060E6" w:rsidRDefault="00BB1142" w:rsidP="00BB1142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B1142" w:rsidRDefault="00BB1142" w:rsidP="00BB1142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B060E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Исполнител</w:t>
      </w:r>
      <w:r w:rsidR="00246E71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муниципальной услуги явля</w:t>
      </w:r>
      <w:r w:rsidR="00246E7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тся:</w:t>
      </w:r>
      <w:r w:rsidRPr="00B060E6">
        <w:rPr>
          <w:color w:val="000000"/>
          <w:sz w:val="28"/>
          <w:szCs w:val="28"/>
        </w:rPr>
        <w:t xml:space="preserve"> </w:t>
      </w:r>
    </w:p>
    <w:p w:rsidR="00BB1142" w:rsidRPr="00B060E6" w:rsidRDefault="00BB1142" w:rsidP="00BB1142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B060E6">
        <w:rPr>
          <w:color w:val="000000"/>
          <w:sz w:val="28"/>
          <w:szCs w:val="28"/>
        </w:rPr>
        <w:t>-</w:t>
      </w:r>
      <w:r w:rsidRPr="00B060E6">
        <w:rPr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  «Детско-юношеская спортивная школа «</w:t>
      </w:r>
      <w:proofErr w:type="spellStart"/>
      <w:r w:rsidRPr="00B060E6">
        <w:rPr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bCs/>
          <w:color w:val="000000"/>
          <w:sz w:val="28"/>
          <w:szCs w:val="28"/>
        </w:rPr>
        <w:t>».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</w:t>
      </w: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BB1142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  Круг заявителей.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</w:t>
      </w:r>
      <w:proofErr w:type="spellStart"/>
      <w:r>
        <w:rPr>
          <w:bCs/>
          <w:color w:val="000000"/>
          <w:sz w:val="28"/>
          <w:szCs w:val="28"/>
        </w:rPr>
        <w:t>Выксунец</w:t>
      </w:r>
      <w:proofErr w:type="spellEnd"/>
      <w:r>
        <w:rPr>
          <w:bCs/>
          <w:color w:val="000000"/>
          <w:sz w:val="28"/>
          <w:szCs w:val="28"/>
        </w:rPr>
        <w:t>»  (далее – ДЮСШ «</w:t>
      </w:r>
      <w:proofErr w:type="spellStart"/>
      <w:r>
        <w:rPr>
          <w:bCs/>
          <w:color w:val="000000"/>
          <w:sz w:val="28"/>
          <w:szCs w:val="28"/>
        </w:rPr>
        <w:t>Выксунец</w:t>
      </w:r>
      <w:proofErr w:type="spellEnd"/>
      <w:r>
        <w:rPr>
          <w:bCs/>
          <w:color w:val="000000"/>
          <w:sz w:val="28"/>
          <w:szCs w:val="28"/>
        </w:rPr>
        <w:t xml:space="preserve"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Все остальные требования к получателям муниципальной услуги определяются Федеральными стандартами спортивной подготовки по виду спорта.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Порядок приема определяется настоящим административным регламентом , Уставом ДЮСШ «</w:t>
      </w:r>
      <w:proofErr w:type="spellStart"/>
      <w:r>
        <w:rPr>
          <w:bCs/>
          <w:color w:val="000000"/>
          <w:sz w:val="28"/>
          <w:szCs w:val="28"/>
        </w:rPr>
        <w:t>Выксунец</w:t>
      </w:r>
      <w:proofErr w:type="spellEnd"/>
      <w:r>
        <w:rPr>
          <w:bCs/>
          <w:color w:val="000000"/>
          <w:sz w:val="28"/>
          <w:szCs w:val="28"/>
        </w:rPr>
        <w:t xml:space="preserve">».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</w:p>
    <w:p w:rsidR="00BB1142" w:rsidRDefault="00BB1142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BB1142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1.</w:t>
      </w:r>
      <w:r w:rsidR="00F7177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F7177A" w:rsidRPr="00EC36CF" w:rsidRDefault="00BD24AB" w:rsidP="00F7177A">
      <w:pPr>
        <w:autoSpaceDE w:val="0"/>
        <w:autoSpaceDN w:val="0"/>
        <w:adjustRightInd w:val="0"/>
        <w:contextualSpacing/>
        <w:rPr>
          <w:rFonts w:eastAsiaTheme="minorEastAsia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7177A" w:rsidRPr="00EC36CF">
        <w:rPr>
          <w:rFonts w:eastAsiaTheme="minorEastAsia"/>
          <w:bCs/>
          <w:color w:val="000000"/>
          <w:sz w:val="28"/>
          <w:szCs w:val="28"/>
        </w:rPr>
        <w:t>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C36CF">
        <w:rPr>
          <w:rFonts w:eastAsiaTheme="minorEastAsia"/>
          <w:bCs/>
          <w:color w:val="000000"/>
          <w:sz w:val="28"/>
          <w:szCs w:val="28"/>
        </w:rPr>
        <w:t xml:space="preserve">      </w:t>
      </w:r>
      <w:r w:rsidRPr="00ED38B9">
        <w:rPr>
          <w:rFonts w:eastAsiaTheme="minorEastAsia"/>
          <w:bCs/>
          <w:color w:val="000000"/>
          <w:sz w:val="28"/>
          <w:szCs w:val="28"/>
        </w:rPr>
        <w:t>Информация о месте нахождения и графике работы управления</w:t>
      </w:r>
      <w:r>
        <w:rPr>
          <w:rFonts w:eastAsiaTheme="minorEastAsia"/>
          <w:bCs/>
          <w:color w:val="000000"/>
          <w:sz w:val="28"/>
          <w:szCs w:val="28"/>
        </w:rPr>
        <w:t xml:space="preserve"> физической культуры и спорта</w:t>
      </w:r>
      <w:r w:rsidRPr="00ED38B9">
        <w:rPr>
          <w:rFonts w:eastAsiaTheme="minorEastAsia"/>
          <w:bCs/>
          <w:color w:val="000000"/>
          <w:sz w:val="28"/>
          <w:szCs w:val="28"/>
        </w:rPr>
        <w:t>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607060, Нижегородская область, город Выкса, </w:t>
      </w:r>
      <w:proofErr w:type="spellStart"/>
      <w:r w:rsidRPr="00ED38B9">
        <w:rPr>
          <w:rFonts w:eastAsiaTheme="minorEastAsia"/>
          <w:bCs/>
          <w:color w:val="000000"/>
          <w:sz w:val="28"/>
          <w:szCs w:val="28"/>
        </w:rPr>
        <w:t>ул.Красная</w:t>
      </w:r>
      <w:proofErr w:type="spellEnd"/>
      <w:r w:rsidRPr="00ED38B9">
        <w:rPr>
          <w:rFonts w:eastAsiaTheme="minorEastAsia"/>
          <w:bCs/>
          <w:color w:val="000000"/>
          <w:sz w:val="28"/>
          <w:szCs w:val="28"/>
        </w:rPr>
        <w:t xml:space="preserve">  площадь, 29.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     График работы  управления физической культуры и спорта:</w:t>
      </w:r>
    </w:p>
    <w:p w:rsidR="00F7177A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понедельник-</w:t>
      </w:r>
      <w:r>
        <w:rPr>
          <w:rFonts w:eastAsiaTheme="minorEastAsia"/>
          <w:bCs/>
          <w:color w:val="000000"/>
          <w:sz w:val="28"/>
          <w:szCs w:val="28"/>
        </w:rPr>
        <w:t xml:space="preserve">четверг </w:t>
      </w:r>
      <w:r w:rsidRPr="00ED38B9">
        <w:rPr>
          <w:rFonts w:eastAsiaTheme="minorEastAsia"/>
          <w:bCs/>
          <w:color w:val="000000"/>
          <w:sz w:val="28"/>
          <w:szCs w:val="28"/>
        </w:rPr>
        <w:t>с 8.00 до 17.00,</w:t>
      </w:r>
      <w:r>
        <w:rPr>
          <w:rFonts w:eastAsiaTheme="minorEastAsia"/>
          <w:bCs/>
          <w:color w:val="000000"/>
          <w:sz w:val="28"/>
          <w:szCs w:val="28"/>
        </w:rPr>
        <w:t xml:space="preserve"> пятница-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с 8.00 до 1</w:t>
      </w:r>
      <w:r>
        <w:rPr>
          <w:rFonts w:eastAsiaTheme="minorEastAsia"/>
          <w:bCs/>
          <w:color w:val="000000"/>
          <w:sz w:val="28"/>
          <w:szCs w:val="28"/>
        </w:rPr>
        <w:t>6</w:t>
      </w:r>
      <w:r w:rsidRPr="00ED38B9">
        <w:rPr>
          <w:rFonts w:eastAsiaTheme="minorEastAsia"/>
          <w:bCs/>
          <w:color w:val="000000"/>
          <w:sz w:val="28"/>
          <w:szCs w:val="28"/>
        </w:rPr>
        <w:t>.00</w:t>
      </w:r>
      <w:r>
        <w:rPr>
          <w:rFonts w:eastAsiaTheme="minorEastAsia"/>
          <w:bCs/>
          <w:color w:val="000000"/>
          <w:sz w:val="28"/>
          <w:szCs w:val="28"/>
        </w:rPr>
        <w:t xml:space="preserve">, 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перерыв с 12.00 до 1</w:t>
      </w:r>
      <w:r>
        <w:rPr>
          <w:rFonts w:eastAsiaTheme="minorEastAsia"/>
          <w:bCs/>
          <w:color w:val="000000"/>
          <w:sz w:val="28"/>
          <w:szCs w:val="28"/>
        </w:rPr>
        <w:t>2</w:t>
      </w:r>
      <w:r w:rsidRPr="00ED38B9">
        <w:rPr>
          <w:rFonts w:eastAsiaTheme="minorEastAsia"/>
          <w:bCs/>
          <w:color w:val="000000"/>
          <w:sz w:val="28"/>
          <w:szCs w:val="28"/>
        </w:rPr>
        <w:t>.</w:t>
      </w:r>
      <w:r>
        <w:rPr>
          <w:rFonts w:eastAsiaTheme="minorEastAsia"/>
          <w:bCs/>
          <w:color w:val="000000"/>
          <w:sz w:val="28"/>
          <w:szCs w:val="28"/>
        </w:rPr>
        <w:t>48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      Информация о месте нахождения и графике работы учреждени</w:t>
      </w:r>
      <w:r w:rsidR="00246E71">
        <w:rPr>
          <w:rFonts w:eastAsiaTheme="minorEastAsia"/>
          <w:bCs/>
          <w:color w:val="000000"/>
          <w:sz w:val="28"/>
          <w:szCs w:val="28"/>
        </w:rPr>
        <w:t>я</w:t>
      </w:r>
      <w:r w:rsidRPr="00ED38B9">
        <w:rPr>
          <w:rFonts w:eastAsiaTheme="minorEastAsia"/>
          <w:bCs/>
          <w:color w:val="000000"/>
          <w:sz w:val="28"/>
          <w:szCs w:val="28"/>
        </w:rPr>
        <w:t>, предоставляющ</w:t>
      </w:r>
      <w:r w:rsidR="00246E71">
        <w:rPr>
          <w:rFonts w:eastAsiaTheme="minorEastAsia"/>
          <w:bCs/>
          <w:color w:val="000000"/>
          <w:sz w:val="28"/>
          <w:szCs w:val="28"/>
        </w:rPr>
        <w:t>его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муниципальную услугу: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lastRenderedPageBreak/>
        <w:t xml:space="preserve">     Муниципальное бюджетное  учреждение дополнительного образования  «Детско-юношеская спортивная школа «</w:t>
      </w:r>
      <w:proofErr w:type="spellStart"/>
      <w:r w:rsidRPr="00ED38B9">
        <w:rPr>
          <w:rFonts w:eastAsiaTheme="minorEastAsia"/>
          <w:bCs/>
          <w:color w:val="000000"/>
          <w:sz w:val="28"/>
          <w:szCs w:val="28"/>
        </w:rPr>
        <w:t>Выксунец</w:t>
      </w:r>
      <w:proofErr w:type="spellEnd"/>
      <w:r w:rsidRPr="00ED38B9">
        <w:rPr>
          <w:rFonts w:eastAsiaTheme="minorEastAsia"/>
          <w:bCs/>
          <w:color w:val="000000"/>
          <w:sz w:val="28"/>
          <w:szCs w:val="28"/>
        </w:rPr>
        <w:t>».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     Местонахождение: 607061, Нижегородская область, город Выкса, </w:t>
      </w:r>
      <w:proofErr w:type="spellStart"/>
      <w:r w:rsidRPr="00ED38B9">
        <w:rPr>
          <w:rFonts w:eastAsiaTheme="minorEastAsia"/>
          <w:bCs/>
          <w:color w:val="000000"/>
          <w:sz w:val="28"/>
          <w:szCs w:val="28"/>
        </w:rPr>
        <w:t>ул.Красные</w:t>
      </w:r>
      <w:proofErr w:type="spellEnd"/>
      <w:r w:rsidRPr="00ED38B9">
        <w:rPr>
          <w:rFonts w:eastAsiaTheme="minorEastAsia"/>
          <w:bCs/>
          <w:color w:val="000000"/>
          <w:sz w:val="28"/>
          <w:szCs w:val="28"/>
        </w:rPr>
        <w:t xml:space="preserve"> Зори,  30/1.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     График работы  администрации ДЮСШ «</w:t>
      </w:r>
      <w:proofErr w:type="spellStart"/>
      <w:r w:rsidRPr="00ED38B9">
        <w:rPr>
          <w:rFonts w:eastAsiaTheme="minorEastAsia"/>
          <w:bCs/>
          <w:color w:val="000000"/>
          <w:sz w:val="28"/>
          <w:szCs w:val="28"/>
        </w:rPr>
        <w:t>Выксунец</w:t>
      </w:r>
      <w:proofErr w:type="spellEnd"/>
      <w:r w:rsidRPr="00ED38B9">
        <w:rPr>
          <w:rFonts w:eastAsiaTheme="minorEastAsia"/>
          <w:bCs/>
          <w:color w:val="000000"/>
          <w:sz w:val="28"/>
          <w:szCs w:val="28"/>
        </w:rPr>
        <w:t>»: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понедельник-</w:t>
      </w:r>
      <w:r>
        <w:rPr>
          <w:rFonts w:eastAsiaTheme="minorEastAsia"/>
          <w:bCs/>
          <w:color w:val="000000"/>
          <w:sz w:val="28"/>
          <w:szCs w:val="28"/>
        </w:rPr>
        <w:t xml:space="preserve">четверг </w:t>
      </w:r>
      <w:r w:rsidRPr="00ED38B9">
        <w:rPr>
          <w:rFonts w:eastAsiaTheme="minorEastAsia"/>
          <w:bCs/>
          <w:color w:val="000000"/>
          <w:sz w:val="28"/>
          <w:szCs w:val="28"/>
        </w:rPr>
        <w:t>с 8.00 до 17.00,</w:t>
      </w:r>
      <w:r>
        <w:rPr>
          <w:rFonts w:eastAsiaTheme="minorEastAsia"/>
          <w:bCs/>
          <w:color w:val="000000"/>
          <w:sz w:val="28"/>
          <w:szCs w:val="28"/>
        </w:rPr>
        <w:t xml:space="preserve"> пятница-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с 8.00 до 1</w:t>
      </w:r>
      <w:r>
        <w:rPr>
          <w:rFonts w:eastAsiaTheme="minorEastAsia"/>
          <w:bCs/>
          <w:color w:val="000000"/>
          <w:sz w:val="28"/>
          <w:szCs w:val="28"/>
        </w:rPr>
        <w:t>6</w:t>
      </w:r>
      <w:r w:rsidRPr="00ED38B9">
        <w:rPr>
          <w:rFonts w:eastAsiaTheme="minorEastAsia"/>
          <w:bCs/>
          <w:color w:val="000000"/>
          <w:sz w:val="28"/>
          <w:szCs w:val="28"/>
        </w:rPr>
        <w:t>.00</w:t>
      </w:r>
      <w:r>
        <w:rPr>
          <w:rFonts w:eastAsiaTheme="minorEastAsia"/>
          <w:bCs/>
          <w:color w:val="000000"/>
          <w:sz w:val="28"/>
          <w:szCs w:val="28"/>
        </w:rPr>
        <w:t xml:space="preserve">, 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перерыв с 12.00 до 1</w:t>
      </w:r>
      <w:r>
        <w:rPr>
          <w:rFonts w:eastAsiaTheme="minorEastAsia"/>
          <w:bCs/>
          <w:color w:val="000000"/>
          <w:sz w:val="28"/>
          <w:szCs w:val="28"/>
        </w:rPr>
        <w:t>2</w:t>
      </w:r>
      <w:r w:rsidRPr="00ED38B9">
        <w:rPr>
          <w:rFonts w:eastAsiaTheme="minorEastAsia"/>
          <w:bCs/>
          <w:color w:val="000000"/>
          <w:sz w:val="28"/>
          <w:szCs w:val="28"/>
        </w:rPr>
        <w:t>.</w:t>
      </w:r>
      <w:r>
        <w:rPr>
          <w:rFonts w:eastAsiaTheme="minorEastAsia"/>
          <w:bCs/>
          <w:color w:val="000000"/>
          <w:sz w:val="28"/>
          <w:szCs w:val="28"/>
        </w:rPr>
        <w:t>48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     Справочные телефоны: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8 (831 77) 6-08-77,   3-55-33.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Факс: 8 (831 77) 6-08-77.</w:t>
      </w:r>
    </w:p>
    <w:p w:rsidR="00BD24AB" w:rsidRDefault="00F7177A" w:rsidP="00246E71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     </w:t>
      </w:r>
      <w:r w:rsidR="00BD24AB">
        <w:rPr>
          <w:bCs/>
          <w:color w:val="000000"/>
          <w:sz w:val="28"/>
          <w:szCs w:val="28"/>
        </w:rPr>
        <w:t xml:space="preserve">     1.</w:t>
      </w:r>
      <w:r>
        <w:rPr>
          <w:bCs/>
          <w:color w:val="000000"/>
          <w:sz w:val="28"/>
          <w:szCs w:val="28"/>
        </w:rPr>
        <w:t>4</w:t>
      </w:r>
      <w:r w:rsidR="00BD24AB">
        <w:rPr>
          <w:bCs/>
          <w:color w:val="000000"/>
          <w:sz w:val="28"/>
          <w:szCs w:val="28"/>
        </w:rPr>
        <w:t xml:space="preserve">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Pr="008F6D7B">
        <w:rPr>
          <w:rFonts w:eastAsiaTheme="minorEastAsia"/>
          <w:bCs/>
          <w:color w:val="000000"/>
          <w:sz w:val="28"/>
          <w:szCs w:val="28"/>
        </w:rPr>
        <w:t>http://okrug-wyksa.ru/</w:t>
      </w:r>
      <w:r w:rsidRPr="00EC36CF">
        <w:rPr>
          <w:rFonts w:eastAsiaTheme="minorEastAsia"/>
          <w:bCs/>
          <w:color w:val="000000"/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Адрес электронной почты:  </w:t>
      </w:r>
      <w:hyperlink r:id="rId6" w:history="1">
        <w:r>
          <w:rPr>
            <w:rStyle w:val="a9"/>
            <w:bCs/>
            <w:sz w:val="28"/>
            <w:szCs w:val="28"/>
            <w:lang w:val="en-US"/>
          </w:rPr>
          <w:t>official</w:t>
        </w:r>
        <w:r>
          <w:rPr>
            <w:rStyle w:val="a9"/>
            <w:bCs/>
            <w:sz w:val="28"/>
            <w:szCs w:val="28"/>
          </w:rPr>
          <w:t>@</w:t>
        </w:r>
        <w:r>
          <w:rPr>
            <w:rStyle w:val="a9"/>
            <w:bCs/>
            <w:sz w:val="28"/>
            <w:szCs w:val="28"/>
            <w:lang w:val="en-US"/>
          </w:rPr>
          <w:t>adm</w:t>
        </w:r>
        <w:r>
          <w:rPr>
            <w:rStyle w:val="a9"/>
            <w:bCs/>
            <w:sz w:val="28"/>
            <w:szCs w:val="28"/>
          </w:rPr>
          <w:t>.</w:t>
        </w:r>
        <w:r>
          <w:rPr>
            <w:rStyle w:val="a9"/>
            <w:bCs/>
            <w:sz w:val="28"/>
            <w:szCs w:val="28"/>
            <w:lang w:val="en-US"/>
          </w:rPr>
          <w:t>vks</w:t>
        </w:r>
        <w:r>
          <w:rPr>
            <w:rStyle w:val="a9"/>
            <w:bCs/>
            <w:sz w:val="28"/>
            <w:szCs w:val="28"/>
          </w:rPr>
          <w:t>.</w:t>
        </w:r>
        <w:r>
          <w:rPr>
            <w:rStyle w:val="a9"/>
            <w:bCs/>
            <w:sz w:val="28"/>
            <w:szCs w:val="28"/>
            <w:lang w:val="en-US"/>
          </w:rPr>
          <w:t>nnov</w:t>
        </w:r>
        <w:r>
          <w:rPr>
            <w:rStyle w:val="a9"/>
            <w:bCs/>
            <w:sz w:val="28"/>
            <w:szCs w:val="28"/>
          </w:rPr>
          <w:t>.</w:t>
        </w:r>
        <w:r>
          <w:rPr>
            <w:rStyle w:val="a9"/>
            <w:bCs/>
            <w:sz w:val="28"/>
            <w:szCs w:val="28"/>
            <w:lang w:val="en-US"/>
          </w:rPr>
          <w:t>ru</w:t>
        </w:r>
      </w:hyperlink>
      <w:r>
        <w:rPr>
          <w:bCs/>
          <w:color w:val="000000"/>
          <w:sz w:val="28"/>
          <w:szCs w:val="28"/>
        </w:rPr>
        <w:t xml:space="preserve">, </w:t>
      </w:r>
      <w:hyperlink r:id="rId7" w:history="1">
        <w:r>
          <w:rPr>
            <w:rStyle w:val="a9"/>
            <w:bCs/>
            <w:sz w:val="28"/>
            <w:szCs w:val="28"/>
            <w:lang w:val="en-US"/>
          </w:rPr>
          <w:t>vyksunets</w:t>
        </w:r>
        <w:r>
          <w:rPr>
            <w:rStyle w:val="a9"/>
            <w:bCs/>
            <w:sz w:val="28"/>
            <w:szCs w:val="28"/>
          </w:rPr>
          <w:t>@</w:t>
        </w:r>
        <w:r>
          <w:rPr>
            <w:rStyle w:val="a9"/>
            <w:bCs/>
            <w:sz w:val="28"/>
            <w:szCs w:val="28"/>
            <w:lang w:val="en-US"/>
          </w:rPr>
          <w:t>yandex</w:t>
        </w:r>
        <w:r>
          <w:rPr>
            <w:rStyle w:val="a9"/>
            <w:bCs/>
            <w:sz w:val="28"/>
            <w:szCs w:val="28"/>
          </w:rPr>
          <w:t>.</w:t>
        </w:r>
        <w:r>
          <w:rPr>
            <w:rStyle w:val="a9"/>
            <w:bCs/>
            <w:sz w:val="28"/>
            <w:szCs w:val="28"/>
            <w:lang w:val="en-US"/>
          </w:rPr>
          <w:t>ru</w:t>
        </w:r>
      </w:hyperlink>
      <w:r w:rsidR="00246E7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BD24AB">
        <w:rPr>
          <w:bCs/>
          <w:color w:val="000000"/>
          <w:sz w:val="28"/>
          <w:szCs w:val="28"/>
        </w:rPr>
        <w:t xml:space="preserve">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1.</w:t>
      </w:r>
      <w:r w:rsidR="00F7177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- о местонахождении, графике работы и справочных телефонах ДЮСШ «</w:t>
      </w:r>
      <w:proofErr w:type="spellStart"/>
      <w:r>
        <w:rPr>
          <w:bCs/>
          <w:color w:val="000000"/>
          <w:sz w:val="28"/>
          <w:szCs w:val="28"/>
        </w:rPr>
        <w:t>Выксунец</w:t>
      </w:r>
      <w:proofErr w:type="spellEnd"/>
      <w:r>
        <w:rPr>
          <w:bCs/>
          <w:color w:val="000000"/>
          <w:sz w:val="28"/>
          <w:szCs w:val="28"/>
        </w:rPr>
        <w:t>» (далее – учреждени</w:t>
      </w:r>
      <w:r w:rsidR="00246E71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- об адресе официального сайта администрации городского округа город Выкса в сети Интернет, адресе электронной почты администрации;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-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перечень документов, необходимых для исполнения муниципальной функции, комплектности(достаточности) представленных документов;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время приема и выдачи документов;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сроки исполнения муниципальной </w:t>
      </w:r>
      <w:r w:rsidR="00BB1142">
        <w:rPr>
          <w:bCs/>
          <w:color w:val="000000"/>
          <w:sz w:val="28"/>
          <w:szCs w:val="28"/>
        </w:rPr>
        <w:t>услуги</w:t>
      </w:r>
      <w:r>
        <w:rPr>
          <w:bCs/>
          <w:color w:val="000000"/>
          <w:sz w:val="28"/>
          <w:szCs w:val="28"/>
        </w:rPr>
        <w:t>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порядок обжалования действий (бездействия) и решений, осуществляемых и принимаемых в ходе исполнения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Основными требованиями к консультации заявителей являются: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актуальность;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своевременность;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четкость в изложении материала;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полнота консультирования;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наглядность форм подачи материала;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- удобство и доступность.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Время получения ответа при индивидуальном устном консультировании не должно превышать 30 минут.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="00F7177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.4. Основания для предоставления муниципальной услуги: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="00F7177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- непосредственно  в управлении, учреждениях;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с использованием средств телефонной связи, почты.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="00F7177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="00F7177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сведения о перечне предоставляемых  муниципальных услуг;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перечень документов, которые заявитель должен представить для оказания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образцы заполнения документов;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перечень оснований для отказа в предоставлении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административный регламент;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необходимая оперативная информация о предоставлении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D24AB" w:rsidRDefault="00BD24AB" w:rsidP="00BB1142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Наименование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Спортивная подготовка по олимпийским видам спорта.         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BB114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Конечным результатом предоставления муниципальной  услуги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являются: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программы спортивной подготовки по олимпийским видам спорта;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достижение определенного спортивного результата;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</w:rPr>
        <w:t>2.</w:t>
      </w:r>
      <w:r w:rsidR="00BB1142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Сроки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ДЮСШ «</w:t>
      </w:r>
      <w:proofErr w:type="spellStart"/>
      <w:r>
        <w:rPr>
          <w:color w:val="000000"/>
          <w:sz w:val="28"/>
          <w:szCs w:val="28"/>
        </w:rPr>
        <w:t>Выксунец</w:t>
      </w:r>
      <w:proofErr w:type="spellEnd"/>
      <w:r>
        <w:rPr>
          <w:color w:val="000000"/>
          <w:sz w:val="28"/>
          <w:szCs w:val="28"/>
        </w:rPr>
        <w:t>» предоставля</w:t>
      </w:r>
      <w:r w:rsidR="00246E7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муниципальн</w:t>
      </w:r>
      <w:r w:rsidR="00246E71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услуг</w:t>
      </w:r>
      <w:r w:rsidR="00246E71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 круглогодично и ежегодно в соответствии с программами культивируемых видов спорта.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Полный срок предоставления услуги  – </w:t>
      </w:r>
      <w:r w:rsidR="00246E7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46E71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этапам подготовки: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этап  совершенствования  спортивного мастерства           – 3 года.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F29DE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Предоставление муниципальной услуги «Спортивная подготовка по олимпийским видам спорта»  на территории городского округа </w:t>
      </w:r>
      <w:proofErr w:type="spellStart"/>
      <w:r>
        <w:rPr>
          <w:color w:val="000000"/>
          <w:sz w:val="28"/>
          <w:szCs w:val="28"/>
        </w:rPr>
        <w:t>г.Выкса</w:t>
      </w:r>
      <w:proofErr w:type="spellEnd"/>
      <w:r>
        <w:rPr>
          <w:color w:val="000000"/>
          <w:sz w:val="28"/>
          <w:szCs w:val="28"/>
        </w:rPr>
        <w:t xml:space="preserve">  ДЮСШ «</w:t>
      </w:r>
      <w:proofErr w:type="spellStart"/>
      <w:r>
        <w:rPr>
          <w:color w:val="000000"/>
          <w:sz w:val="28"/>
          <w:szCs w:val="28"/>
        </w:rPr>
        <w:t>Выксунец</w:t>
      </w:r>
      <w:proofErr w:type="spellEnd"/>
      <w:r>
        <w:rPr>
          <w:color w:val="000000"/>
          <w:sz w:val="28"/>
          <w:szCs w:val="28"/>
        </w:rPr>
        <w:t>» осуществля</w:t>
      </w:r>
      <w:r w:rsidR="00246E7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в соответствии с законодательством Российской Федерации: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Конституцией Российской Федерации;</w:t>
      </w:r>
    </w:p>
    <w:p w:rsidR="00BF29DE" w:rsidRPr="00A3597B" w:rsidRDefault="00BF29DE" w:rsidP="00BF29DE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Федеральным законом Российской Федерации</w:t>
      </w:r>
      <w:r w:rsidRPr="00A3597B">
        <w:rPr>
          <w:b/>
          <w:bCs/>
          <w:kern w:val="36"/>
          <w:sz w:val="48"/>
          <w:szCs w:val="48"/>
        </w:rPr>
        <w:t xml:space="preserve"> </w:t>
      </w:r>
      <w:r w:rsidRPr="00A3597B">
        <w:rPr>
          <w:bCs/>
          <w:kern w:val="36"/>
          <w:sz w:val="28"/>
          <w:szCs w:val="28"/>
        </w:rPr>
        <w:t>от 27.07.2010 № 210-ФЗ</w:t>
      </w:r>
      <w:r>
        <w:rPr>
          <w:bCs/>
          <w:kern w:val="36"/>
          <w:sz w:val="28"/>
          <w:szCs w:val="28"/>
        </w:rPr>
        <w:t xml:space="preserve"> </w:t>
      </w:r>
      <w:r w:rsidRPr="00A3597B">
        <w:rPr>
          <w:b/>
          <w:bCs/>
          <w:kern w:val="36"/>
          <w:sz w:val="28"/>
          <w:szCs w:val="28"/>
        </w:rPr>
        <w:t>«</w:t>
      </w:r>
      <w:r w:rsidRPr="00A3597B">
        <w:rPr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kern w:val="36"/>
          <w:sz w:val="28"/>
          <w:szCs w:val="28"/>
        </w:rPr>
        <w:t>»;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- Федеральным Законом от 4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 №329-ФЗ «О физической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культуре и спорте в Российской Федерации»;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Федеральным  Законом Российской Федерации от 29.12.2012 г. № 273-ФЗ «Об образовании в Российской Федерации»;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Приказом </w:t>
      </w:r>
      <w:proofErr w:type="spellStart"/>
      <w:r>
        <w:rPr>
          <w:color w:val="000000"/>
          <w:sz w:val="28"/>
          <w:szCs w:val="28"/>
        </w:rPr>
        <w:t>Минспорта</w:t>
      </w:r>
      <w:proofErr w:type="spellEnd"/>
      <w:r>
        <w:rPr>
          <w:color w:val="000000"/>
          <w:sz w:val="28"/>
          <w:szCs w:val="28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z w:val="28"/>
            <w:szCs w:val="28"/>
          </w:rPr>
          <w:t>1998 г</w:t>
        </w:r>
      </w:smartTag>
      <w:r>
        <w:rPr>
          <w:color w:val="000000"/>
          <w:sz w:val="28"/>
          <w:szCs w:val="28"/>
        </w:rPr>
        <w:t>. № 145-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 с изменениями;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Устав</w:t>
      </w:r>
      <w:r w:rsidR="000C7ED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  Муниципальн</w:t>
      </w:r>
      <w:r w:rsidR="000C7ED4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бюджетн</w:t>
      </w:r>
      <w:r w:rsidR="000C7ED4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 учреждени</w:t>
      </w:r>
      <w:r w:rsidR="000C7ED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дополнительного образования  «Детско-юношеская спортивная школа «</w:t>
      </w:r>
      <w:proofErr w:type="spellStart"/>
      <w:r>
        <w:rPr>
          <w:color w:val="000000"/>
          <w:sz w:val="28"/>
          <w:szCs w:val="28"/>
        </w:rPr>
        <w:t>Выксунец</w:t>
      </w:r>
      <w:proofErr w:type="spellEnd"/>
      <w:r>
        <w:rPr>
          <w:color w:val="000000"/>
          <w:sz w:val="28"/>
          <w:szCs w:val="28"/>
        </w:rPr>
        <w:t>».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7F42CA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F29DE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.  Исчерпывающий перечень документов, необходимых </w:t>
      </w:r>
    </w:p>
    <w:p w:rsidR="00BD24AB" w:rsidRDefault="007F42CA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BD24AB">
        <w:rPr>
          <w:b/>
          <w:color w:val="000000"/>
          <w:sz w:val="28"/>
          <w:szCs w:val="28"/>
        </w:rPr>
        <w:t>ля</w:t>
      </w:r>
      <w:r w:rsidRPr="005B7089">
        <w:rPr>
          <w:b/>
          <w:color w:val="000000"/>
          <w:sz w:val="28"/>
          <w:szCs w:val="28"/>
        </w:rPr>
        <w:t xml:space="preserve"> </w:t>
      </w:r>
      <w:r w:rsidR="00BD24AB">
        <w:rPr>
          <w:b/>
          <w:color w:val="000000"/>
          <w:sz w:val="28"/>
          <w:szCs w:val="28"/>
        </w:rPr>
        <w:t>предоставления муниципальной услуги 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Документы и информация, которые заявитель должен представить самостоятельно: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личное заявление, в котором указываются фамилия, имя 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копия свидетельства о рождении поступающего или паспорта (при наличии);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справка с предыдущего места занятий об этапе подготовки по виду спорта (при наличии);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зачетная классификационная книжка спортсмена (при наличии).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F29D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необходимых для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</w:p>
    <w:p w:rsidR="00BF29DE" w:rsidRPr="00B060E6" w:rsidRDefault="00BD24AB" w:rsidP="00BF29DE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F29DE" w:rsidRPr="00B060E6">
        <w:rPr>
          <w:color w:val="000000"/>
          <w:sz w:val="28"/>
          <w:szCs w:val="28"/>
        </w:rPr>
        <w:t xml:space="preserve">     </w:t>
      </w:r>
      <w:r w:rsidR="00BF29DE">
        <w:rPr>
          <w:color w:val="000000"/>
          <w:sz w:val="28"/>
          <w:szCs w:val="28"/>
        </w:rPr>
        <w:t>Основанием для отказа в приеме документов является н</w:t>
      </w:r>
      <w:r w:rsidR="00BF29DE" w:rsidRPr="00B060E6">
        <w:rPr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BF29DE" w:rsidRPr="00B060E6" w:rsidRDefault="00BF29DE" w:rsidP="00BF29DE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EE6B8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Перечень оснований для приостановления или отказа в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предоставлении муниципальной услуги.</w:t>
      </w:r>
    </w:p>
    <w:p w:rsidR="00EE6B81" w:rsidRDefault="00EE6B81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D24AB" w:rsidRDefault="00EE6B81" w:rsidP="00EE6B81">
      <w:pPr>
        <w:autoSpaceDE w:val="0"/>
        <w:autoSpaceDN w:val="0"/>
        <w:adjustRightInd w:val="0"/>
        <w:ind w:firstLine="709"/>
        <w:contextualSpacing/>
        <w:rPr>
          <w:b/>
          <w:color w:val="000000"/>
          <w:sz w:val="28"/>
          <w:szCs w:val="28"/>
        </w:rPr>
      </w:pPr>
      <w:r w:rsidRPr="00C73F75">
        <w:rPr>
          <w:color w:val="000000"/>
          <w:sz w:val="28"/>
          <w:szCs w:val="28"/>
        </w:rPr>
        <w:t>Основани</w:t>
      </w:r>
      <w:r>
        <w:rPr>
          <w:color w:val="000000"/>
          <w:sz w:val="28"/>
          <w:szCs w:val="28"/>
        </w:rPr>
        <w:t>ями</w:t>
      </w:r>
      <w:r w:rsidRPr="00C73F75">
        <w:rPr>
          <w:color w:val="000000"/>
          <w:sz w:val="28"/>
          <w:szCs w:val="28"/>
        </w:rPr>
        <w:t xml:space="preserve"> для приостановления или отказа </w:t>
      </w:r>
      <w:r>
        <w:rPr>
          <w:color w:val="000000"/>
          <w:sz w:val="28"/>
          <w:szCs w:val="28"/>
        </w:rPr>
        <w:t>в предоставлении муниципальной услуги являются:</w:t>
      </w:r>
      <w:r w:rsidR="00BD24AB">
        <w:rPr>
          <w:b/>
          <w:color w:val="000000"/>
          <w:sz w:val="28"/>
          <w:szCs w:val="28"/>
        </w:rPr>
        <w:t xml:space="preserve"> 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.1. предоставление неполного пакета документов, необходимых для предоставления муниципальной услуги;            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.4. завершение обучения;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.7. нарушение спортивной этики;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.9.  установление применения учащимися допинговых средств и (или) методов, запрещенных к использованию в спорте;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</w:t>
      </w:r>
      <w:r w:rsidR="00EE6B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>
        <w:rPr>
          <w:bCs/>
          <w:color w:val="000000"/>
          <w:sz w:val="28"/>
          <w:szCs w:val="28"/>
        </w:rPr>
        <w:t>ий спортивной секции;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2.</w:t>
      </w:r>
      <w:r w:rsidR="00EE6B81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.11.</w:t>
      </w:r>
      <w:r>
        <w:rPr>
          <w:color w:val="000000"/>
          <w:sz w:val="28"/>
          <w:szCs w:val="28"/>
        </w:rPr>
        <w:t xml:space="preserve"> отсутствие специалистов, по  </w:t>
      </w:r>
      <w:r>
        <w:rPr>
          <w:bCs/>
          <w:color w:val="000000"/>
          <w:sz w:val="28"/>
          <w:szCs w:val="28"/>
        </w:rPr>
        <w:t>проведению учебно-тренировочных занятий;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2.</w:t>
      </w:r>
      <w:r w:rsidR="00EE6B81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.12. ликвидация ДЮСШ</w:t>
      </w:r>
      <w:r w:rsidR="00EE6B81">
        <w:rPr>
          <w:bCs/>
          <w:color w:val="000000"/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EE6B81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обязательными для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EE6B81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Предоставление муниципальной услуги осуществляется на бесплатной основе.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</w:t>
      </w:r>
      <w:r w:rsidR="00EE6B81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предоставлении муниципальной услуги и при получении результата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</w:t>
      </w:r>
      <w:r w:rsidRPr="00CB7FF9">
        <w:rPr>
          <w:color w:val="000000"/>
          <w:sz w:val="28"/>
          <w:szCs w:val="28"/>
        </w:rPr>
        <w:t>5 рабочих дней со дня получения  обращения.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6B81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предоставлении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B7FF9"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1</w:t>
      </w:r>
      <w:r w:rsidRPr="00CB7FF9">
        <w:rPr>
          <w:color w:val="000000"/>
          <w:sz w:val="28"/>
          <w:szCs w:val="28"/>
        </w:rPr>
        <w:t xml:space="preserve">.1. </w:t>
      </w:r>
      <w:r w:rsidR="00370AEE" w:rsidRPr="00CB7FF9">
        <w:rPr>
          <w:color w:val="000000"/>
          <w:sz w:val="28"/>
          <w:szCs w:val="28"/>
        </w:rPr>
        <w:t>Регистрация о</w:t>
      </w:r>
      <w:r w:rsidRPr="00CB7FF9">
        <w:rPr>
          <w:color w:val="000000"/>
          <w:sz w:val="28"/>
          <w:szCs w:val="28"/>
        </w:rPr>
        <w:t xml:space="preserve">существляется в порядке поступления заявлений родителей (законных представителей), составления списков и приказов о </w:t>
      </w:r>
      <w:r w:rsidRPr="00CB7FF9">
        <w:rPr>
          <w:color w:val="000000"/>
          <w:sz w:val="28"/>
          <w:szCs w:val="28"/>
        </w:rPr>
        <w:lastRenderedPageBreak/>
        <w:t>зачислении  детей и подростков в спортивные секции в течение одного месяца с момента подачи заявления в учреждение.</w:t>
      </w:r>
      <w:r>
        <w:rPr>
          <w:color w:val="000000"/>
          <w:sz w:val="28"/>
          <w:szCs w:val="28"/>
        </w:rPr>
        <w:t xml:space="preserve">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370AEE" w:rsidRPr="00CB7FF9">
        <w:rPr>
          <w:color w:val="000000"/>
          <w:sz w:val="28"/>
          <w:szCs w:val="28"/>
        </w:rPr>
        <w:t>5</w:t>
      </w:r>
      <w:r w:rsidRPr="00CB7FF9">
        <w:rPr>
          <w:color w:val="000000"/>
          <w:sz w:val="28"/>
          <w:szCs w:val="28"/>
        </w:rPr>
        <w:t>-и дней со дня их подачи.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6B8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муниципальная услуга.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  Центральный вход в здание учреждений, предоставляющих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.2. 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2.1</w:t>
      </w:r>
      <w:r w:rsidR="00EE6B8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Показатели доступности и качества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Укомплектованность кадрами в соответствии с  </w:t>
            </w:r>
            <w:r>
              <w:rPr>
                <w:color w:val="000000"/>
                <w:sz w:val="28"/>
                <w:szCs w:val="28"/>
              </w:rPr>
              <w:lastRenderedPageBreak/>
              <w:t>утвержденным штатным расписанием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2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</w:tbl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получить консультацию в день обращения;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обращения по предварительной записи;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6B8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предоставлении учреждени</w:t>
      </w:r>
      <w:r w:rsidR="000C7ED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СОСТАВ, ПОСЛЕДОВАТЕЛЬНОСТЬ И СРОКИ ВЫПОЛНЕНИЯ                   АДМИНИСТРАТИВНЫХ ПРОЦЕДУР.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Исчерпывающий перечень административных процедур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исполнению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рассмотрение, экспертиза документов о предоставлении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приказа о предоставлении муниципальной услуги по олимпийскому виду спорта или уведомление  об отказе в предоставлении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3.1.2.  Принятие решения о предоставлении  муниципальной услуги осуществляется учреждением на основании предоставленных  заявителем документов.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3.1.4. По результатам содержательной проверки предоставленных документов</w:t>
      </w:r>
      <w:r w:rsidR="007F42CA" w:rsidRPr="007F4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BD24AB" w:rsidRDefault="00BD24AB" w:rsidP="00F7177A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>
        <w:rPr>
          <w:b/>
          <w:color w:val="000000"/>
          <w:sz w:val="28"/>
          <w:szCs w:val="28"/>
        </w:rPr>
        <w:t>3.2. Прием и регистрация заявления.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</w:t>
      </w:r>
      <w:r>
        <w:rPr>
          <w:color w:val="000000"/>
          <w:sz w:val="28"/>
          <w:szCs w:val="28"/>
        </w:rPr>
        <w:lastRenderedPageBreak/>
        <w:t>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</w:t>
      </w:r>
      <w:r w:rsidR="000C7ED4">
        <w:rPr>
          <w:color w:val="000000"/>
          <w:sz w:val="28"/>
          <w:szCs w:val="28"/>
        </w:rPr>
        <w:t xml:space="preserve"> город Выкса или  в учреждение </w:t>
      </w:r>
      <w:r>
        <w:rPr>
          <w:color w:val="000000"/>
          <w:sz w:val="28"/>
          <w:szCs w:val="28"/>
        </w:rPr>
        <w:t>для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>
        <w:rPr>
          <w:color w:val="000000"/>
          <w:sz w:val="28"/>
          <w:szCs w:val="28"/>
        </w:rPr>
        <w:t>Выксунец</w:t>
      </w:r>
      <w:proofErr w:type="spellEnd"/>
      <w:r>
        <w:rPr>
          <w:color w:val="000000"/>
          <w:sz w:val="28"/>
          <w:szCs w:val="28"/>
        </w:rPr>
        <w:t>»  или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</w:t>
      </w:r>
      <w:r w:rsidRPr="00370AEE">
        <w:rPr>
          <w:color w:val="000000"/>
          <w:sz w:val="28"/>
          <w:szCs w:val="28"/>
        </w:rPr>
        <w:t>(срок выполнения не более 15 минут).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3.3. Рассмотрение заявлений и принятие решения о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предоставлении   муниципальной услуги либо  об отказе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предоставлении  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«Спортивная подготовка по олимпийским видам спорта»</w:t>
      </w:r>
      <w:r w:rsidR="007F42CA" w:rsidRPr="007F4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зарегистрированное в  учреждении, предоставляющем услугу, заявление с прилагаемыми документами.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Должностное лицо, ответственное за предоставление муниципальной услуги рассматривает документы в течение </w:t>
      </w:r>
      <w:r w:rsidR="00370AEE" w:rsidRPr="00CB7FF9">
        <w:rPr>
          <w:color w:val="000000"/>
          <w:sz w:val="28"/>
          <w:szCs w:val="28"/>
        </w:rPr>
        <w:t>5-и</w:t>
      </w:r>
      <w:r w:rsidRPr="00CB7FF9">
        <w:rPr>
          <w:color w:val="000000"/>
          <w:sz w:val="28"/>
          <w:szCs w:val="28"/>
        </w:rPr>
        <w:t xml:space="preserve"> дней со дня их подачи.</w:t>
      </w:r>
      <w:r>
        <w:rPr>
          <w:color w:val="000000"/>
          <w:sz w:val="28"/>
          <w:szCs w:val="28"/>
        </w:rPr>
        <w:t xml:space="preserve">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4. ФОРМЫ КОНТРОЛЯ ЗА ИСПОЛНЕНИЕМ НАСТОЯЩЕГО    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АДМИНИСТРАТИВНОГО РЕГЛАМЕНТА.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4.1. Порядок осуществления текущего контроля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за соблюдением и исполнением должностными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лицами положений  административного регламента.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B7FF9">
        <w:rPr>
          <w:color w:val="000000"/>
          <w:sz w:val="28"/>
          <w:szCs w:val="28"/>
        </w:rPr>
        <w:t xml:space="preserve">4.1.1.  Текущий контроль за исполнением последовательности действий при предоставлении муниципальной услуги осуществляет </w:t>
      </w:r>
      <w:r w:rsidR="00BB6BE8" w:rsidRPr="00CB7FF9">
        <w:rPr>
          <w:color w:val="000000"/>
          <w:sz w:val="28"/>
          <w:szCs w:val="28"/>
        </w:rPr>
        <w:t>директор учреждения</w:t>
      </w:r>
      <w:r w:rsidRPr="00CB7FF9">
        <w:rPr>
          <w:color w:val="000000"/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Ответственность сотрудников  учреждений, предоставляющих муниципальную услугу «Спортивная подготовка по олимпийским видам спорта» закрепляется в их должностных инструкциях.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«Спортивная подготовка по олимпийским видам спорта»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4.1.3. Учреждения, предоставляющие муниципальную услугу «Спортивная подготовка по олимпийским видам спорта», </w:t>
      </w:r>
      <w:r w:rsidRPr="00CB7FF9">
        <w:rPr>
          <w:color w:val="000000"/>
          <w:sz w:val="28"/>
          <w:szCs w:val="28"/>
        </w:rPr>
        <w:t xml:space="preserve">ежемесячно представляют </w:t>
      </w:r>
      <w:r w:rsidR="00BB6BE8" w:rsidRPr="00CB7FF9">
        <w:rPr>
          <w:color w:val="000000"/>
          <w:sz w:val="28"/>
          <w:szCs w:val="28"/>
        </w:rPr>
        <w:t>в организационно-правовой отдел администрации городского округа город Выкса отчет об исполнении услуги</w:t>
      </w:r>
      <w:r w:rsidRPr="00CB7FF9">
        <w:rPr>
          <w:color w:val="000000"/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Порядок и периодичность осуществления плановых и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внеплановых проверок  полноты и качества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муниципальных услуг.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4.2.2. Плановые проверки  проводятся в соответствии с утвержденным главой администрации городского округа город Выкса  планом работы администрации округа.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«Спортивная подготовка по олимпийским видам спорта».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Pr="007F42CA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7F42CA">
        <w:rPr>
          <w:b/>
          <w:color w:val="000000"/>
          <w:sz w:val="28"/>
          <w:szCs w:val="28"/>
        </w:rPr>
        <w:t>4.3. Ответственность должностных лиц за решения и</w:t>
      </w:r>
      <w:r w:rsidR="007F42CA" w:rsidRPr="007F42CA">
        <w:rPr>
          <w:b/>
          <w:color w:val="000000"/>
          <w:sz w:val="28"/>
          <w:szCs w:val="28"/>
        </w:rPr>
        <w:t xml:space="preserve"> </w:t>
      </w:r>
      <w:r w:rsidRPr="007F42CA">
        <w:rPr>
          <w:b/>
          <w:color w:val="000000"/>
          <w:sz w:val="28"/>
          <w:szCs w:val="28"/>
        </w:rPr>
        <w:t>действия (бездействие), принимаемые (осуществляемые) ими в ходе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7F42CA">
        <w:rPr>
          <w:b/>
          <w:color w:val="000000"/>
          <w:sz w:val="28"/>
          <w:szCs w:val="28"/>
        </w:rPr>
        <w:t>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</w:t>
      </w:r>
      <w:r>
        <w:rPr>
          <w:color w:val="000000"/>
          <w:sz w:val="28"/>
          <w:szCs w:val="28"/>
        </w:rPr>
        <w:lastRenderedPageBreak/>
        <w:t>предоставляющих муниципальную услугу «Спортивная подготовка по олимпийским видам спорта» привлекаются к ответственности в соответствии с законодательством Российской Федерации.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 Положения, характеризующие требования к порядку и формам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контроля за   предоставлением муниципальной услуги, в том числе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 стороны граждан,   их объединений и организаций.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«Спортивная подготовка по олимпийским видам спорта»,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ДОСУДЕБНЫЙ (ВНЕСУДЕБНЫЙ) ПОРЯДОК ОБЖАЛОВАНИЯ РЕШЕНИЙ,</w:t>
      </w:r>
      <w:r w:rsidR="007F42CA" w:rsidRPr="007F42C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ДЕЙСТВИЙ (БЕЗДЕЙСТВИЯ) ОРГАНА, ПРЕДОСТАВЛЯЮЩЕГО</w:t>
      </w:r>
      <w:r w:rsidR="007F42CA" w:rsidRPr="007F42C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МУНИЦИПАЛЬНУЮ УСЛУГУ, А ТАКЖЕ ДОЛЖНОСТНЫХ ЛИЦ.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5.1. Информация для заявителя о его праве на досудебное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решений, принятых (осуществляемых)   в ходе предоставления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Действия (бездействие) должностных лиц», осуществляемые (принимаемые) в ходе предоставления муниципальной услуги, могут быть обжалованы </w:t>
      </w:r>
      <w:r w:rsidR="00BB6BE8" w:rsidRPr="00CB7FF9">
        <w:rPr>
          <w:color w:val="000000"/>
          <w:sz w:val="28"/>
          <w:szCs w:val="28"/>
        </w:rPr>
        <w:t xml:space="preserve">главе </w:t>
      </w:r>
      <w:r w:rsidR="00F7177A">
        <w:rPr>
          <w:color w:val="000000"/>
          <w:sz w:val="28"/>
          <w:szCs w:val="28"/>
        </w:rPr>
        <w:t>местного самоуправления</w:t>
      </w:r>
      <w:r w:rsidR="00BB6BE8" w:rsidRPr="00CB7FF9">
        <w:rPr>
          <w:color w:val="000000"/>
          <w:sz w:val="28"/>
          <w:szCs w:val="28"/>
        </w:rPr>
        <w:t xml:space="preserve"> городского округа город Выкса.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5.2. Предмет досудебного (внесудебного) обжалования.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«Спортивная подготовка по олимпийским видам спорта», принятое или осуществленное им в ходе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5.2.2.  Жалоба на действия (бездействие) и решения, принятые сотрудниками учреждения 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администрации: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по адресу : 607060, Нижегородская область, городской округ город Выкса, Красная площадь, д.1;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- по телефону :  8 (831 77) 3-41-32;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по факсу :    8 (831 77) 3-24-11;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по электронной почте:   </w:t>
      </w:r>
      <w:hyperlink r:id="rId8" w:history="1">
        <w:r w:rsidR="00CB7FF9" w:rsidRPr="00EF5D03">
          <w:rPr>
            <w:rStyle w:val="a9"/>
            <w:sz w:val="28"/>
            <w:szCs w:val="28"/>
            <w:lang w:val="en-US"/>
          </w:rPr>
          <w:t>offical</w:t>
        </w:r>
        <w:r w:rsidR="00CB7FF9" w:rsidRPr="00EF5D03">
          <w:rPr>
            <w:rStyle w:val="a9"/>
            <w:sz w:val="28"/>
            <w:szCs w:val="28"/>
          </w:rPr>
          <w:t>@</w:t>
        </w:r>
        <w:r w:rsidR="00CB7FF9" w:rsidRPr="00EF5D03">
          <w:rPr>
            <w:rStyle w:val="a9"/>
            <w:sz w:val="28"/>
            <w:szCs w:val="28"/>
            <w:lang w:val="en-US"/>
          </w:rPr>
          <w:t>adm</w:t>
        </w:r>
        <w:r w:rsidR="00CB7FF9" w:rsidRPr="00EF5D03">
          <w:rPr>
            <w:rStyle w:val="a9"/>
            <w:sz w:val="28"/>
            <w:szCs w:val="28"/>
          </w:rPr>
          <w:t>.</w:t>
        </w:r>
        <w:r w:rsidR="00CB7FF9" w:rsidRPr="00EF5D03">
          <w:rPr>
            <w:rStyle w:val="a9"/>
            <w:sz w:val="28"/>
            <w:szCs w:val="28"/>
            <w:lang w:val="en-US"/>
          </w:rPr>
          <w:t>vks</w:t>
        </w:r>
        <w:r w:rsidR="00CB7FF9" w:rsidRPr="00EF5D03">
          <w:rPr>
            <w:rStyle w:val="a9"/>
            <w:sz w:val="28"/>
            <w:szCs w:val="28"/>
          </w:rPr>
          <w:t>.</w:t>
        </w:r>
        <w:r w:rsidR="00CB7FF9" w:rsidRPr="00EF5D03">
          <w:rPr>
            <w:rStyle w:val="a9"/>
            <w:sz w:val="28"/>
            <w:szCs w:val="28"/>
            <w:lang w:val="en-US"/>
          </w:rPr>
          <w:t>nnov</w:t>
        </w:r>
        <w:r w:rsidR="00CB7FF9" w:rsidRPr="00EF5D03">
          <w:rPr>
            <w:rStyle w:val="a9"/>
            <w:sz w:val="28"/>
            <w:szCs w:val="28"/>
          </w:rPr>
          <w:t>.</w:t>
        </w:r>
        <w:proofErr w:type="spellStart"/>
        <w:r w:rsidR="00CB7FF9" w:rsidRPr="00EF5D03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BD2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- на официальный сайт администрации округа :  </w:t>
      </w:r>
      <w:r w:rsidR="00F7177A" w:rsidRPr="008F6D7B">
        <w:rPr>
          <w:rFonts w:eastAsiaTheme="minorEastAsia"/>
          <w:bCs/>
          <w:color w:val="000000"/>
          <w:sz w:val="28"/>
          <w:szCs w:val="28"/>
        </w:rPr>
        <w:t>http://okrug-wyksa.ru/</w:t>
      </w:r>
      <w:r>
        <w:rPr>
          <w:color w:val="000000"/>
          <w:sz w:val="28"/>
          <w:szCs w:val="28"/>
          <w:u w:val="single"/>
        </w:rPr>
        <w:t>;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на единый  интернет-портал государственных и муниципальных услуг (функций)</w:t>
      </w:r>
      <w:r w:rsidR="007F42CA" w:rsidRPr="007F42C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gosuslugi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>
        <w:rPr>
          <w:color w:val="000000"/>
          <w:sz w:val="28"/>
          <w:szCs w:val="28"/>
          <w:lang w:val="en-US"/>
        </w:rPr>
        <w:t>gu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nnov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).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5.2.3. Жалоба должна содержать: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1) наименование органа, представляющего муниципальную услугу</w:t>
      </w:r>
      <w:r w:rsidR="007F42CA" w:rsidRPr="007F4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«Спортивная подготовка по олимпийским видам спорта»,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 , предоставляющего муниципальную услугу, либо муниципального служащего;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4F2A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должностного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563C0D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округа.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Прием заявителей главой </w:t>
      </w:r>
      <w:r w:rsidR="00563C0D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городского округа проводится по предварительной записи, которая осуществляется в приемной главы </w:t>
      </w:r>
      <w:r w:rsidR="00563C0D">
        <w:rPr>
          <w:color w:val="000000"/>
          <w:sz w:val="28"/>
          <w:szCs w:val="28"/>
        </w:rPr>
        <w:t xml:space="preserve">местного самоуправления </w:t>
      </w:r>
      <w:r>
        <w:rPr>
          <w:color w:val="000000"/>
          <w:sz w:val="28"/>
          <w:szCs w:val="28"/>
        </w:rPr>
        <w:t>и округа лично и по телефону 8 (831 77) 3-85-53.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личном приеме заявитель предъявляет документ, удостоверяющий его личность.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Жалоба может быть подана по электронной почте по адресу:   </w:t>
      </w:r>
      <w:hyperlink r:id="rId9" w:history="1">
        <w:r>
          <w:rPr>
            <w:rStyle w:val="a9"/>
            <w:sz w:val="28"/>
            <w:szCs w:val="28"/>
            <w:lang w:val="en-US"/>
          </w:rPr>
          <w:t>offic</w:t>
        </w:r>
        <w:r w:rsidR="00CB7FF9">
          <w:rPr>
            <w:rStyle w:val="a9"/>
            <w:sz w:val="28"/>
            <w:szCs w:val="28"/>
            <w:lang w:val="en-US"/>
          </w:rPr>
          <w:t>al</w:t>
        </w:r>
        <w:r>
          <w:rPr>
            <w:rStyle w:val="a9"/>
            <w:sz w:val="28"/>
            <w:szCs w:val="28"/>
          </w:rPr>
          <w:t>@</w:t>
        </w:r>
        <w:r>
          <w:rPr>
            <w:rStyle w:val="a9"/>
            <w:sz w:val="28"/>
            <w:szCs w:val="28"/>
            <w:lang w:val="en-US"/>
          </w:rPr>
          <w:t>adm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vks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nnov</w:t>
        </w:r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BD2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5.3. Исчерпывающий перечень оснований для приостановления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рассмотрения жалобы (претензии) и случаев, в которых ответ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жалобу (претензию ) не дается.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(претензию в указанной форме, сообщается о недопустимости злоупотребления правом.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5.3.5. 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заявитель, направивший жалобу  (претензию) уведомляется.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 претензию) в администрацию  городского округа город Выкса.</w:t>
      </w:r>
    </w:p>
    <w:p w:rsidR="00563C0D" w:rsidRDefault="00563C0D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5.4. Основания для начала процедуры досудебного               (внесудебного) обжалования.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«Спортивная подготовка по олимпийским видам спорта»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которым может быть направлена жалоба (претензия ) заявителя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досудебном (внесудебном) порядке.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5.5.1. 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«Спортивная подготовка по олимпийским видам спорта»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BD24AB" w:rsidRPr="00F7177A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Телефон :  8(831 77) 3-41-32;  факс : 8(831 77) 3-24-11;      адрес электронной почты : </w:t>
      </w:r>
      <w:hyperlink r:id="rId10" w:history="1">
        <w:r w:rsidR="00634C7E" w:rsidRPr="00D07FC5">
          <w:rPr>
            <w:rStyle w:val="a9"/>
            <w:sz w:val="28"/>
            <w:szCs w:val="28"/>
            <w:lang w:val="en-US"/>
          </w:rPr>
          <w:t>offical</w:t>
        </w:r>
        <w:r w:rsidR="00634C7E" w:rsidRPr="00D07FC5">
          <w:rPr>
            <w:rStyle w:val="a9"/>
            <w:sz w:val="28"/>
            <w:szCs w:val="28"/>
          </w:rPr>
          <w:t>@</w:t>
        </w:r>
        <w:r w:rsidR="00634C7E" w:rsidRPr="00D07FC5">
          <w:rPr>
            <w:rStyle w:val="a9"/>
            <w:sz w:val="28"/>
            <w:szCs w:val="28"/>
            <w:lang w:val="en-US"/>
          </w:rPr>
          <w:t>adm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vks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nnov</w:t>
        </w:r>
        <w:r w:rsidR="00634C7E" w:rsidRPr="00D07FC5">
          <w:rPr>
            <w:rStyle w:val="a9"/>
            <w:sz w:val="28"/>
            <w:szCs w:val="28"/>
          </w:rPr>
          <w:t>.</w:t>
        </w:r>
        <w:proofErr w:type="spellStart"/>
        <w:r w:rsidR="00634C7E" w:rsidRPr="00D07FC5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BD24AB">
        <w:rPr>
          <w:color w:val="000000"/>
          <w:sz w:val="28"/>
          <w:szCs w:val="28"/>
        </w:rPr>
        <w:t xml:space="preserve"> </w:t>
      </w:r>
      <w:r w:rsidR="00634C7E" w:rsidRPr="00F7177A">
        <w:rPr>
          <w:color w:val="000000"/>
          <w:sz w:val="28"/>
          <w:szCs w:val="28"/>
        </w:rPr>
        <w:t xml:space="preserve">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5.5.2. Жалоба(претензия) может быть направлена главе </w:t>
      </w:r>
      <w:r w:rsidR="00563C0D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округа по адресу: 607060, Нижегородская область, Городской округ город Выкса, Красная площадь, д.1;</w:t>
      </w:r>
    </w:p>
    <w:p w:rsidR="00BD24AB" w:rsidRPr="005B7089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Телефон :  8(831 77) 3-41-32;  факс : 8(831 77) 3-24-11;      адрес электронной почты : </w:t>
      </w:r>
      <w:hyperlink r:id="rId11" w:history="1">
        <w:r w:rsidR="00634C7E" w:rsidRPr="00D07FC5">
          <w:rPr>
            <w:rStyle w:val="a9"/>
            <w:sz w:val="28"/>
            <w:szCs w:val="28"/>
            <w:lang w:val="en-US"/>
          </w:rPr>
          <w:t>offical</w:t>
        </w:r>
        <w:r w:rsidR="00634C7E" w:rsidRPr="00D07FC5">
          <w:rPr>
            <w:rStyle w:val="a9"/>
            <w:sz w:val="28"/>
            <w:szCs w:val="28"/>
          </w:rPr>
          <w:t>@</w:t>
        </w:r>
        <w:r w:rsidR="00634C7E" w:rsidRPr="00D07FC5">
          <w:rPr>
            <w:rStyle w:val="a9"/>
            <w:sz w:val="28"/>
            <w:szCs w:val="28"/>
            <w:lang w:val="en-US"/>
          </w:rPr>
          <w:t>adm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vks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nnov</w:t>
        </w:r>
        <w:r w:rsidR="00634C7E" w:rsidRPr="00D07FC5">
          <w:rPr>
            <w:rStyle w:val="a9"/>
            <w:sz w:val="28"/>
            <w:szCs w:val="28"/>
          </w:rPr>
          <w:t>.</w:t>
        </w:r>
        <w:proofErr w:type="spellStart"/>
        <w:r w:rsidR="00634C7E" w:rsidRPr="00D07FC5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BD24AB">
        <w:rPr>
          <w:color w:val="000000"/>
          <w:sz w:val="28"/>
          <w:szCs w:val="28"/>
        </w:rPr>
        <w:t xml:space="preserve"> </w:t>
      </w:r>
      <w:r w:rsidR="00634C7E" w:rsidRPr="005B7089">
        <w:rPr>
          <w:color w:val="000000"/>
          <w:sz w:val="28"/>
          <w:szCs w:val="28"/>
        </w:rPr>
        <w:t xml:space="preserve">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5.6. Сроки рассмотрения жалобы (претензии).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Жалоба, поступившая в администрацию округа, подлежит рассмотрению главой </w:t>
      </w:r>
      <w:r w:rsidR="00563C0D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5.7. Результат досудебного (внесудебного) обжалования.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5.7.1. По результатам рассмотрения жалобы, глава </w:t>
      </w:r>
      <w:r w:rsidR="00563C0D">
        <w:rPr>
          <w:color w:val="000000"/>
          <w:sz w:val="28"/>
          <w:szCs w:val="28"/>
        </w:rPr>
        <w:t xml:space="preserve">местного самоуправления </w:t>
      </w:r>
      <w:r>
        <w:rPr>
          <w:color w:val="000000"/>
          <w:sz w:val="28"/>
          <w:szCs w:val="28"/>
        </w:rPr>
        <w:t>принимает одно из следующих решений: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1) удовлетворяет жалобу, в том числе в форме отмены принятого решения в результате предоставления муниципальной услуги</w:t>
      </w:r>
      <w:r w:rsidR="00634C7E" w:rsidRPr="00634C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«Спортивная подготовка по олимпийским видам спорта» , возврата заявителю денежных средств, взимание которых не предусмотрено нормативными правовыми актами </w:t>
      </w:r>
      <w:r>
        <w:rPr>
          <w:color w:val="000000"/>
          <w:sz w:val="28"/>
          <w:szCs w:val="28"/>
        </w:rPr>
        <w:lastRenderedPageBreak/>
        <w:t>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2) отказывает в удовлетворении жалобы.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4F2A0C" w:rsidRDefault="004F2A0C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</w:rPr>
      </w:pPr>
    </w:p>
    <w:p w:rsidR="00BD24AB" w:rsidRPr="005B7089" w:rsidRDefault="00BD24AB" w:rsidP="00634C7E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p w:rsidR="00BD24AB" w:rsidRPr="005B7089" w:rsidRDefault="00BD24AB" w:rsidP="005B7089">
      <w:pPr>
        <w:pStyle w:val="ConsPlusNormal"/>
        <w:widowControl/>
        <w:ind w:left="5670" w:firstLine="0"/>
        <w:contextualSpacing/>
        <w:jc w:val="center"/>
        <w:outlineLvl w:val="1"/>
        <w:rPr>
          <w:bCs/>
          <w:color w:val="000000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B7089">
        <w:rPr>
          <w:rFonts w:ascii="Times New Roman" w:hAnsi="Times New Roman" w:cs="Times New Roman"/>
          <w:sz w:val="28"/>
          <w:szCs w:val="28"/>
        </w:rPr>
        <w:t xml:space="preserve"> 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«Спортивная подготовка по</w:t>
      </w:r>
    </w:p>
    <w:p w:rsidR="00BD24AB" w:rsidRPr="005B7089" w:rsidRDefault="00BD24AB" w:rsidP="00634C7E">
      <w:pPr>
        <w:autoSpaceDE w:val="0"/>
        <w:autoSpaceDN w:val="0"/>
        <w:adjustRightInd w:val="0"/>
        <w:ind w:left="5670"/>
        <w:contextualSpacing/>
        <w:jc w:val="center"/>
        <w:rPr>
          <w:b/>
          <w:bCs/>
          <w:color w:val="000000"/>
          <w:sz w:val="28"/>
          <w:szCs w:val="28"/>
        </w:rPr>
      </w:pPr>
      <w:r w:rsidRPr="005B7089">
        <w:rPr>
          <w:bCs/>
          <w:color w:val="000000"/>
          <w:sz w:val="28"/>
          <w:szCs w:val="28"/>
        </w:rPr>
        <w:t>олимпийским видам спорта»</w:t>
      </w: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Pr="00634C7E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</w:t>
      </w:r>
      <w:r>
        <w:rPr>
          <w:b/>
          <w:bCs/>
          <w:color w:val="000000"/>
          <w:sz w:val="28"/>
          <w:szCs w:val="28"/>
        </w:rPr>
        <w:t>Директору _</w:t>
      </w:r>
      <w:r>
        <w:rPr>
          <w:b/>
          <w:bCs/>
          <w:color w:val="000000"/>
        </w:rPr>
        <w:t>__________________________________</w:t>
      </w:r>
      <w:r w:rsidR="00634C7E" w:rsidRPr="00634C7E">
        <w:rPr>
          <w:b/>
          <w:bCs/>
          <w:color w:val="000000"/>
        </w:rPr>
        <w:t>____________________________________</w:t>
      </w:r>
    </w:p>
    <w:p w:rsidR="00BD24AB" w:rsidRPr="005B7089" w:rsidRDefault="00634C7E" w:rsidP="00BD24AB">
      <w:pPr>
        <w:autoSpaceDE w:val="0"/>
        <w:autoSpaceDN w:val="0"/>
        <w:adjustRightInd w:val="0"/>
        <w:contextualSpacing/>
        <w:rPr>
          <w:bCs/>
          <w:color w:val="000000"/>
        </w:rPr>
      </w:pPr>
      <w:r w:rsidRPr="005B7089">
        <w:rPr>
          <w:bCs/>
          <w:color w:val="000000"/>
        </w:rPr>
        <w:t xml:space="preserve">                                                     </w:t>
      </w:r>
      <w:r w:rsidR="00BD24AB">
        <w:rPr>
          <w:bCs/>
          <w:color w:val="000000"/>
        </w:rPr>
        <w:t>наименование учреждения</w:t>
      </w:r>
      <w:r w:rsidRPr="005B7089">
        <w:rPr>
          <w:bCs/>
          <w:color w:val="000000"/>
        </w:rPr>
        <w:t xml:space="preserve"> </w:t>
      </w:r>
    </w:p>
    <w:p w:rsidR="00BD24AB" w:rsidRPr="00634C7E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_________________________________________________</w:t>
      </w:r>
      <w:r w:rsidR="00634C7E" w:rsidRPr="00634C7E">
        <w:rPr>
          <w:b/>
          <w:bCs/>
          <w:color w:val="000000"/>
        </w:rPr>
        <w:t>_______________________</w:t>
      </w:r>
    </w:p>
    <w:p w:rsidR="00BD24AB" w:rsidRPr="005B7089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</w:t>
      </w:r>
      <w:r w:rsidR="00634C7E" w:rsidRPr="005B7089">
        <w:rPr>
          <w:bCs/>
          <w:color w:val="000000"/>
        </w:rPr>
        <w:t xml:space="preserve"> </w:t>
      </w:r>
      <w:r>
        <w:rPr>
          <w:bCs/>
          <w:color w:val="000000"/>
        </w:rPr>
        <w:t>Ф.И.О. директора</w:t>
      </w:r>
      <w:r w:rsidR="00634C7E" w:rsidRPr="005B7089">
        <w:rPr>
          <w:bCs/>
          <w:color w:val="000000"/>
        </w:rPr>
        <w:t xml:space="preserve"> </w:t>
      </w:r>
    </w:p>
    <w:p w:rsidR="00BD24AB" w:rsidRPr="00634C7E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_________________________________________________</w:t>
      </w:r>
      <w:r w:rsidR="00634C7E" w:rsidRPr="00634C7E">
        <w:rPr>
          <w:b/>
          <w:bCs/>
          <w:color w:val="000000"/>
        </w:rPr>
        <w:t>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</w:t>
      </w:r>
      <w:r w:rsidR="00634C7E" w:rsidRPr="00634C7E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Ф.И.О.родителя</w:t>
      </w:r>
      <w:proofErr w:type="spellEnd"/>
      <w:r>
        <w:rPr>
          <w:bCs/>
          <w:color w:val="000000"/>
        </w:rPr>
        <w:t xml:space="preserve"> (законного представителя)</w:t>
      </w:r>
    </w:p>
    <w:p w:rsidR="00BD24AB" w:rsidRDefault="00BD24AB" w:rsidP="00BD24AB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</w:t>
      </w: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  А  Я  В  Л  Е  Н  И Е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Прошу принять в число </w:t>
      </w:r>
      <w:r w:rsidRPr="00BB6BE8">
        <w:rPr>
          <w:bCs/>
          <w:color w:val="000000"/>
          <w:sz w:val="28"/>
          <w:szCs w:val="28"/>
        </w:rPr>
        <w:t>учащихся (</w:t>
      </w:r>
      <w:r>
        <w:rPr>
          <w:bCs/>
          <w:color w:val="000000"/>
          <w:sz w:val="28"/>
          <w:szCs w:val="28"/>
        </w:rPr>
        <w:t>название учреждения) моего ребенка  ___________________________________________________________</w:t>
      </w:r>
    </w:p>
    <w:p w:rsidR="00BD24AB" w:rsidRDefault="00BD24AB" w:rsidP="00BD24AB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(Ф.И.О. ребенка полностью)</w:t>
      </w:r>
    </w:p>
    <w:p w:rsidR="00BD24AB" w:rsidRDefault="00BD24AB" w:rsidP="00BD24AB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bCs/>
          <w:color w:val="000000"/>
          <w:sz w:val="18"/>
          <w:szCs w:val="1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(число, месяц, год рождения, школа, класс)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проживающего по адресу:____________________________________________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телефон:________________________________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занятий по программе спортивной подготовки по олимпийским видам спорта  (_________________________________)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                      (наименование вида спорта)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Сведения о законных представителях: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Мать ______________________________________________________________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место работы_______________________________________________________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занимаемая должность______________________________________________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телефон__________________________________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Отец______________________________________________________________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место работы_______________________________________________________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занимаемая должность______________________________________________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телефон__________________________________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С условиями приема и обучения, Уставом образовательного учреждения</w:t>
      </w:r>
    </w:p>
    <w:p w:rsidR="00BD24AB" w:rsidRPr="006A386E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(название учреждения)ознакомлен(а). Согласен(а) на проведение процедуры индивидуального отбора.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</w:p>
    <w:p w:rsidR="00BD24AB" w:rsidRPr="006A386E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____________________(дата)                               _________________(подпись)</w:t>
      </w:r>
    </w:p>
    <w:p w:rsidR="00BD24AB" w:rsidRDefault="00BD24AB" w:rsidP="00BD24A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</w:rPr>
      </w:pPr>
    </w:p>
    <w:p w:rsidR="00634C7E" w:rsidRPr="005B7089" w:rsidRDefault="00BD24AB" w:rsidP="00BD24AB">
      <w:pPr>
        <w:pStyle w:val="ConsPlusNormal"/>
        <w:widowControl/>
        <w:ind w:firstLine="0"/>
        <w:contextualSpacing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</w:p>
    <w:p w:rsidR="00BB6BE8" w:rsidRDefault="00BB6BE8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2A0C" w:rsidRDefault="004F2A0C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2A0C" w:rsidRDefault="004F2A0C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24AB" w:rsidRPr="005B7089" w:rsidRDefault="00BD24AB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BD24AB" w:rsidRPr="005B7089" w:rsidRDefault="00BD24AB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24AB" w:rsidRPr="005B7089" w:rsidRDefault="005B7089" w:rsidP="005B7089">
      <w:pPr>
        <w:autoSpaceDE w:val="0"/>
        <w:autoSpaceDN w:val="0"/>
        <w:adjustRightInd w:val="0"/>
        <w:ind w:left="5103"/>
        <w:contextualSpacing/>
        <w:jc w:val="center"/>
        <w:rPr>
          <w:bCs/>
          <w:color w:val="000000"/>
          <w:sz w:val="28"/>
          <w:szCs w:val="28"/>
        </w:rPr>
      </w:pPr>
      <w:r w:rsidRPr="005B7089">
        <w:rPr>
          <w:bCs/>
          <w:color w:val="000000"/>
          <w:sz w:val="28"/>
          <w:szCs w:val="28"/>
        </w:rPr>
        <w:t xml:space="preserve">предоставления </w:t>
      </w:r>
      <w:r w:rsidR="00BD24AB" w:rsidRPr="005B7089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="00BD24AB" w:rsidRPr="005B7089">
        <w:rPr>
          <w:bCs/>
          <w:color w:val="000000"/>
          <w:sz w:val="28"/>
          <w:szCs w:val="28"/>
        </w:rPr>
        <w:t>«Спортивная подготовка по</w:t>
      </w:r>
    </w:p>
    <w:p w:rsidR="00BD24AB" w:rsidRPr="005B7089" w:rsidRDefault="00BD24AB" w:rsidP="005B7089">
      <w:pPr>
        <w:autoSpaceDE w:val="0"/>
        <w:autoSpaceDN w:val="0"/>
        <w:adjustRightInd w:val="0"/>
        <w:ind w:left="5103"/>
        <w:contextualSpacing/>
        <w:jc w:val="center"/>
        <w:rPr>
          <w:bCs/>
          <w:color w:val="000000"/>
        </w:rPr>
      </w:pPr>
      <w:r w:rsidRPr="005B7089">
        <w:rPr>
          <w:bCs/>
          <w:color w:val="000000"/>
          <w:sz w:val="28"/>
          <w:szCs w:val="28"/>
        </w:rPr>
        <w:t>олимпийским видам спорта»</w:t>
      </w:r>
    </w:p>
    <w:p w:rsidR="00BD24AB" w:rsidRDefault="00BD24AB" w:rsidP="00634C7E">
      <w:pPr>
        <w:autoSpaceDE w:val="0"/>
        <w:autoSpaceDN w:val="0"/>
        <w:adjustRightInd w:val="0"/>
        <w:ind w:left="5670"/>
        <w:jc w:val="center"/>
        <w:rPr>
          <w:b/>
          <w:bCs/>
          <w:color w:val="000000"/>
        </w:rPr>
      </w:pPr>
    </w:p>
    <w:p w:rsidR="00BD24AB" w:rsidRPr="006A386E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r>
                              <w:t>Основания для отказа в приеме документов:</w:t>
                            </w:r>
                          </w:p>
                          <w:p w:rsidR="00246E71" w:rsidRDefault="00246E71" w:rsidP="00BD24AB">
                            <w:r>
                              <w:t>- отрицательное заключение медицинского учреждения;</w:t>
                            </w:r>
                          </w:p>
                          <w:p w:rsidR="00246E71" w:rsidRDefault="00246E71" w:rsidP="00BD24AB">
                            <w:r>
                              <w:t>- отсутствие мест в ДЮСШ;</w:t>
                            </w:r>
                          </w:p>
                          <w:p w:rsidR="00246E71" w:rsidRDefault="00246E71" w:rsidP="00BD24AB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246E71" w:rsidRDefault="00246E71" w:rsidP="00BD24AB">
                      <w:r>
                        <w:t>Основания для отказа в приеме документов:</w:t>
                      </w:r>
                    </w:p>
                    <w:p w:rsidR="00246E71" w:rsidRDefault="00246E71" w:rsidP="00BD24AB">
                      <w:r>
                        <w:t>- отрицательное заключение медицинского учреждения;</w:t>
                      </w:r>
                    </w:p>
                    <w:p w:rsidR="00246E71" w:rsidRDefault="00246E71" w:rsidP="00BD24AB">
                      <w:r>
                        <w:t>- отсутствие мест в ДЮСШ;</w:t>
                      </w:r>
                    </w:p>
                    <w:p w:rsidR="00246E71" w:rsidRDefault="00246E71" w:rsidP="00BD24AB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1958340</wp:posOffset>
                </wp:positionV>
                <wp:extent cx="2679065" cy="892810"/>
                <wp:effectExtent l="5715" t="10160" r="1079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Занятия по программам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-15.6pt;margin-top:154.2pt;width:210.95pt;height:7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Занятия по программам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-15.6pt;margin-top:252.55pt;width:210.9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KK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t6R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QECBznUByQWAv9fOM+olCD&#10;/UJJi7OdUfd5x6ygRL3W2JzlaDIJyxCVyXQ+RsVeWvJLC9McoTLqKenFje8XaGesrGqM1I+Dhmts&#10;aCkj149ZndLH+Y0tOO1aWJBLPXo9/hHWP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iDwiij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80.15pt;margin-top:223.35pt;width:0;height:2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DUuS8M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-15.6pt;margin-top:293.05pt;width:210.95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L3WFjM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-15.6pt;margin-top:351.9pt;width:210.95pt;height: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I4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6F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center"/>
                            </w:pPr>
                            <w:r>
                              <w:t>Освоение программы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-15.6pt;margin-top:407.45pt;width:210.95pt;height:6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q6ULi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246E71" w:rsidRDefault="00246E71" w:rsidP="00BD24AB">
                      <w:pPr>
                        <w:jc w:val="center"/>
                      </w:pPr>
                      <w:r>
                        <w:t>Освоение программы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завершение обучения 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грубое нарушение правил внутреннего распорядка ДЮСШ, Устава ДЮСШ;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невыполнение плана спортивной подготовки;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нарушение спортивной этики;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неудовлетворительные результаты промежуточной аттестации;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ликвидация ДЮСШ;</w:t>
                            </w:r>
                          </w:p>
                          <w:p w:rsidR="00246E71" w:rsidRDefault="00246E71" w:rsidP="00BD24AB">
                            <w:pPr>
                              <w:jc w:val="both"/>
                            </w:pPr>
                            <w: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08.9pt;margin-top:136.3pt;width:263.4pt;height:42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">
                <v:textbox>
                  <w:txbxContent>
                    <w:p w:rsidR="00246E71" w:rsidRDefault="00246E71" w:rsidP="00BD24AB">
                      <w:pPr>
                        <w:jc w:val="both"/>
                      </w:pPr>
                      <w:r>
                        <w:t>Основания для отказа(прекращения в предоставлении муниципальной услуги):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личное заявление учащегося, его родителя (законного представителя);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завершение обучения 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грубое нарушение правил внутреннего распорядка ДЮСШ, Устава ДЮСШ;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установление применения учащимся допинговых средств и(или) методов, запрещенных к использованию в спорте;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невыполнение плана спортивной подготовки;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нарушение спортивной этики;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неудовлетворительные результаты промежуточной аттестации;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ликвидация ДЮСШ;</w:t>
                      </w:r>
                    </w:p>
                    <w:p w:rsidR="00246E71" w:rsidRDefault="00246E71" w:rsidP="00BD24AB">
                      <w:pPr>
                        <w:jc w:val="both"/>
                      </w:pPr>
                      <w: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BD24AB" w:rsidRDefault="00BD24AB" w:rsidP="00BD24AB">
      <w:pPr>
        <w:pStyle w:val="ConsPlusNormal"/>
        <w:widowControl/>
        <w:ind w:firstLine="0"/>
        <w:contextualSpacing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Приложение  № 3</w:t>
      </w:r>
    </w:p>
    <w:p w:rsidR="00BD24AB" w:rsidRDefault="00BD24AB" w:rsidP="00BD24AB">
      <w:pPr>
        <w:pStyle w:val="ConsPlusNormal"/>
        <w:widowControl/>
        <w:ind w:firstLine="0"/>
        <w:contextualSpacing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к административному регламенту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муниципальной услуги</w:t>
      </w:r>
    </w:p>
    <w:p w:rsidR="00634C7E" w:rsidRPr="005B7089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Default="00634C7E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4F2A0C" w:rsidRPr="005B7089" w:rsidRDefault="004F2A0C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:rsidR="00634C7E" w:rsidRPr="005B7089" w:rsidRDefault="00634C7E" w:rsidP="00634C7E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lastRenderedPageBreak/>
        <w:t>Приложение  № 3</w:t>
      </w:r>
    </w:p>
    <w:p w:rsidR="00634C7E" w:rsidRPr="005B7089" w:rsidRDefault="00634C7E" w:rsidP="005B7089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B7089">
        <w:rPr>
          <w:rFonts w:ascii="Times New Roman" w:hAnsi="Times New Roman" w:cs="Times New Roman"/>
          <w:sz w:val="28"/>
          <w:szCs w:val="28"/>
        </w:rPr>
        <w:t xml:space="preserve"> 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«Спортивная подготовка по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олимпийским видам спорта»</w:t>
      </w:r>
    </w:p>
    <w:p w:rsidR="00634C7E" w:rsidRPr="005B7089" w:rsidRDefault="00634C7E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 Е Р Е Ч Е Н Ь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направлений спортивной подготовки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олимпийским видам спорта, реализуемым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МБУ ДО «ДЮСШ «</w:t>
      </w:r>
      <w:proofErr w:type="spellStart"/>
      <w:r>
        <w:rPr>
          <w:b/>
          <w:bCs/>
          <w:color w:val="000000"/>
          <w:sz w:val="28"/>
          <w:szCs w:val="28"/>
        </w:rPr>
        <w:t>Выксунец</w:t>
      </w:r>
      <w:proofErr w:type="spellEnd"/>
      <w:r>
        <w:rPr>
          <w:b/>
          <w:bCs/>
          <w:color w:val="000000"/>
          <w:sz w:val="28"/>
          <w:szCs w:val="28"/>
        </w:rPr>
        <w:t xml:space="preserve">» </w:t>
      </w:r>
    </w:p>
    <w:p w:rsidR="00BD24AB" w:rsidRPr="005B7089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51"/>
        <w:gridCol w:w="4177"/>
        <w:gridCol w:w="4819"/>
      </w:tblGrid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№№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Программы спортивной подготовки</w:t>
            </w:r>
          </w:p>
        </w:tc>
      </w:tr>
      <w:tr w:rsidR="00634C7E" w:rsidTr="00370AEE"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C7E" w:rsidRPr="00634C7E" w:rsidRDefault="00634C7E" w:rsidP="00634C7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4C7E">
              <w:rPr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634C7E">
              <w:rPr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634C7E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4F2A0C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D24A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Велоспорт(шоссе)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F92098" w:rsidRDefault="00F92098"/>
    <w:p w:rsidR="00634C7E" w:rsidRDefault="00634C7E"/>
    <w:sectPr w:rsidR="00634C7E" w:rsidSect="00246E7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88"/>
    <w:rsid w:val="000C7ED4"/>
    <w:rsid w:val="00246E71"/>
    <w:rsid w:val="002E5F51"/>
    <w:rsid w:val="00370AEE"/>
    <w:rsid w:val="0049091A"/>
    <w:rsid w:val="004F2A0C"/>
    <w:rsid w:val="00563C0D"/>
    <w:rsid w:val="005B7089"/>
    <w:rsid w:val="00634C7E"/>
    <w:rsid w:val="007E6688"/>
    <w:rsid w:val="007F42CA"/>
    <w:rsid w:val="009B761F"/>
    <w:rsid w:val="00BB1142"/>
    <w:rsid w:val="00BB6BE8"/>
    <w:rsid w:val="00BD24AB"/>
    <w:rsid w:val="00BF29DE"/>
    <w:rsid w:val="00CB7FF9"/>
    <w:rsid w:val="00EE6B81"/>
    <w:rsid w:val="00F7177A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smallCaps/>
    </w:rPr>
  </w:style>
  <w:style w:type="character" w:customStyle="1" w:styleId="20">
    <w:name w:val="Заголовок 2 Знак"/>
    <w:basedOn w:val="a0"/>
    <w:link w:val="2"/>
    <w:uiPriority w:val="9"/>
    <w:semiHidden/>
    <w:rsid w:val="00BD24A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BD24A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D24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4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BD24AB"/>
    <w:rPr>
      <w:color w:val="0000FF"/>
      <w:u w:val="single"/>
    </w:rPr>
  </w:style>
  <w:style w:type="paragraph" w:customStyle="1" w:styleId="ConsPlusNormal">
    <w:name w:val="ConsPlusNormal"/>
    <w:rsid w:val="00BD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BD24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smallCaps/>
    </w:rPr>
  </w:style>
  <w:style w:type="character" w:customStyle="1" w:styleId="20">
    <w:name w:val="Заголовок 2 Знак"/>
    <w:basedOn w:val="a0"/>
    <w:link w:val="2"/>
    <w:uiPriority w:val="9"/>
    <w:semiHidden/>
    <w:rsid w:val="00BD24A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BD24A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D24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4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BD24AB"/>
    <w:rPr>
      <w:color w:val="0000FF"/>
      <w:u w:val="single"/>
    </w:rPr>
  </w:style>
  <w:style w:type="paragraph" w:customStyle="1" w:styleId="ConsPlusNormal">
    <w:name w:val="ConsPlusNormal"/>
    <w:rsid w:val="00BD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BD24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al@adm.vks.nn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ksunet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ial@adm.vks.nnov.ru" TargetMode="External"/><Relationship Id="rId11" Type="http://schemas.openxmlformats.org/officeDocument/2006/relationships/hyperlink" Target="mailto:offical@adm.vks.nnov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ffical@adm.vks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f@adm.vk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6590</Words>
  <Characters>37568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2017-08-29T09:17:00Z</cp:lastPrinted>
  <dcterms:created xsi:type="dcterms:W3CDTF">2016-01-23T15:52:00Z</dcterms:created>
  <dcterms:modified xsi:type="dcterms:W3CDTF">2017-08-29T09:17:00Z</dcterms:modified>
</cp:coreProperties>
</file>