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68C" w:rsidRDefault="0093168C" w:rsidP="0093168C">
      <w:pPr>
        <w:jc w:val="center"/>
        <w:rPr>
          <w:noProof/>
          <w:szCs w:val="28"/>
        </w:rPr>
      </w:pPr>
      <w:r>
        <w:rPr>
          <w:noProof/>
          <w:szCs w:val="28"/>
        </w:rPr>
        <w:drawing>
          <wp:inline distT="0" distB="0" distL="0" distR="0" wp14:anchorId="623C391E" wp14:editId="3B682617">
            <wp:extent cx="677545" cy="8407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545" cy="840740"/>
                    </a:xfrm>
                    <a:prstGeom prst="rect">
                      <a:avLst/>
                    </a:prstGeom>
                    <a:noFill/>
                    <a:ln>
                      <a:noFill/>
                    </a:ln>
                  </pic:spPr>
                </pic:pic>
              </a:graphicData>
            </a:graphic>
          </wp:inline>
        </w:drawing>
      </w:r>
    </w:p>
    <w:p w:rsidR="0093168C" w:rsidRDefault="0093168C" w:rsidP="0093168C">
      <w:pPr>
        <w:jc w:val="center"/>
        <w:rPr>
          <w:noProof/>
          <w:szCs w:val="28"/>
        </w:rPr>
      </w:pPr>
    </w:p>
    <w:p w:rsidR="0093168C" w:rsidRDefault="0093168C" w:rsidP="0093168C">
      <w:pPr>
        <w:jc w:val="center"/>
        <w:rPr>
          <w:b/>
          <w:noProof/>
          <w:sz w:val="32"/>
          <w:szCs w:val="32"/>
        </w:rPr>
      </w:pPr>
      <w:r>
        <w:rPr>
          <w:b/>
          <w:noProof/>
          <w:sz w:val="32"/>
          <w:szCs w:val="32"/>
        </w:rPr>
        <w:t>СОВЕТ ДЕПУТАТОВ</w:t>
      </w:r>
    </w:p>
    <w:p w:rsidR="0093168C" w:rsidRDefault="0093168C" w:rsidP="0093168C">
      <w:pPr>
        <w:jc w:val="center"/>
        <w:rPr>
          <w:b/>
          <w:sz w:val="32"/>
          <w:szCs w:val="32"/>
        </w:rPr>
      </w:pPr>
      <w:r>
        <w:rPr>
          <w:b/>
          <w:sz w:val="32"/>
          <w:szCs w:val="32"/>
        </w:rPr>
        <w:t>ГОРОДСКОГО ОКРУГА ГОРОД ВЫКСА</w:t>
      </w:r>
    </w:p>
    <w:p w:rsidR="0093168C" w:rsidRDefault="0093168C" w:rsidP="0093168C">
      <w:pPr>
        <w:jc w:val="center"/>
        <w:rPr>
          <w:b/>
          <w:sz w:val="32"/>
          <w:szCs w:val="32"/>
        </w:rPr>
      </w:pPr>
      <w:r>
        <w:rPr>
          <w:b/>
          <w:sz w:val="32"/>
          <w:szCs w:val="32"/>
        </w:rPr>
        <w:t>НИЖЕГОРОДСКОЙ ОБЛАСТИ</w:t>
      </w:r>
    </w:p>
    <w:p w:rsidR="00FA6EE4" w:rsidRDefault="00FA6EE4" w:rsidP="00FA6EE4">
      <w:pPr>
        <w:jc w:val="center"/>
        <w:rPr>
          <w:b/>
          <w:sz w:val="48"/>
          <w:szCs w:val="48"/>
        </w:rPr>
      </w:pPr>
      <w:r>
        <w:rPr>
          <w:b/>
          <w:sz w:val="48"/>
          <w:szCs w:val="48"/>
        </w:rPr>
        <w:t>РЕШЕНИЕ</w:t>
      </w:r>
    </w:p>
    <w:p w:rsidR="00FA6EE4" w:rsidRPr="00B314A9" w:rsidRDefault="00FA6EE4" w:rsidP="00FA6EE4">
      <w:pPr>
        <w:jc w:val="center"/>
        <w:rPr>
          <w:szCs w:val="48"/>
        </w:rPr>
      </w:pPr>
    </w:p>
    <w:p w:rsidR="00FA6EE4" w:rsidRDefault="00B10B04" w:rsidP="00B314A9">
      <w:pPr>
        <w:ind w:firstLine="567"/>
      </w:pPr>
      <w:r>
        <w:t xml:space="preserve">от </w:t>
      </w:r>
      <w:r w:rsidR="004463E3">
        <w:t>29</w:t>
      </w:r>
      <w:r w:rsidR="004762E6">
        <w:t>.</w:t>
      </w:r>
      <w:r w:rsidR="009856F7">
        <w:t>1</w:t>
      </w:r>
      <w:r w:rsidR="004463E3">
        <w:t>2</w:t>
      </w:r>
      <w:r w:rsidR="004762E6">
        <w:t>.20</w:t>
      </w:r>
      <w:r w:rsidR="009856F7">
        <w:t>20</w:t>
      </w:r>
      <w:r>
        <w:tab/>
      </w:r>
      <w:r>
        <w:tab/>
      </w:r>
      <w:r w:rsidR="00FA6EE4">
        <w:tab/>
      </w:r>
      <w:r w:rsidR="00FA6EE4">
        <w:tab/>
      </w:r>
      <w:r w:rsidR="00FA6EE4">
        <w:tab/>
      </w:r>
      <w:r w:rsidR="00FA6EE4">
        <w:tab/>
      </w:r>
      <w:r w:rsidR="00FA6EE4">
        <w:tab/>
      </w:r>
      <w:r w:rsidR="00FA6EE4">
        <w:tab/>
      </w:r>
      <w:r w:rsidR="00FA6EE4">
        <w:tab/>
      </w:r>
      <w:r w:rsidR="00B314A9">
        <w:tab/>
      </w:r>
      <w:r w:rsidR="00FA6EE4">
        <w:t>№</w:t>
      </w:r>
      <w:r w:rsidR="0093168C">
        <w:t xml:space="preserve"> 97</w:t>
      </w:r>
    </w:p>
    <w:p w:rsidR="00FA6EE4" w:rsidRDefault="00FA6EE4" w:rsidP="00B314A9">
      <w:pPr>
        <w:jc w:val="center"/>
      </w:pPr>
    </w:p>
    <w:p w:rsidR="009D3E40" w:rsidRDefault="009D3E40" w:rsidP="009D3E40">
      <w:pPr>
        <w:jc w:val="center"/>
        <w:rPr>
          <w:b/>
          <w:sz w:val="32"/>
          <w:szCs w:val="32"/>
        </w:rPr>
      </w:pPr>
      <w:r w:rsidRPr="005C1D15">
        <w:rPr>
          <w:b/>
          <w:sz w:val="32"/>
          <w:szCs w:val="32"/>
        </w:rPr>
        <w:t>О</w:t>
      </w:r>
      <w:r>
        <w:rPr>
          <w:b/>
          <w:sz w:val="32"/>
          <w:szCs w:val="32"/>
        </w:rPr>
        <w:t xml:space="preserve"> порядке выдвижения, внесения, обсуждения, рассмотрения инициативных проектов, а также проведения их конкурсного отбора в городском округе город Выкса Нижегородской области</w:t>
      </w:r>
    </w:p>
    <w:p w:rsidR="009D3E40" w:rsidRDefault="009D3E40" w:rsidP="009D3E40">
      <w:pPr>
        <w:jc w:val="center"/>
        <w:rPr>
          <w:b/>
          <w:sz w:val="32"/>
          <w:szCs w:val="32"/>
        </w:rPr>
      </w:pPr>
    </w:p>
    <w:p w:rsidR="009D3E40" w:rsidRPr="00F629A1" w:rsidRDefault="009D3E40" w:rsidP="009D3E40">
      <w:pPr>
        <w:ind w:firstLine="567"/>
        <w:jc w:val="both"/>
      </w:pPr>
      <w:r>
        <w:t>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w:t>
      </w:r>
    </w:p>
    <w:p w:rsidR="009D3E40" w:rsidRPr="005C1D15" w:rsidRDefault="009D3E40" w:rsidP="009D3E40">
      <w:pPr>
        <w:ind w:firstLine="567"/>
        <w:jc w:val="center"/>
      </w:pPr>
    </w:p>
    <w:p w:rsidR="009D3E40" w:rsidRPr="005C1D15" w:rsidRDefault="009D3E40" w:rsidP="009D3E40">
      <w:pPr>
        <w:ind w:firstLine="567"/>
        <w:jc w:val="center"/>
      </w:pPr>
      <w:r w:rsidRPr="005C1D15">
        <w:t xml:space="preserve">Совет депутатов р е ш </w:t>
      </w:r>
      <w:r>
        <w:t>и л</w:t>
      </w:r>
      <w:r w:rsidRPr="005C1D15">
        <w:t>:</w:t>
      </w:r>
    </w:p>
    <w:p w:rsidR="009D3E40" w:rsidRPr="005C1D15" w:rsidRDefault="009D3E40" w:rsidP="009D3E40">
      <w:pPr>
        <w:ind w:firstLine="567"/>
        <w:jc w:val="center"/>
      </w:pPr>
    </w:p>
    <w:p w:rsidR="009D3E40" w:rsidRPr="00536E49" w:rsidRDefault="009D3E40" w:rsidP="009D3E40">
      <w:pPr>
        <w:ind w:firstLine="567"/>
        <w:jc w:val="both"/>
      </w:pPr>
      <w:r>
        <w:t xml:space="preserve">1. </w:t>
      </w:r>
      <w:r w:rsidRPr="00536E49">
        <w:t>Установить порядок выдвижения, внесения, обсуждения, рассмотрения инициативных проектов, а также проведения их конкурсного отбора в городском округе город Выкса Нижегородской области согласно приложению к настоящему решению.</w:t>
      </w:r>
    </w:p>
    <w:p w:rsidR="009D3E40" w:rsidRDefault="009D3E40" w:rsidP="009D3E40">
      <w:pPr>
        <w:ind w:firstLine="567"/>
        <w:jc w:val="both"/>
      </w:pPr>
      <w:r>
        <w:t>2</w:t>
      </w:r>
      <w:r w:rsidRPr="005C1D15">
        <w:t xml:space="preserve">. </w:t>
      </w:r>
      <w:r>
        <w:t>Настоящее решение вступает в силу после официального опубликования с 1 января 2021 года.</w:t>
      </w:r>
    </w:p>
    <w:p w:rsidR="009D3E40" w:rsidRDefault="009D3E40" w:rsidP="009D3E40">
      <w:pPr>
        <w:ind w:firstLine="567"/>
        <w:jc w:val="both"/>
      </w:pPr>
    </w:p>
    <w:p w:rsidR="009D3E40" w:rsidRPr="005C1D15" w:rsidRDefault="009D3E40" w:rsidP="009D3E40">
      <w:pPr>
        <w:ind w:firstLine="567"/>
        <w:jc w:val="both"/>
      </w:pPr>
    </w:p>
    <w:p w:rsidR="009D3E40" w:rsidRPr="003A6A59" w:rsidRDefault="009D3E40" w:rsidP="009D3E40">
      <w:pPr>
        <w:widowControl w:val="0"/>
        <w:autoSpaceDE w:val="0"/>
        <w:autoSpaceDN w:val="0"/>
        <w:ind w:firstLine="540"/>
        <w:jc w:val="both"/>
        <w:rPr>
          <w:color w:val="000000"/>
          <w:szCs w:val="20"/>
        </w:rPr>
      </w:pPr>
      <w:r w:rsidRPr="003A6A59">
        <w:rPr>
          <w:color w:val="000000"/>
          <w:szCs w:val="20"/>
        </w:rPr>
        <w:t>Гл</w:t>
      </w:r>
      <w:r>
        <w:rPr>
          <w:color w:val="000000"/>
          <w:szCs w:val="20"/>
        </w:rPr>
        <w:t>ава местного самоуправления</w:t>
      </w:r>
      <w:r>
        <w:rPr>
          <w:color w:val="000000"/>
          <w:szCs w:val="20"/>
        </w:rPr>
        <w:tab/>
      </w:r>
      <w:r>
        <w:rPr>
          <w:color w:val="000000"/>
          <w:szCs w:val="20"/>
        </w:rPr>
        <w:tab/>
      </w:r>
      <w:r>
        <w:rPr>
          <w:color w:val="000000"/>
          <w:szCs w:val="20"/>
        </w:rPr>
        <w:tab/>
        <w:t xml:space="preserve"> </w:t>
      </w:r>
      <w:r w:rsidRPr="003A6A59">
        <w:rPr>
          <w:color w:val="000000"/>
          <w:szCs w:val="20"/>
        </w:rPr>
        <w:t xml:space="preserve"> Председатель Совета депутатов</w:t>
      </w:r>
    </w:p>
    <w:p w:rsidR="009D3E40" w:rsidRPr="003A6A59" w:rsidRDefault="009D3E40" w:rsidP="009D3E40">
      <w:pPr>
        <w:widowControl w:val="0"/>
        <w:autoSpaceDE w:val="0"/>
        <w:autoSpaceDN w:val="0"/>
        <w:ind w:firstLine="540"/>
        <w:jc w:val="both"/>
        <w:rPr>
          <w:color w:val="000000"/>
          <w:szCs w:val="20"/>
        </w:rPr>
      </w:pPr>
    </w:p>
    <w:p w:rsidR="009D3E40" w:rsidRDefault="009D3E40" w:rsidP="009D3E40">
      <w:pPr>
        <w:widowControl w:val="0"/>
        <w:autoSpaceDE w:val="0"/>
        <w:autoSpaceDN w:val="0"/>
        <w:ind w:firstLine="540"/>
        <w:jc w:val="both"/>
        <w:rPr>
          <w:color w:val="000000"/>
          <w:szCs w:val="20"/>
        </w:rPr>
      </w:pPr>
      <w:r>
        <w:rPr>
          <w:color w:val="000000"/>
          <w:szCs w:val="20"/>
        </w:rPr>
        <w:t xml:space="preserve">                            </w:t>
      </w:r>
      <w:r w:rsidRPr="003A6A59">
        <w:rPr>
          <w:color w:val="000000"/>
          <w:szCs w:val="20"/>
        </w:rPr>
        <w:t>В.В. Кочетков</w:t>
      </w:r>
      <w:r w:rsidRPr="003A6A59">
        <w:rPr>
          <w:color w:val="000000"/>
          <w:szCs w:val="20"/>
        </w:rPr>
        <w:tab/>
      </w:r>
      <w:r w:rsidRPr="003A6A59">
        <w:rPr>
          <w:color w:val="000000"/>
          <w:szCs w:val="20"/>
        </w:rPr>
        <w:tab/>
      </w:r>
      <w:r w:rsidRPr="003A6A59">
        <w:rPr>
          <w:color w:val="000000"/>
          <w:szCs w:val="20"/>
        </w:rPr>
        <w:tab/>
      </w:r>
      <w:r w:rsidRPr="003A6A59">
        <w:rPr>
          <w:color w:val="000000"/>
          <w:szCs w:val="20"/>
        </w:rPr>
        <w:tab/>
      </w:r>
      <w:r w:rsidRPr="003A6A59">
        <w:rPr>
          <w:color w:val="000000"/>
          <w:szCs w:val="20"/>
        </w:rPr>
        <w:tab/>
      </w:r>
      <w:r w:rsidRPr="003A6A59">
        <w:rPr>
          <w:color w:val="000000"/>
          <w:szCs w:val="20"/>
        </w:rPr>
        <w:tab/>
        <w:t>Д.В. Махров</w:t>
      </w:r>
    </w:p>
    <w:p w:rsidR="009D3E40" w:rsidRDefault="009D3E40" w:rsidP="009D3E40">
      <w:pPr>
        <w:widowControl w:val="0"/>
        <w:autoSpaceDE w:val="0"/>
        <w:autoSpaceDN w:val="0"/>
        <w:ind w:firstLine="540"/>
        <w:jc w:val="both"/>
        <w:rPr>
          <w:color w:val="000000"/>
          <w:szCs w:val="20"/>
        </w:rPr>
      </w:pPr>
    </w:p>
    <w:p w:rsidR="009D3E40" w:rsidRDefault="009D3E40" w:rsidP="009D3E40">
      <w:pPr>
        <w:ind w:right="-2" w:firstLine="567"/>
        <w:jc w:val="both"/>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Default="009D3E40" w:rsidP="009D3E40">
      <w:pPr>
        <w:jc w:val="right"/>
        <w:rPr>
          <w:b/>
          <w:sz w:val="32"/>
          <w:szCs w:val="32"/>
        </w:rPr>
      </w:pPr>
    </w:p>
    <w:p w:rsidR="009D3E40" w:rsidRPr="00B314A9" w:rsidRDefault="009D3E40" w:rsidP="009D3E40">
      <w:pPr>
        <w:jc w:val="right"/>
        <w:rPr>
          <w:b/>
          <w:strike/>
          <w:szCs w:val="32"/>
        </w:rPr>
      </w:pPr>
      <w:r>
        <w:rPr>
          <w:b/>
          <w:sz w:val="32"/>
          <w:szCs w:val="32"/>
        </w:rPr>
        <w:lastRenderedPageBreak/>
        <w:t>Приложение</w:t>
      </w:r>
    </w:p>
    <w:p w:rsidR="009D3E40" w:rsidRDefault="009D3E40" w:rsidP="009D3E40">
      <w:pPr>
        <w:jc w:val="right"/>
      </w:pPr>
      <w:r>
        <w:t>к решению Совета депутатов</w:t>
      </w:r>
    </w:p>
    <w:p w:rsidR="009D3E40" w:rsidRDefault="009D3E40" w:rsidP="009D3E40">
      <w:pPr>
        <w:jc w:val="right"/>
      </w:pPr>
      <w:r>
        <w:t>городского округа город Выкса</w:t>
      </w:r>
    </w:p>
    <w:p w:rsidR="009D3E40" w:rsidRDefault="009D3E40" w:rsidP="009D3E40">
      <w:pPr>
        <w:jc w:val="right"/>
      </w:pPr>
      <w:r>
        <w:t>Нижегородской области</w:t>
      </w:r>
    </w:p>
    <w:p w:rsidR="009D3E40" w:rsidRDefault="009D3E40" w:rsidP="009D3E40">
      <w:pPr>
        <w:ind w:left="4956" w:firstLine="708"/>
        <w:jc w:val="right"/>
      </w:pPr>
      <w:r>
        <w:t>от 29.12.2020 №</w:t>
      </w:r>
      <w:r w:rsidR="00217EAF">
        <w:t xml:space="preserve"> 97</w:t>
      </w:r>
    </w:p>
    <w:p w:rsidR="009D3E40" w:rsidRDefault="009D3E40" w:rsidP="009D3E40">
      <w:pPr>
        <w:jc w:val="right"/>
      </w:pPr>
    </w:p>
    <w:p w:rsidR="009D3E40" w:rsidRDefault="009D3E40" w:rsidP="009D3E40">
      <w:pPr>
        <w:jc w:val="center"/>
        <w:rPr>
          <w:b/>
          <w:sz w:val="32"/>
          <w:szCs w:val="32"/>
        </w:rPr>
      </w:pPr>
      <w:r>
        <w:rPr>
          <w:b/>
          <w:sz w:val="32"/>
          <w:szCs w:val="32"/>
        </w:rPr>
        <w:t xml:space="preserve">Порядок </w:t>
      </w:r>
    </w:p>
    <w:p w:rsidR="009D3E40" w:rsidRDefault="009D3E40" w:rsidP="009D3E40">
      <w:pPr>
        <w:jc w:val="center"/>
        <w:rPr>
          <w:b/>
          <w:sz w:val="32"/>
          <w:szCs w:val="32"/>
        </w:rPr>
      </w:pPr>
      <w:r>
        <w:rPr>
          <w:b/>
          <w:sz w:val="32"/>
          <w:szCs w:val="32"/>
        </w:rPr>
        <w:t>выдвижения, внесения, обсуждения, рассмотрения инициативных проектов,</w:t>
      </w:r>
    </w:p>
    <w:p w:rsidR="009D3E40" w:rsidRDefault="009D3E40" w:rsidP="009D3E40">
      <w:pPr>
        <w:jc w:val="center"/>
        <w:rPr>
          <w:b/>
          <w:sz w:val="32"/>
          <w:szCs w:val="32"/>
        </w:rPr>
      </w:pPr>
      <w:r>
        <w:rPr>
          <w:b/>
          <w:sz w:val="32"/>
          <w:szCs w:val="32"/>
        </w:rPr>
        <w:t xml:space="preserve">а также проведения их конкурсного отбора </w:t>
      </w:r>
    </w:p>
    <w:p w:rsidR="009D3E40" w:rsidRDefault="009D3E40" w:rsidP="009D3E40">
      <w:pPr>
        <w:jc w:val="center"/>
        <w:rPr>
          <w:b/>
          <w:sz w:val="30"/>
          <w:szCs w:val="30"/>
        </w:rPr>
      </w:pPr>
      <w:r>
        <w:rPr>
          <w:b/>
          <w:sz w:val="32"/>
          <w:szCs w:val="32"/>
        </w:rPr>
        <w:t>в городском округе город Выкса Нижегородской области</w:t>
      </w:r>
      <w:r w:rsidRPr="005C1D15">
        <w:rPr>
          <w:b/>
          <w:sz w:val="32"/>
          <w:szCs w:val="32"/>
        </w:rPr>
        <w:t xml:space="preserve"> </w:t>
      </w:r>
    </w:p>
    <w:p w:rsidR="009D3E40" w:rsidRPr="00B314A9" w:rsidRDefault="009D3E40" w:rsidP="009D3E40">
      <w:pPr>
        <w:jc w:val="center"/>
        <w:rPr>
          <w:szCs w:val="30"/>
        </w:rPr>
      </w:pPr>
    </w:p>
    <w:p w:rsidR="009D3E40" w:rsidRPr="00AE5A2C" w:rsidRDefault="009D3E40" w:rsidP="009D3E40">
      <w:pPr>
        <w:tabs>
          <w:tab w:val="left" w:pos="567"/>
          <w:tab w:val="left" w:pos="6945"/>
        </w:tabs>
        <w:ind w:firstLine="567"/>
        <w:jc w:val="both"/>
        <w:rPr>
          <w:b/>
          <w:sz w:val="26"/>
          <w:szCs w:val="26"/>
        </w:rPr>
      </w:pPr>
      <w:r w:rsidRPr="00AE5A2C">
        <w:rPr>
          <w:sz w:val="26"/>
          <w:szCs w:val="26"/>
        </w:rPr>
        <w:t xml:space="preserve">Статья 1. </w:t>
      </w:r>
      <w:r w:rsidRPr="00AE5A2C">
        <w:rPr>
          <w:b/>
          <w:sz w:val="26"/>
          <w:szCs w:val="26"/>
        </w:rPr>
        <w:t>Пр</w:t>
      </w:r>
      <w:r w:rsidR="00100256">
        <w:rPr>
          <w:b/>
          <w:sz w:val="26"/>
          <w:szCs w:val="26"/>
        </w:rPr>
        <w:t>едмет регулирования настоящего П</w:t>
      </w:r>
      <w:bookmarkStart w:id="0" w:name="_GoBack"/>
      <w:bookmarkEnd w:id="0"/>
      <w:r w:rsidRPr="00AE5A2C">
        <w:rPr>
          <w:b/>
          <w:sz w:val="26"/>
          <w:szCs w:val="26"/>
        </w:rPr>
        <w:t>орядка</w:t>
      </w:r>
    </w:p>
    <w:p w:rsidR="009D3E40" w:rsidRDefault="009D3E40" w:rsidP="009D3E40">
      <w:pPr>
        <w:tabs>
          <w:tab w:val="left" w:pos="567"/>
          <w:tab w:val="left" w:pos="6945"/>
        </w:tabs>
        <w:ind w:firstLine="567"/>
        <w:jc w:val="both"/>
      </w:pPr>
    </w:p>
    <w:p w:rsidR="009D3E40" w:rsidRDefault="009D3E40" w:rsidP="009D3E40">
      <w:pPr>
        <w:tabs>
          <w:tab w:val="left" w:pos="567"/>
          <w:tab w:val="left" w:pos="6945"/>
        </w:tabs>
        <w:ind w:firstLine="567"/>
        <w:jc w:val="both"/>
      </w:pPr>
      <w:r>
        <w:t>1.Настоящий порядок разработан в соответствии со статьями 26.1, 27, 27.1, 29, 31, 56.1 Федерального закона от 6 октября 2003 года № 131-ФЗ «Об общих принципах организации местного самоуправления в Российской Федерации» и устанавливает:</w:t>
      </w:r>
    </w:p>
    <w:p w:rsidR="009D3E40" w:rsidRDefault="009D3E40" w:rsidP="009D3E40">
      <w:pPr>
        <w:tabs>
          <w:tab w:val="left" w:pos="567"/>
          <w:tab w:val="left" w:pos="6945"/>
        </w:tabs>
        <w:ind w:left="567"/>
        <w:jc w:val="both"/>
      </w:pPr>
      <w:r w:rsidRPr="00E535C3">
        <w:t>1)  порядок выдвижения, внесения, обсуждения, рассмотрения инициативных проектов</w:t>
      </w:r>
      <w:r>
        <w:t>;</w:t>
      </w:r>
      <w:r w:rsidRPr="00E535C3">
        <w:t xml:space="preserve"> </w:t>
      </w:r>
      <w:r>
        <w:t>2) порядок выявления мнения граждан по вопросу о поддержке инициативного проекта путем сбора их подписей;</w:t>
      </w:r>
    </w:p>
    <w:p w:rsidR="009D3E40" w:rsidRDefault="009D3E40" w:rsidP="009D3E40">
      <w:pPr>
        <w:tabs>
          <w:tab w:val="left" w:pos="567"/>
          <w:tab w:val="left" w:pos="6945"/>
        </w:tabs>
        <w:ind w:firstLine="567"/>
        <w:jc w:val="both"/>
      </w:pPr>
      <w:r>
        <w:t>3) порядок определения части территории городского округа город Выкса Нижегородской области (далее – городской округ), на которой могут реализовываться инициативные проекты;</w:t>
      </w:r>
    </w:p>
    <w:p w:rsidR="009D3E40" w:rsidRDefault="009D3E40" w:rsidP="009D3E40">
      <w:pPr>
        <w:tabs>
          <w:tab w:val="left" w:pos="567"/>
          <w:tab w:val="left" w:pos="6945"/>
        </w:tabs>
        <w:ind w:firstLine="567"/>
        <w:jc w:val="both"/>
      </w:pPr>
      <w:r>
        <w:t>4) порядок проведения конкурсного отбора;</w:t>
      </w:r>
    </w:p>
    <w:p w:rsidR="009D3E40" w:rsidRDefault="009D3E40" w:rsidP="009D3E40">
      <w:pPr>
        <w:tabs>
          <w:tab w:val="left" w:pos="567"/>
          <w:tab w:val="left" w:pos="6945"/>
        </w:tabs>
        <w:ind w:firstLine="567"/>
        <w:jc w:val="both"/>
      </w:pPr>
      <w:r>
        <w:t>5) порядок формирования и деятельности конкурсной комиссии;</w:t>
      </w:r>
    </w:p>
    <w:p w:rsidR="009D3E40" w:rsidRDefault="009D3E40" w:rsidP="009D3E40">
      <w:pPr>
        <w:tabs>
          <w:tab w:val="left" w:pos="567"/>
          <w:tab w:val="left" w:pos="6945"/>
        </w:tabs>
        <w:ind w:firstLine="567"/>
        <w:jc w:val="both"/>
      </w:pPr>
      <w:r>
        <w:t>6) порядок расчета и возврата сумм инициативных платежей, подлежащих возврату лицам (в том числе организациям), осуществляющим их перечисление в бюджет городского округа.</w:t>
      </w:r>
    </w:p>
    <w:p w:rsidR="009D3E40" w:rsidRPr="008A6875" w:rsidRDefault="009D3E40" w:rsidP="009D3E40">
      <w:pPr>
        <w:tabs>
          <w:tab w:val="left" w:pos="567"/>
          <w:tab w:val="left" w:pos="6945"/>
        </w:tabs>
        <w:ind w:firstLine="567"/>
        <w:jc w:val="both"/>
      </w:pPr>
      <w:r w:rsidRPr="008A6875">
        <w:t xml:space="preserve">2. К отношениям, связанным с выдвижением, внесением, обсуждением, рассмотрением инициативных проектов, выдвигаемых для получения финансовой поддержки за счет межбюджетных трансфертов из областного бюджета, положения настоящего порядка не применяются, если иное не предусмотрено Законом и (или) иным нормативным правовым актом Нижегородской области.  </w:t>
      </w:r>
    </w:p>
    <w:p w:rsidR="009D3E40" w:rsidRDefault="009D3E40" w:rsidP="009D3E40">
      <w:pPr>
        <w:tabs>
          <w:tab w:val="left" w:pos="567"/>
          <w:tab w:val="left" w:pos="6945"/>
        </w:tabs>
        <w:ind w:firstLine="567"/>
        <w:jc w:val="both"/>
      </w:pPr>
    </w:p>
    <w:p w:rsidR="009D3E40" w:rsidRPr="00795A34" w:rsidRDefault="009D3E40" w:rsidP="009D3E40">
      <w:pPr>
        <w:tabs>
          <w:tab w:val="left" w:pos="567"/>
          <w:tab w:val="left" w:pos="6945"/>
        </w:tabs>
        <w:ind w:firstLine="567"/>
        <w:jc w:val="both"/>
        <w:rPr>
          <w:b/>
          <w:sz w:val="26"/>
          <w:szCs w:val="26"/>
        </w:rPr>
      </w:pPr>
      <w:r w:rsidRPr="00795A34">
        <w:rPr>
          <w:sz w:val="26"/>
          <w:szCs w:val="26"/>
        </w:rPr>
        <w:t xml:space="preserve">Статья 2. </w:t>
      </w:r>
      <w:r w:rsidRPr="00795A34">
        <w:rPr>
          <w:b/>
          <w:sz w:val="26"/>
          <w:szCs w:val="26"/>
        </w:rPr>
        <w:t>Понятие, цели, задачи и принципы реализации инициативных проектов</w:t>
      </w:r>
    </w:p>
    <w:p w:rsidR="009D3E40" w:rsidRPr="00795A34" w:rsidRDefault="009D3E40" w:rsidP="009D3E40">
      <w:pPr>
        <w:tabs>
          <w:tab w:val="left" w:pos="567"/>
          <w:tab w:val="left" w:pos="6945"/>
        </w:tabs>
        <w:ind w:firstLine="567"/>
        <w:jc w:val="both"/>
        <w:rPr>
          <w:b/>
        </w:rPr>
      </w:pPr>
    </w:p>
    <w:p w:rsidR="009D3E40" w:rsidRPr="00486BCE" w:rsidRDefault="009D3E40" w:rsidP="009D3E40">
      <w:pPr>
        <w:autoSpaceDE w:val="0"/>
        <w:autoSpaceDN w:val="0"/>
        <w:adjustRightInd w:val="0"/>
        <w:ind w:firstLine="567"/>
        <w:jc w:val="both"/>
        <w:rPr>
          <w:rFonts w:eastAsiaTheme="minorHAnsi"/>
          <w:lang w:eastAsia="en-US"/>
        </w:rPr>
      </w:pPr>
      <w:r w:rsidRPr="00486BCE">
        <w:t>1.</w:t>
      </w:r>
      <w:r w:rsidRPr="00486BCE">
        <w:rPr>
          <w:rFonts w:eastAsiaTheme="minorHAnsi"/>
          <w:lang w:eastAsia="en-US"/>
        </w:rPr>
        <w:t xml:space="preserve"> Инициативные проекты вносятся в администрацию городского округа</w:t>
      </w:r>
      <w:r>
        <w:rPr>
          <w:rFonts w:eastAsiaTheme="minorHAnsi"/>
          <w:lang w:eastAsia="en-US"/>
        </w:rPr>
        <w:t xml:space="preserve"> город Выкса Нижегородской области (далее – администрация) </w:t>
      </w:r>
      <w:r w:rsidRPr="00486BCE">
        <w:rPr>
          <w:rFonts w:eastAsiaTheme="minorHAnsi"/>
          <w:lang w:eastAsia="en-US"/>
        </w:rPr>
        <w:t>в целях реализации мероприятий, имеющих приоритетное значение для жителей городского округа или его части, по решению вопросов местного значения или иных вопросов, право решения которых предоставлено органам местного самоуправления городского округа.</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eastAsiaTheme="minorHAnsi" w:hAnsi="Times New Roman"/>
          <w:sz w:val="24"/>
          <w:szCs w:val="24"/>
        </w:rPr>
        <w:t>2.</w:t>
      </w:r>
      <w:r w:rsidRPr="00486BCE">
        <w:rPr>
          <w:rFonts w:ascii="Times New Roman" w:hAnsi="Times New Roman"/>
          <w:sz w:val="24"/>
          <w:szCs w:val="24"/>
        </w:rPr>
        <w:t xml:space="preserve"> Целями реализации инициативных проектов являются:</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1) развитие гражданской инициативы через участие населения в определении приоритетов планирования и расходования средств бюджета городского округа;</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2) улучшение качества жизни населения;</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3) развитие территорий городского округа.</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3. Задачами реализации инициативных проектов являются:</w:t>
      </w:r>
    </w:p>
    <w:p w:rsidR="009D3E40" w:rsidRPr="00486BCE" w:rsidRDefault="009D3E40" w:rsidP="009D3E40">
      <w:pPr>
        <w:pStyle w:val="ac"/>
        <w:ind w:firstLine="567"/>
        <w:jc w:val="both"/>
        <w:rPr>
          <w:rFonts w:ascii="Times New Roman" w:hAnsi="Times New Roman"/>
          <w:strike/>
          <w:sz w:val="24"/>
          <w:szCs w:val="24"/>
        </w:rPr>
      </w:pPr>
      <w:r w:rsidRPr="00486BCE">
        <w:rPr>
          <w:rFonts w:ascii="Times New Roman" w:hAnsi="Times New Roman"/>
          <w:sz w:val="24"/>
          <w:szCs w:val="24"/>
        </w:rPr>
        <w:t>1) организация взаимодействия населения с органами местного самоуправления городского округа для решения проблем территорий;</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2) повышение эффективности использования бюджета городского округа;</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lastRenderedPageBreak/>
        <w:t xml:space="preserve">3) организация контроля со стороны жителей за решением вопросов местного значения </w:t>
      </w:r>
      <w:r>
        <w:rPr>
          <w:rFonts w:ascii="Times New Roman" w:hAnsi="Times New Roman"/>
          <w:sz w:val="24"/>
          <w:szCs w:val="24"/>
        </w:rPr>
        <w:t xml:space="preserve">и </w:t>
      </w:r>
      <w:r w:rsidRPr="00486BCE">
        <w:rPr>
          <w:rFonts w:ascii="Times New Roman" w:eastAsiaTheme="minorHAnsi" w:hAnsi="Times New Roman"/>
          <w:sz w:val="24"/>
          <w:szCs w:val="24"/>
        </w:rPr>
        <w:t>иных вопросов, право решения которых предоставлено органам местного самоуправления городского округа</w:t>
      </w:r>
      <w:r w:rsidRPr="00486BCE">
        <w:rPr>
          <w:rFonts w:ascii="Times New Roman" w:hAnsi="Times New Roman"/>
          <w:sz w:val="24"/>
          <w:szCs w:val="24"/>
        </w:rPr>
        <w:t>;</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4) повышение заинтересованности жителей городского округа в решении вопросов местного значения</w:t>
      </w:r>
      <w:r>
        <w:rPr>
          <w:rFonts w:ascii="Times New Roman" w:hAnsi="Times New Roman"/>
          <w:sz w:val="24"/>
          <w:szCs w:val="24"/>
        </w:rPr>
        <w:t>,</w:t>
      </w:r>
      <w:r w:rsidRPr="00486BCE">
        <w:rPr>
          <w:rFonts w:ascii="Times New Roman" w:hAnsi="Times New Roman"/>
          <w:sz w:val="24"/>
          <w:szCs w:val="24"/>
        </w:rPr>
        <w:t xml:space="preserve"> </w:t>
      </w:r>
      <w:r w:rsidRPr="00486BCE">
        <w:rPr>
          <w:rFonts w:ascii="Times New Roman" w:eastAsiaTheme="minorHAnsi" w:hAnsi="Times New Roman"/>
          <w:sz w:val="24"/>
          <w:szCs w:val="24"/>
        </w:rPr>
        <w:t>иных вопросов, право решения которых предоставлено органам местного с</w:t>
      </w:r>
      <w:r>
        <w:rPr>
          <w:rFonts w:ascii="Times New Roman" w:eastAsiaTheme="minorHAnsi" w:hAnsi="Times New Roman"/>
          <w:sz w:val="24"/>
          <w:szCs w:val="24"/>
        </w:rPr>
        <w:t>амоуправления городского округа</w:t>
      </w:r>
      <w:r w:rsidRPr="00486BCE">
        <w:rPr>
          <w:rFonts w:ascii="Times New Roman" w:hAnsi="Times New Roman"/>
          <w:sz w:val="24"/>
          <w:szCs w:val="24"/>
        </w:rPr>
        <w:t xml:space="preserve"> посредством их участия в реализации инициативных проектов;</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5) повышение информированности и финансовой грамотности населения.</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 xml:space="preserve">4. Принципами </w:t>
      </w:r>
      <w:r>
        <w:rPr>
          <w:rFonts w:ascii="Times New Roman" w:hAnsi="Times New Roman"/>
          <w:sz w:val="24"/>
          <w:szCs w:val="24"/>
        </w:rPr>
        <w:t xml:space="preserve">реализации </w:t>
      </w:r>
      <w:r w:rsidRPr="00486BCE">
        <w:rPr>
          <w:rFonts w:ascii="Times New Roman" w:hAnsi="Times New Roman"/>
          <w:sz w:val="24"/>
          <w:szCs w:val="24"/>
        </w:rPr>
        <w:t>инициативных проектов являются:</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1) равный доступ населения к определению и выбору объектов расходования бюджетных средств;</w:t>
      </w:r>
    </w:p>
    <w:p w:rsidR="009D3E40" w:rsidRPr="00486BCE" w:rsidRDefault="009D3E40" w:rsidP="009D3E40">
      <w:pPr>
        <w:ind w:firstLine="567"/>
        <w:jc w:val="both"/>
      </w:pPr>
      <w:r w:rsidRPr="00486BCE">
        <w:t>2) открытость и гласность процедуры выдвижения, внесения, обсуждения, рассмотрения инициативных проектов, а также проведения их конкурсного отбора;</w:t>
      </w:r>
    </w:p>
    <w:p w:rsidR="009D3E40" w:rsidRPr="00486BCE" w:rsidRDefault="009D3E40" w:rsidP="009D3E40">
      <w:pPr>
        <w:pStyle w:val="ac"/>
        <w:ind w:firstLine="567"/>
        <w:jc w:val="both"/>
        <w:rPr>
          <w:rFonts w:ascii="Times New Roman" w:hAnsi="Times New Roman"/>
          <w:sz w:val="24"/>
          <w:szCs w:val="24"/>
        </w:rPr>
      </w:pPr>
      <w:r w:rsidRPr="00486BCE">
        <w:rPr>
          <w:rFonts w:ascii="Times New Roman" w:hAnsi="Times New Roman"/>
          <w:sz w:val="24"/>
          <w:szCs w:val="24"/>
        </w:rPr>
        <w:t>3) конкурсный отбор инициативных проектов.</w:t>
      </w:r>
    </w:p>
    <w:p w:rsidR="009D3E40" w:rsidRDefault="009D3E40" w:rsidP="009D3E40">
      <w:pPr>
        <w:autoSpaceDE w:val="0"/>
        <w:autoSpaceDN w:val="0"/>
        <w:adjustRightInd w:val="0"/>
        <w:ind w:firstLine="567"/>
        <w:jc w:val="both"/>
        <w:rPr>
          <w:rFonts w:eastAsiaTheme="minorHAnsi"/>
          <w:lang w:eastAsia="en-US"/>
        </w:rPr>
      </w:pPr>
    </w:p>
    <w:p w:rsidR="009D3E40" w:rsidRPr="00795A34" w:rsidRDefault="009D3E40" w:rsidP="009D3E40">
      <w:pPr>
        <w:tabs>
          <w:tab w:val="left" w:pos="567"/>
          <w:tab w:val="left" w:pos="6945"/>
        </w:tabs>
        <w:ind w:firstLine="567"/>
        <w:jc w:val="both"/>
        <w:rPr>
          <w:b/>
          <w:sz w:val="26"/>
          <w:szCs w:val="26"/>
        </w:rPr>
      </w:pPr>
      <w:r w:rsidRPr="00795A34">
        <w:rPr>
          <w:sz w:val="26"/>
          <w:szCs w:val="26"/>
        </w:rPr>
        <w:t xml:space="preserve">Статья </w:t>
      </w:r>
      <w:r>
        <w:rPr>
          <w:sz w:val="26"/>
          <w:szCs w:val="26"/>
        </w:rPr>
        <w:t>3</w:t>
      </w:r>
      <w:r w:rsidRPr="00795A34">
        <w:rPr>
          <w:sz w:val="26"/>
          <w:szCs w:val="26"/>
        </w:rPr>
        <w:t xml:space="preserve">. </w:t>
      </w:r>
      <w:r w:rsidRPr="00BA0C93">
        <w:rPr>
          <w:b/>
          <w:sz w:val="26"/>
          <w:szCs w:val="26"/>
        </w:rPr>
        <w:t>Содержание инициативного проекта</w:t>
      </w:r>
    </w:p>
    <w:p w:rsidR="009D3E40" w:rsidRDefault="009D3E40" w:rsidP="009D3E40">
      <w:pPr>
        <w:autoSpaceDE w:val="0"/>
        <w:autoSpaceDN w:val="0"/>
        <w:adjustRightInd w:val="0"/>
        <w:ind w:firstLine="540"/>
        <w:jc w:val="both"/>
        <w:rPr>
          <w:rFonts w:eastAsiaTheme="minorHAnsi"/>
          <w:b/>
          <w:bCs/>
          <w:sz w:val="28"/>
          <w:szCs w:val="28"/>
          <w:lang w:eastAsia="en-US"/>
        </w:rPr>
      </w:pP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1. Инициативный проект должен содержать следующие сведения:</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 xml:space="preserve">1) описание проблемы, решение которой имеет приоритетное значение для жителей </w:t>
      </w:r>
      <w:r>
        <w:rPr>
          <w:rFonts w:eastAsiaTheme="minorHAnsi"/>
          <w:bCs/>
          <w:lang w:eastAsia="en-US"/>
        </w:rPr>
        <w:t xml:space="preserve">городского округа </w:t>
      </w:r>
      <w:r w:rsidRPr="00BA0C93">
        <w:rPr>
          <w:rFonts w:eastAsiaTheme="minorHAnsi"/>
          <w:bCs/>
          <w:lang w:eastAsia="en-US"/>
        </w:rPr>
        <w:t>или его части;</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2) обоснование предложений по решению указанной проблемы;</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3) описание ожидаемого результата (ожидаемых результатов) реализации инициативного проекта;</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4) предварительный расчет необходимых расходов на реализацию инициативного проекта;</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5) планируемые сроки реализации инициативного проекта;</w:t>
      </w:r>
    </w:p>
    <w:p w:rsidR="009D3E40"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r>
        <w:rPr>
          <w:rFonts w:eastAsiaTheme="minorHAnsi"/>
          <w:bCs/>
          <w:lang w:eastAsia="en-US"/>
        </w:rPr>
        <w:t>:</w:t>
      </w:r>
    </w:p>
    <w:p w:rsidR="00100256" w:rsidRPr="00100256" w:rsidRDefault="009D3E40" w:rsidP="009D3E40">
      <w:pPr>
        <w:autoSpaceDE w:val="0"/>
        <w:autoSpaceDN w:val="0"/>
        <w:adjustRightInd w:val="0"/>
        <w:ind w:firstLine="540"/>
        <w:jc w:val="both"/>
        <w:rPr>
          <w:rFonts w:eastAsiaTheme="minorHAnsi"/>
          <w:lang w:eastAsia="en-US"/>
        </w:rPr>
      </w:pPr>
      <w:r w:rsidRPr="00100256">
        <w:rPr>
          <w:rFonts w:eastAsiaTheme="minorHAnsi"/>
          <w:lang w:eastAsia="en-US"/>
        </w:rPr>
        <w:t>а) сведения о планируемом объеме инициативных платежей и возможных источниках их перечисления в бюджет городского округа (в случае планирования в</w:t>
      </w:r>
      <w:r w:rsidR="00100256" w:rsidRPr="00100256">
        <w:rPr>
          <w:rFonts w:eastAsiaTheme="minorHAnsi"/>
          <w:lang w:eastAsia="en-US"/>
        </w:rPr>
        <w:t>несения инициативных платежей);</w:t>
      </w:r>
    </w:p>
    <w:p w:rsidR="009D3E40" w:rsidRDefault="00100256" w:rsidP="009D3E40">
      <w:pPr>
        <w:autoSpaceDE w:val="0"/>
        <w:autoSpaceDN w:val="0"/>
        <w:adjustRightInd w:val="0"/>
        <w:ind w:firstLine="540"/>
        <w:jc w:val="both"/>
        <w:rPr>
          <w:rFonts w:eastAsiaTheme="minorHAnsi"/>
          <w:lang w:eastAsia="en-US"/>
        </w:rPr>
      </w:pPr>
      <w:r w:rsidRPr="00100256">
        <w:rPr>
          <w:rFonts w:eastAsiaTheme="minorHAnsi"/>
          <w:lang w:eastAsia="en-US"/>
        </w:rPr>
        <w:t>б)</w:t>
      </w:r>
      <w:r w:rsidR="009D3E40" w:rsidRPr="00100256">
        <w:rPr>
          <w:rFonts w:eastAsiaTheme="minorHAnsi"/>
          <w:lang w:eastAsia="en-US"/>
        </w:rPr>
        <w:t xml:space="preserve"> сведения о планируемом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w:t>
      </w:r>
      <w:r w:rsidR="009D3E40">
        <w:rPr>
          <w:rFonts w:eastAsiaTheme="minorHAnsi"/>
          <w:lang w:eastAsia="en-US"/>
        </w:rPr>
        <w:t xml:space="preserve">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rsidR="009D3E40" w:rsidRPr="00BA0C93" w:rsidRDefault="00100256" w:rsidP="009D3E40">
      <w:pPr>
        <w:autoSpaceDE w:val="0"/>
        <w:autoSpaceDN w:val="0"/>
        <w:adjustRightInd w:val="0"/>
        <w:ind w:firstLine="540"/>
        <w:jc w:val="both"/>
        <w:rPr>
          <w:rFonts w:eastAsiaTheme="minorHAnsi"/>
          <w:bCs/>
          <w:lang w:eastAsia="en-US"/>
        </w:rPr>
      </w:pPr>
      <w:r>
        <w:rPr>
          <w:rFonts w:eastAsiaTheme="minorHAnsi"/>
          <w:lang w:eastAsia="en-US"/>
        </w:rPr>
        <w:t>в</w:t>
      </w:r>
      <w:r w:rsidR="009D3E40">
        <w:rPr>
          <w:rFonts w:eastAsiaTheme="minorHAnsi"/>
          <w:lang w:eastAsia="en-US"/>
        </w:rPr>
        <w:t>) сведения о планируемом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rsidR="009D3E40" w:rsidRPr="00BA0C93" w:rsidRDefault="009D3E40" w:rsidP="009D3E40">
      <w:pPr>
        <w:autoSpaceDE w:val="0"/>
        <w:autoSpaceDN w:val="0"/>
        <w:adjustRightInd w:val="0"/>
        <w:ind w:firstLine="540"/>
        <w:jc w:val="both"/>
        <w:rPr>
          <w:rFonts w:eastAsiaTheme="minorHAnsi"/>
          <w:bCs/>
          <w:lang w:eastAsia="en-US"/>
        </w:rPr>
      </w:pPr>
      <w:r w:rsidRPr="00BA0C93">
        <w:rPr>
          <w:rFonts w:eastAsiaTheme="minorHAnsi"/>
          <w:bCs/>
          <w:lang w:eastAsia="en-US"/>
        </w:rPr>
        <w:t>7) указание на объем средств бюджета</w:t>
      </w:r>
      <w:r>
        <w:rPr>
          <w:rFonts w:eastAsiaTheme="minorHAnsi"/>
          <w:bCs/>
          <w:lang w:eastAsia="en-US"/>
        </w:rPr>
        <w:t xml:space="preserve"> городского округа</w:t>
      </w:r>
      <w:r w:rsidRPr="00BA0C93">
        <w:rPr>
          <w:rFonts w:eastAsiaTheme="minorHAnsi"/>
          <w:bCs/>
          <w:lang w:eastAsia="en-US"/>
        </w:rPr>
        <w:t xml:space="preserve">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8) гарантийное письмо инициатора проекта, подтверждающее обязательства по финансовому обеспечению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9) гарантийное письмо индивидуального предпринимателя, юридического или физического лица, выразивших желание принять участие в софинансировании инициативного проекта, подтверждающее обязательства по финансовому обеспечению проекта (при наличии);</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 xml:space="preserve">10) указание на часть территории городского округа, в границах которой будет реализовываться инициативный проект, предлагаемую инициаторами проекта в соответствии с настоящим Порядком; </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lastRenderedPageBreak/>
        <w:t>11) фотоматериалы о текущем состоянии объекта, на котором планируется проведение работ в рамках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12) указание на способ информирования администрацией городского округа инициаторов проекта о рассмотрении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13) предложения по 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14) документы, подтверждающие стоимость инициативного проекта (проектно-сметная документация, локальная смета, смета, сметный расчет, прейскурант, прайс-лист и другие);</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15) документы, подтверждающие выявление мнения граждан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городского округа или его части.</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В случае выдвижения инициативного проекта инициативной группой, состоящей из граждан, достигших шестнадцатилетнего возраста и проживающих на территории городского округа, инициативный проект должен быть подписан соответственно каждым членом инициативной группы.</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В случае выдвижения инициативного проекта старостой сельского населенного пункта инициативный проект должен быть подписан старостой сельского населенного пункта.</w:t>
      </w:r>
    </w:p>
    <w:p w:rsidR="009D3E40" w:rsidRPr="00217EAF" w:rsidRDefault="009D3E40" w:rsidP="00217EAF">
      <w:pPr>
        <w:autoSpaceDE w:val="0"/>
        <w:autoSpaceDN w:val="0"/>
        <w:adjustRightInd w:val="0"/>
        <w:ind w:firstLine="540"/>
        <w:jc w:val="both"/>
        <w:rPr>
          <w:rFonts w:eastAsiaTheme="minorHAnsi"/>
          <w:lang w:eastAsia="en-US"/>
        </w:rPr>
      </w:pPr>
      <w:r>
        <w:rPr>
          <w:rFonts w:eastAsiaTheme="minorHAnsi"/>
          <w:lang w:eastAsia="en-US"/>
        </w:rPr>
        <w:t>В случае выдвижения инициативного проекта ор</w:t>
      </w:r>
      <w:r w:rsidR="00217EAF">
        <w:rPr>
          <w:rFonts w:eastAsiaTheme="minorHAnsi"/>
          <w:lang w:eastAsia="en-US"/>
        </w:rPr>
        <w:t>ганизацией</w:t>
      </w:r>
      <w:r>
        <w:rPr>
          <w:rFonts w:eastAsiaTheme="minorHAnsi"/>
          <w:lang w:eastAsia="en-US"/>
        </w:rPr>
        <w:t xml:space="preserve"> инициативный проект должен быть подписан соответственно руководителем указанной организации.</w:t>
      </w:r>
    </w:p>
    <w:p w:rsidR="009D3E40" w:rsidRDefault="009D3E40" w:rsidP="009D3E40">
      <w:pPr>
        <w:autoSpaceDE w:val="0"/>
        <w:autoSpaceDN w:val="0"/>
        <w:adjustRightInd w:val="0"/>
        <w:jc w:val="both"/>
        <w:rPr>
          <w:rFonts w:eastAsiaTheme="minorHAnsi"/>
          <w:lang w:eastAsia="en-US"/>
        </w:rPr>
      </w:pPr>
    </w:p>
    <w:p w:rsidR="009D3E40" w:rsidRPr="00E14069" w:rsidRDefault="009D3E40" w:rsidP="009D3E40">
      <w:pPr>
        <w:autoSpaceDE w:val="0"/>
        <w:autoSpaceDN w:val="0"/>
        <w:adjustRightInd w:val="0"/>
        <w:ind w:firstLine="567"/>
        <w:jc w:val="both"/>
        <w:rPr>
          <w:sz w:val="26"/>
          <w:szCs w:val="26"/>
        </w:rPr>
      </w:pPr>
      <w:r w:rsidRPr="00E14069">
        <w:rPr>
          <w:sz w:val="26"/>
          <w:szCs w:val="26"/>
        </w:rPr>
        <w:t xml:space="preserve">Статья 4. </w:t>
      </w:r>
      <w:r w:rsidRPr="00E14069">
        <w:rPr>
          <w:b/>
          <w:sz w:val="26"/>
          <w:szCs w:val="26"/>
        </w:rPr>
        <w:t>Порядок определения части территории городского округа, на которой могут реализовываться инициативные</w:t>
      </w:r>
      <w:r>
        <w:rPr>
          <w:b/>
          <w:sz w:val="26"/>
          <w:szCs w:val="26"/>
        </w:rPr>
        <w:t xml:space="preserve"> проекты</w:t>
      </w:r>
      <w:r w:rsidRPr="00E14069">
        <w:rPr>
          <w:sz w:val="26"/>
          <w:szCs w:val="26"/>
        </w:rPr>
        <w:t xml:space="preserve"> </w:t>
      </w:r>
    </w:p>
    <w:p w:rsidR="009D3E40" w:rsidRDefault="009D3E40" w:rsidP="009D3E40">
      <w:pPr>
        <w:autoSpaceDE w:val="0"/>
        <w:autoSpaceDN w:val="0"/>
        <w:adjustRightInd w:val="0"/>
        <w:ind w:firstLine="567"/>
        <w:jc w:val="both"/>
        <w:rPr>
          <w:rFonts w:eastAsiaTheme="minorHAnsi"/>
          <w:lang w:eastAsia="en-US"/>
        </w:rPr>
      </w:pPr>
    </w:p>
    <w:p w:rsidR="009D3E40" w:rsidRDefault="009D3E40" w:rsidP="009D3E40">
      <w:pPr>
        <w:autoSpaceDE w:val="0"/>
        <w:autoSpaceDN w:val="0"/>
        <w:adjustRightInd w:val="0"/>
        <w:ind w:firstLine="567"/>
        <w:jc w:val="both"/>
        <w:rPr>
          <w:rFonts w:eastAsiaTheme="minorHAnsi"/>
          <w:lang w:eastAsia="en-US"/>
        </w:rPr>
      </w:pPr>
      <w:r>
        <w:rPr>
          <w:rFonts w:eastAsiaTheme="minorHAnsi"/>
          <w:lang w:eastAsia="en-US"/>
        </w:rPr>
        <w:t>1. Инициативные проекты могут реализовываться в границах городского округа в пределах следующих территорий:</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 в границах территорий территориального общественного самоуправления;</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одного многоквартирного дома, группы жилых домов;</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3) жилого микрорайона;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4) избирательного округа;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5) населенного пункта;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6) элементов улично-дорожной сети;</w:t>
      </w:r>
    </w:p>
    <w:p w:rsidR="009D3E40" w:rsidRDefault="009D3E40" w:rsidP="009D3E40">
      <w:pPr>
        <w:autoSpaceDE w:val="0"/>
        <w:autoSpaceDN w:val="0"/>
        <w:adjustRightInd w:val="0"/>
        <w:ind w:firstLine="567"/>
        <w:jc w:val="both"/>
        <w:rPr>
          <w:rFonts w:eastAsiaTheme="minorHAnsi"/>
          <w:lang w:eastAsia="en-US"/>
        </w:rPr>
      </w:pPr>
      <w:r>
        <w:rPr>
          <w:rFonts w:eastAsiaTheme="minorHAnsi"/>
          <w:lang w:eastAsia="en-US"/>
        </w:rPr>
        <w:t>7) земельных участков общего назначения – земельных участков, являющихся имуществом общего пользования, предусмотренных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8) иных территорий городского округа.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Часть территории городского округа, на которой планируется реализовать инициативный проект определяется решением администрации городского округа город Выкса Нижегородской области о поддержке инициативного проекта и продолжении работы над ним в пределах бюджетных ассигнований, предусмотренных решением о бюджете, на соответствующие цели и (или) в соот</w:t>
      </w:r>
      <w:r w:rsidR="00217EAF">
        <w:rPr>
          <w:rFonts w:eastAsiaTheme="minorHAnsi"/>
          <w:lang w:eastAsia="en-US"/>
        </w:rPr>
        <w:t>ветствии с порядком составления</w:t>
      </w:r>
      <w:r>
        <w:rPr>
          <w:rFonts w:eastAsiaTheme="minorHAnsi"/>
          <w:lang w:eastAsia="en-US"/>
        </w:rPr>
        <w:t xml:space="preserve"> и рассмотрения проекта бюджета городского округа (внесения изменений в решение о бюджете).</w:t>
      </w:r>
    </w:p>
    <w:p w:rsidR="009D3E40" w:rsidRDefault="009D3E40" w:rsidP="009D3E40">
      <w:pPr>
        <w:tabs>
          <w:tab w:val="left" w:pos="567"/>
          <w:tab w:val="left" w:pos="6945"/>
        </w:tabs>
        <w:ind w:firstLine="567"/>
        <w:jc w:val="both"/>
      </w:pPr>
    </w:p>
    <w:p w:rsidR="009D3E40" w:rsidRPr="00134B1E" w:rsidRDefault="009D3E40" w:rsidP="009D3E40">
      <w:pPr>
        <w:tabs>
          <w:tab w:val="left" w:pos="567"/>
          <w:tab w:val="left" w:pos="6945"/>
        </w:tabs>
        <w:ind w:firstLine="567"/>
        <w:jc w:val="both"/>
        <w:rPr>
          <w:b/>
        </w:rPr>
      </w:pPr>
      <w:r w:rsidRPr="00134B1E">
        <w:rPr>
          <w:sz w:val="26"/>
          <w:szCs w:val="26"/>
        </w:rPr>
        <w:t>Статья 5.</w:t>
      </w:r>
      <w:r w:rsidRPr="00134B1E">
        <w:rPr>
          <w:b/>
          <w:sz w:val="26"/>
          <w:szCs w:val="26"/>
        </w:rPr>
        <w:t xml:space="preserve"> Инициаторы инициативного проекта</w:t>
      </w:r>
    </w:p>
    <w:p w:rsidR="009D3E40" w:rsidRDefault="009D3E40" w:rsidP="009D3E40">
      <w:pPr>
        <w:tabs>
          <w:tab w:val="left" w:pos="567"/>
          <w:tab w:val="left" w:pos="6945"/>
        </w:tabs>
        <w:ind w:firstLine="567"/>
        <w:jc w:val="both"/>
        <w:rPr>
          <w:b/>
        </w:rPr>
      </w:pPr>
    </w:p>
    <w:p w:rsidR="009D3E40" w:rsidRPr="00780759" w:rsidRDefault="009D3E40" w:rsidP="009D3E40">
      <w:pPr>
        <w:autoSpaceDE w:val="0"/>
        <w:autoSpaceDN w:val="0"/>
        <w:adjustRightInd w:val="0"/>
        <w:ind w:firstLine="567"/>
        <w:jc w:val="both"/>
        <w:rPr>
          <w:rFonts w:eastAsiaTheme="minorHAnsi"/>
          <w:bCs/>
          <w:lang w:eastAsia="en-US"/>
        </w:rPr>
      </w:pPr>
      <w:r>
        <w:rPr>
          <w:rFonts w:eastAsiaTheme="minorHAnsi"/>
          <w:bCs/>
          <w:lang w:eastAsia="en-US"/>
        </w:rPr>
        <w:t xml:space="preserve">1. </w:t>
      </w:r>
      <w:r w:rsidRPr="00780759">
        <w:rPr>
          <w:rFonts w:eastAsiaTheme="minorHAnsi"/>
          <w:bCs/>
          <w:lang w:eastAsia="en-US"/>
        </w:rPr>
        <w:t>Инициаторами</w:t>
      </w:r>
      <w:r>
        <w:rPr>
          <w:rFonts w:eastAsiaTheme="minorHAnsi"/>
          <w:bCs/>
          <w:lang w:eastAsia="en-US"/>
        </w:rPr>
        <w:t xml:space="preserve"> инициативного проекта (далее – </w:t>
      </w:r>
      <w:r w:rsidRPr="00780759">
        <w:rPr>
          <w:rFonts w:eastAsiaTheme="minorHAnsi"/>
          <w:bCs/>
          <w:lang w:eastAsia="en-US"/>
        </w:rPr>
        <w:t>инициаторы проекта) вправе выступать:</w:t>
      </w:r>
    </w:p>
    <w:p w:rsidR="009D3E40" w:rsidRPr="00780759" w:rsidRDefault="009D3E40" w:rsidP="009D3E40">
      <w:pPr>
        <w:autoSpaceDE w:val="0"/>
        <w:autoSpaceDN w:val="0"/>
        <w:adjustRightInd w:val="0"/>
        <w:ind w:firstLine="540"/>
        <w:jc w:val="both"/>
        <w:rPr>
          <w:rFonts w:eastAsiaTheme="minorHAnsi"/>
          <w:bCs/>
          <w:lang w:eastAsia="en-US"/>
        </w:rPr>
      </w:pPr>
      <w:r w:rsidRPr="00780759">
        <w:rPr>
          <w:rFonts w:eastAsiaTheme="minorHAnsi"/>
          <w:bCs/>
          <w:lang w:eastAsia="en-US"/>
        </w:rPr>
        <w:t xml:space="preserve">1) инициативная группа численностью не менее пяти граждан, достигших шестнадцатилетнего возраста и проживающих на территории </w:t>
      </w:r>
      <w:r>
        <w:rPr>
          <w:rFonts w:eastAsiaTheme="minorHAnsi"/>
          <w:bCs/>
          <w:lang w:eastAsia="en-US"/>
        </w:rPr>
        <w:t>городского округа</w:t>
      </w:r>
      <w:r w:rsidRPr="00780759">
        <w:rPr>
          <w:rFonts w:eastAsiaTheme="minorHAnsi"/>
          <w:bCs/>
          <w:lang w:eastAsia="en-US"/>
        </w:rPr>
        <w:t>;</w:t>
      </w:r>
    </w:p>
    <w:p w:rsidR="009D3E40" w:rsidRPr="00780759" w:rsidRDefault="009D3E40" w:rsidP="009D3E40">
      <w:pPr>
        <w:autoSpaceDE w:val="0"/>
        <w:autoSpaceDN w:val="0"/>
        <w:adjustRightInd w:val="0"/>
        <w:ind w:firstLine="540"/>
        <w:jc w:val="both"/>
        <w:rPr>
          <w:rFonts w:eastAsiaTheme="minorHAnsi"/>
          <w:bCs/>
          <w:lang w:eastAsia="en-US"/>
        </w:rPr>
      </w:pPr>
      <w:r w:rsidRPr="00780759">
        <w:rPr>
          <w:rFonts w:eastAsiaTheme="minorHAnsi"/>
          <w:bCs/>
          <w:lang w:eastAsia="en-US"/>
        </w:rPr>
        <w:t>2) органы территориального общественного самоуправления;</w:t>
      </w:r>
    </w:p>
    <w:p w:rsidR="009D3E40" w:rsidRPr="00780759" w:rsidRDefault="009D3E40" w:rsidP="009D3E40">
      <w:pPr>
        <w:autoSpaceDE w:val="0"/>
        <w:autoSpaceDN w:val="0"/>
        <w:adjustRightInd w:val="0"/>
        <w:ind w:firstLine="540"/>
        <w:jc w:val="both"/>
        <w:rPr>
          <w:rFonts w:eastAsiaTheme="minorHAnsi"/>
          <w:bCs/>
          <w:lang w:eastAsia="en-US"/>
        </w:rPr>
      </w:pPr>
      <w:r w:rsidRPr="00780759">
        <w:rPr>
          <w:rFonts w:eastAsiaTheme="minorHAnsi"/>
          <w:bCs/>
          <w:lang w:eastAsia="en-US"/>
        </w:rPr>
        <w:lastRenderedPageBreak/>
        <w:t>3) товарищества собственников недвижимости;</w:t>
      </w:r>
    </w:p>
    <w:p w:rsidR="009D3E40" w:rsidRPr="00D81A27" w:rsidRDefault="009D3E40" w:rsidP="009D3E40">
      <w:pPr>
        <w:autoSpaceDE w:val="0"/>
        <w:autoSpaceDN w:val="0"/>
        <w:adjustRightInd w:val="0"/>
        <w:ind w:firstLine="540"/>
        <w:jc w:val="both"/>
        <w:rPr>
          <w:rFonts w:eastAsiaTheme="minorHAnsi"/>
          <w:bCs/>
          <w:lang w:eastAsia="en-US"/>
        </w:rPr>
      </w:pPr>
      <w:r w:rsidRPr="00D81A27">
        <w:rPr>
          <w:rFonts w:eastAsiaTheme="minorHAnsi"/>
          <w:bCs/>
          <w:lang w:eastAsia="en-US"/>
        </w:rPr>
        <w:t>4) старосты сельских населенных пунктов;</w:t>
      </w:r>
    </w:p>
    <w:p w:rsidR="009D3E40" w:rsidRPr="00D81A27" w:rsidRDefault="009D3E40" w:rsidP="009D3E40">
      <w:pPr>
        <w:autoSpaceDE w:val="0"/>
        <w:autoSpaceDN w:val="0"/>
        <w:adjustRightInd w:val="0"/>
        <w:ind w:firstLine="540"/>
        <w:jc w:val="both"/>
        <w:rPr>
          <w:rFonts w:eastAsiaTheme="minorHAnsi"/>
          <w:bCs/>
          <w:lang w:eastAsia="en-US"/>
        </w:rPr>
      </w:pPr>
      <w:r w:rsidRPr="00D81A27">
        <w:rPr>
          <w:rFonts w:eastAsiaTheme="minorHAnsi"/>
          <w:bCs/>
          <w:lang w:eastAsia="en-US"/>
        </w:rPr>
        <w:t>5) Молодежная палата при Совете депутатов городского округа город Выкса Нижегородской области;</w:t>
      </w:r>
    </w:p>
    <w:p w:rsidR="009D3E40" w:rsidRPr="00D81A27" w:rsidRDefault="009D3E40" w:rsidP="009D3E40">
      <w:pPr>
        <w:autoSpaceDE w:val="0"/>
        <w:autoSpaceDN w:val="0"/>
        <w:adjustRightInd w:val="0"/>
        <w:ind w:firstLine="540"/>
        <w:jc w:val="both"/>
        <w:rPr>
          <w:rFonts w:eastAsiaTheme="minorHAnsi"/>
          <w:bCs/>
          <w:lang w:eastAsia="en-US"/>
        </w:rPr>
      </w:pPr>
      <w:r w:rsidRPr="00D81A27">
        <w:rPr>
          <w:rFonts w:eastAsiaTheme="minorHAnsi"/>
          <w:bCs/>
          <w:lang w:eastAsia="en-US"/>
        </w:rPr>
        <w:t>6) социально ориентированные некоммерческие организации, осуществляющие деятельность на территории городского округа;</w:t>
      </w:r>
    </w:p>
    <w:p w:rsidR="009D3E40" w:rsidRPr="00D81A27" w:rsidRDefault="009D3E40" w:rsidP="009D3E40">
      <w:pPr>
        <w:autoSpaceDE w:val="0"/>
        <w:autoSpaceDN w:val="0"/>
        <w:adjustRightInd w:val="0"/>
        <w:ind w:firstLine="540"/>
        <w:jc w:val="both"/>
        <w:rPr>
          <w:rFonts w:eastAsiaTheme="minorHAnsi"/>
          <w:bCs/>
          <w:lang w:eastAsia="en-US"/>
        </w:rPr>
      </w:pPr>
      <w:r w:rsidRPr="00D81A27">
        <w:rPr>
          <w:rFonts w:eastAsiaTheme="minorHAnsi"/>
          <w:bCs/>
          <w:lang w:eastAsia="en-US"/>
        </w:rPr>
        <w:t>7) Общественная палата городского округа город Выкса Нижегородской области.</w:t>
      </w:r>
    </w:p>
    <w:p w:rsidR="009D3E40" w:rsidRPr="00D81A27" w:rsidRDefault="009D3E40" w:rsidP="009D3E40">
      <w:pPr>
        <w:pStyle w:val="a"/>
        <w:numPr>
          <w:ilvl w:val="0"/>
          <w:numId w:val="0"/>
        </w:numPr>
        <w:ind w:left="567"/>
        <w:rPr>
          <w:sz w:val="24"/>
          <w:szCs w:val="24"/>
        </w:rPr>
      </w:pPr>
      <w:r w:rsidRPr="00D81A27">
        <w:rPr>
          <w:sz w:val="24"/>
          <w:szCs w:val="24"/>
        </w:rPr>
        <w:t xml:space="preserve">2. Инициаторы проекта: </w:t>
      </w:r>
    </w:p>
    <w:p w:rsidR="009D3E40" w:rsidRPr="00D81A27" w:rsidRDefault="009D3E40" w:rsidP="009D3E40">
      <w:pPr>
        <w:pStyle w:val="a"/>
        <w:numPr>
          <w:ilvl w:val="0"/>
          <w:numId w:val="0"/>
        </w:numPr>
        <w:ind w:left="567"/>
        <w:rPr>
          <w:sz w:val="24"/>
          <w:szCs w:val="24"/>
        </w:rPr>
      </w:pPr>
      <w:r>
        <w:rPr>
          <w:sz w:val="24"/>
          <w:szCs w:val="24"/>
        </w:rPr>
        <w:t xml:space="preserve">1) </w:t>
      </w:r>
      <w:r w:rsidRPr="00D81A27">
        <w:rPr>
          <w:sz w:val="24"/>
          <w:szCs w:val="24"/>
        </w:rPr>
        <w:t>готовят инициативный проект;</w:t>
      </w:r>
    </w:p>
    <w:p w:rsidR="009D3E40" w:rsidRPr="00D81A27" w:rsidRDefault="009D3E40" w:rsidP="009D3E40">
      <w:pPr>
        <w:pStyle w:val="a"/>
        <w:numPr>
          <w:ilvl w:val="0"/>
          <w:numId w:val="0"/>
        </w:numPr>
        <w:ind w:firstLine="567"/>
        <w:rPr>
          <w:sz w:val="24"/>
          <w:szCs w:val="24"/>
        </w:rPr>
      </w:pPr>
      <w:r>
        <w:rPr>
          <w:sz w:val="24"/>
          <w:szCs w:val="24"/>
        </w:rPr>
        <w:t xml:space="preserve">2) </w:t>
      </w:r>
      <w:r w:rsidRPr="00D81A27">
        <w:rPr>
          <w:sz w:val="24"/>
          <w:szCs w:val="24"/>
        </w:rPr>
        <w:t>организуют обсуждение инициативного проекта или обеспечивают выявление мнения граждан по вопросу о поддержке инициативного проекта в соответствии с настоящим порядком и решениями Совета депутатов;</w:t>
      </w:r>
    </w:p>
    <w:p w:rsidR="009D3E40" w:rsidRPr="00D81A27" w:rsidRDefault="009D3E40" w:rsidP="009D3E40">
      <w:pPr>
        <w:pStyle w:val="a"/>
        <w:numPr>
          <w:ilvl w:val="0"/>
          <w:numId w:val="0"/>
        </w:numPr>
        <w:ind w:left="567"/>
        <w:rPr>
          <w:sz w:val="24"/>
          <w:szCs w:val="24"/>
        </w:rPr>
      </w:pPr>
      <w:r>
        <w:rPr>
          <w:sz w:val="24"/>
          <w:szCs w:val="24"/>
        </w:rPr>
        <w:t xml:space="preserve">3) </w:t>
      </w:r>
      <w:r w:rsidR="00217EAF">
        <w:rPr>
          <w:sz w:val="24"/>
          <w:szCs w:val="24"/>
        </w:rPr>
        <w:t>вносят инициативный проект в а</w:t>
      </w:r>
      <w:r w:rsidRPr="00D81A27">
        <w:rPr>
          <w:sz w:val="24"/>
          <w:szCs w:val="24"/>
        </w:rPr>
        <w:t>дминистрацию;</w:t>
      </w:r>
    </w:p>
    <w:p w:rsidR="009D3E40" w:rsidRPr="00D81A27" w:rsidRDefault="009D3E40" w:rsidP="009D3E40">
      <w:pPr>
        <w:pStyle w:val="a"/>
        <w:numPr>
          <w:ilvl w:val="0"/>
          <w:numId w:val="0"/>
        </w:numPr>
        <w:ind w:left="567"/>
        <w:rPr>
          <w:sz w:val="24"/>
          <w:szCs w:val="24"/>
        </w:rPr>
      </w:pPr>
      <w:r>
        <w:rPr>
          <w:sz w:val="24"/>
          <w:szCs w:val="24"/>
        </w:rPr>
        <w:t xml:space="preserve">4) </w:t>
      </w:r>
      <w:r w:rsidRPr="00D81A27">
        <w:rPr>
          <w:sz w:val="24"/>
          <w:szCs w:val="24"/>
        </w:rPr>
        <w:t>участвуют в контроле за реализацией инициативного проекта;</w:t>
      </w:r>
    </w:p>
    <w:p w:rsidR="009D3E40" w:rsidRPr="00D81A27" w:rsidRDefault="009D3E40" w:rsidP="009D3E40">
      <w:pPr>
        <w:pStyle w:val="a"/>
        <w:numPr>
          <w:ilvl w:val="0"/>
          <w:numId w:val="0"/>
        </w:numPr>
        <w:ind w:firstLine="567"/>
        <w:rPr>
          <w:sz w:val="24"/>
          <w:szCs w:val="24"/>
        </w:rPr>
      </w:pPr>
      <w:r>
        <w:rPr>
          <w:sz w:val="24"/>
          <w:szCs w:val="24"/>
        </w:rPr>
        <w:t xml:space="preserve">5) </w:t>
      </w:r>
      <w:r w:rsidRPr="00D81A27">
        <w:rPr>
          <w:sz w:val="24"/>
          <w:szCs w:val="24"/>
        </w:rPr>
        <w:t>реализуют иные права и исполняют обязанности, установленные настоящим Порядком и принятыми в соответствии с ним иными нормативными правовыми актами городского округа.</w:t>
      </w:r>
    </w:p>
    <w:p w:rsidR="009D3E40" w:rsidRPr="000E122B" w:rsidRDefault="009D3E40" w:rsidP="009D3E40">
      <w:pPr>
        <w:pStyle w:val="ad"/>
        <w:rPr>
          <w:sz w:val="26"/>
          <w:szCs w:val="26"/>
        </w:rPr>
      </w:pPr>
      <w:r w:rsidRPr="000E122B">
        <w:rPr>
          <w:sz w:val="26"/>
          <w:szCs w:val="26"/>
        </w:rPr>
        <w:t xml:space="preserve">Статья 6. </w:t>
      </w:r>
      <w:r w:rsidRPr="000E122B">
        <w:rPr>
          <w:b/>
          <w:sz w:val="26"/>
          <w:szCs w:val="26"/>
        </w:rPr>
        <w:t>Выявление мнения граждан по вопросу о поддержке инициативного проекта</w:t>
      </w:r>
    </w:p>
    <w:p w:rsidR="009D3E40" w:rsidRPr="008A6875" w:rsidRDefault="009D3E40" w:rsidP="009D3E40">
      <w:pPr>
        <w:pStyle w:val="a"/>
        <w:ind w:firstLine="567"/>
        <w:rPr>
          <w:sz w:val="24"/>
          <w:szCs w:val="24"/>
        </w:rPr>
      </w:pPr>
      <w:r w:rsidRPr="008A6875">
        <w:rPr>
          <w:sz w:val="24"/>
          <w:szCs w:val="24"/>
        </w:rPr>
        <w:t>Инициативный проект должен быть поддержан населением городского округа или жителями его части, в интересах которых предполагается реализация инициативного проекта.</w:t>
      </w:r>
    </w:p>
    <w:p w:rsidR="009D3E40" w:rsidRPr="008A6875" w:rsidRDefault="009D3E40" w:rsidP="009D3E40">
      <w:pPr>
        <w:pStyle w:val="a"/>
        <w:numPr>
          <w:ilvl w:val="0"/>
          <w:numId w:val="0"/>
        </w:numPr>
        <w:ind w:firstLine="567"/>
        <w:rPr>
          <w:sz w:val="24"/>
          <w:szCs w:val="24"/>
        </w:rPr>
      </w:pPr>
      <w:r w:rsidRPr="008A6875">
        <w:rPr>
          <w:sz w:val="24"/>
          <w:szCs w:val="24"/>
        </w:rPr>
        <w:t>2.</w:t>
      </w:r>
      <w:r w:rsidR="00217EAF">
        <w:rPr>
          <w:sz w:val="24"/>
          <w:szCs w:val="24"/>
        </w:rPr>
        <w:t xml:space="preserve"> </w:t>
      </w:r>
      <w:r w:rsidRPr="008A6875">
        <w:rPr>
          <w:sz w:val="24"/>
          <w:szCs w:val="24"/>
        </w:rPr>
        <w:t>Инициатор проекта организует выявление мнения граждан по вопросу о поддержке инициативного проекта в следующих формах:</w:t>
      </w:r>
    </w:p>
    <w:p w:rsidR="009D3E40" w:rsidRPr="008A6875" w:rsidRDefault="009D3E40" w:rsidP="009D3E40">
      <w:pPr>
        <w:pStyle w:val="a"/>
        <w:numPr>
          <w:ilvl w:val="0"/>
          <w:numId w:val="0"/>
        </w:numPr>
        <w:ind w:firstLine="567"/>
        <w:rPr>
          <w:sz w:val="24"/>
          <w:szCs w:val="24"/>
        </w:rPr>
      </w:pPr>
      <w:r w:rsidRPr="008A6875">
        <w:rPr>
          <w:sz w:val="24"/>
          <w:szCs w:val="24"/>
        </w:rPr>
        <w:t>1)</w:t>
      </w:r>
      <w:r>
        <w:rPr>
          <w:sz w:val="24"/>
          <w:szCs w:val="24"/>
        </w:rPr>
        <w:t xml:space="preserve"> </w:t>
      </w:r>
      <w:r w:rsidRPr="008A6875">
        <w:rPr>
          <w:sz w:val="24"/>
          <w:szCs w:val="24"/>
        </w:rPr>
        <w:t>рассмотрение инициативного проекта на сходе граждан в порядке, предусмотренном решением Совета депутатов;</w:t>
      </w:r>
    </w:p>
    <w:p w:rsidR="009D3E40" w:rsidRPr="008A6875" w:rsidRDefault="009D3E40" w:rsidP="009D3E40">
      <w:pPr>
        <w:pStyle w:val="a"/>
        <w:numPr>
          <w:ilvl w:val="0"/>
          <w:numId w:val="0"/>
        </w:numPr>
        <w:ind w:firstLine="567"/>
        <w:rPr>
          <w:sz w:val="24"/>
          <w:szCs w:val="24"/>
        </w:rPr>
      </w:pPr>
      <w:r w:rsidRPr="008A6875">
        <w:rPr>
          <w:sz w:val="24"/>
          <w:szCs w:val="24"/>
        </w:rPr>
        <w:t>2)</w:t>
      </w:r>
      <w:r>
        <w:rPr>
          <w:sz w:val="24"/>
          <w:szCs w:val="24"/>
        </w:rPr>
        <w:t xml:space="preserve"> </w:t>
      </w:r>
      <w:r w:rsidRPr="008A6875">
        <w:rPr>
          <w:sz w:val="24"/>
          <w:szCs w:val="24"/>
        </w:rPr>
        <w:t>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порядке, предусмотренном решением Совета депутатов;</w:t>
      </w:r>
    </w:p>
    <w:p w:rsidR="009D3E40" w:rsidRPr="008A6875" w:rsidRDefault="009D3E40" w:rsidP="009D3E40">
      <w:pPr>
        <w:pStyle w:val="a"/>
        <w:numPr>
          <w:ilvl w:val="0"/>
          <w:numId w:val="0"/>
        </w:numPr>
        <w:ind w:firstLine="567"/>
        <w:rPr>
          <w:sz w:val="24"/>
          <w:szCs w:val="24"/>
        </w:rPr>
      </w:pPr>
      <w:r w:rsidRPr="008A6875">
        <w:rPr>
          <w:sz w:val="24"/>
          <w:szCs w:val="24"/>
        </w:rPr>
        <w:t>3)</w:t>
      </w:r>
      <w:r>
        <w:rPr>
          <w:sz w:val="24"/>
          <w:szCs w:val="24"/>
        </w:rPr>
        <w:t xml:space="preserve"> </w:t>
      </w:r>
      <w:r w:rsidRPr="008A6875">
        <w:rPr>
          <w:sz w:val="24"/>
          <w:szCs w:val="24"/>
        </w:rPr>
        <w:t>проведение опроса граждан в порядке, предусмотренном решением Совета депутатов;</w:t>
      </w:r>
    </w:p>
    <w:p w:rsidR="009D3E40" w:rsidRPr="008A6875" w:rsidRDefault="009D3E40" w:rsidP="009D3E40">
      <w:pPr>
        <w:pStyle w:val="a"/>
        <w:numPr>
          <w:ilvl w:val="0"/>
          <w:numId w:val="0"/>
        </w:numPr>
        <w:ind w:firstLine="567"/>
        <w:rPr>
          <w:sz w:val="24"/>
          <w:szCs w:val="24"/>
        </w:rPr>
      </w:pPr>
      <w:r w:rsidRPr="008A6875">
        <w:rPr>
          <w:sz w:val="24"/>
          <w:szCs w:val="24"/>
        </w:rPr>
        <w:t>4)</w:t>
      </w:r>
      <w:r>
        <w:rPr>
          <w:sz w:val="24"/>
          <w:szCs w:val="24"/>
        </w:rPr>
        <w:t xml:space="preserve"> </w:t>
      </w:r>
      <w:r w:rsidRPr="008A6875">
        <w:rPr>
          <w:sz w:val="24"/>
          <w:szCs w:val="24"/>
        </w:rPr>
        <w:t>сбор подписей граждан в поддержку инициативного проекта в порядке, предусмотренном статьей 7 настоящего Порядка.</w:t>
      </w:r>
    </w:p>
    <w:p w:rsidR="009D3E40" w:rsidRPr="008A6875" w:rsidRDefault="009D3E40" w:rsidP="009D3E40">
      <w:pPr>
        <w:pStyle w:val="a"/>
        <w:numPr>
          <w:ilvl w:val="0"/>
          <w:numId w:val="0"/>
        </w:numPr>
        <w:ind w:firstLine="567"/>
        <w:rPr>
          <w:sz w:val="24"/>
          <w:szCs w:val="24"/>
        </w:rPr>
      </w:pPr>
      <w:r w:rsidRPr="008A6875">
        <w:rPr>
          <w:sz w:val="24"/>
          <w:szCs w:val="24"/>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9D3E40" w:rsidRDefault="009D3E40" w:rsidP="009D3E40">
      <w:pPr>
        <w:autoSpaceDE w:val="0"/>
        <w:autoSpaceDN w:val="0"/>
        <w:adjustRightInd w:val="0"/>
        <w:ind w:firstLine="567"/>
        <w:jc w:val="both"/>
        <w:rPr>
          <w:sz w:val="26"/>
          <w:szCs w:val="26"/>
        </w:rPr>
      </w:pPr>
    </w:p>
    <w:p w:rsidR="009D3E40" w:rsidRPr="008A6875" w:rsidRDefault="009D3E40" w:rsidP="009D3E40">
      <w:pPr>
        <w:autoSpaceDE w:val="0"/>
        <w:autoSpaceDN w:val="0"/>
        <w:adjustRightInd w:val="0"/>
        <w:ind w:firstLine="567"/>
        <w:jc w:val="both"/>
        <w:rPr>
          <w:rFonts w:eastAsiaTheme="minorHAnsi"/>
          <w:b/>
          <w:bCs/>
          <w:sz w:val="26"/>
          <w:szCs w:val="26"/>
          <w:lang w:eastAsia="en-US"/>
        </w:rPr>
      </w:pPr>
      <w:r w:rsidRPr="008A6875">
        <w:rPr>
          <w:sz w:val="26"/>
          <w:szCs w:val="26"/>
        </w:rPr>
        <w:t>Статья 7</w:t>
      </w:r>
      <w:r w:rsidRPr="008A6875">
        <w:rPr>
          <w:rFonts w:eastAsiaTheme="minorHAnsi"/>
          <w:bCs/>
          <w:sz w:val="26"/>
          <w:szCs w:val="26"/>
          <w:lang w:eastAsia="en-US"/>
        </w:rPr>
        <w:t>.</w:t>
      </w:r>
      <w:r w:rsidRPr="008A6875">
        <w:rPr>
          <w:rFonts w:eastAsiaTheme="minorHAnsi"/>
          <w:b/>
          <w:bCs/>
          <w:sz w:val="26"/>
          <w:szCs w:val="26"/>
          <w:lang w:eastAsia="en-US"/>
        </w:rPr>
        <w:t xml:space="preserve"> П</w:t>
      </w:r>
      <w:r w:rsidRPr="008A6875">
        <w:rPr>
          <w:b/>
          <w:sz w:val="26"/>
          <w:szCs w:val="26"/>
        </w:rPr>
        <w:t>орядок выявления мнения граждан по вопросу о поддержке инициативного проекта путем сбора их подписей</w:t>
      </w:r>
      <w:r w:rsidRPr="008A6875">
        <w:rPr>
          <w:rFonts w:eastAsiaTheme="minorHAnsi"/>
          <w:b/>
          <w:bCs/>
          <w:sz w:val="26"/>
          <w:szCs w:val="26"/>
          <w:lang w:eastAsia="en-US"/>
        </w:rPr>
        <w:t xml:space="preserve"> </w:t>
      </w:r>
    </w:p>
    <w:p w:rsidR="009D3E40" w:rsidRPr="008A6875" w:rsidRDefault="009D3E40" w:rsidP="009D3E40">
      <w:pPr>
        <w:autoSpaceDE w:val="0"/>
        <w:autoSpaceDN w:val="0"/>
        <w:adjustRightInd w:val="0"/>
        <w:ind w:firstLine="567"/>
        <w:jc w:val="both"/>
        <w:rPr>
          <w:rFonts w:eastAsiaTheme="minorHAnsi"/>
          <w:b/>
          <w:bCs/>
          <w:sz w:val="26"/>
          <w:szCs w:val="26"/>
          <w:lang w:eastAsia="en-US"/>
        </w:rPr>
      </w:pPr>
    </w:p>
    <w:p w:rsidR="009D3E40" w:rsidRPr="00E66093" w:rsidRDefault="009D3E40" w:rsidP="009D3E40">
      <w:pPr>
        <w:autoSpaceDE w:val="0"/>
        <w:autoSpaceDN w:val="0"/>
        <w:adjustRightInd w:val="0"/>
        <w:ind w:firstLine="567"/>
        <w:jc w:val="both"/>
        <w:rPr>
          <w:rFonts w:eastAsiaTheme="minorHAnsi"/>
          <w:bCs/>
          <w:lang w:eastAsia="en-US"/>
        </w:rPr>
      </w:pPr>
      <w:r w:rsidRPr="00E66093">
        <w:rPr>
          <w:rFonts w:eastAsiaTheme="minorHAnsi"/>
          <w:bCs/>
          <w:lang w:eastAsia="en-US"/>
        </w:rPr>
        <w:t xml:space="preserve">1.Сбор подписей граждан по вопросу о поддержке инициативного проекта осуществляется инициаторами проекта в форме подписного </w:t>
      </w:r>
      <w:hyperlink r:id="rId9" w:history="1">
        <w:r w:rsidRPr="00A06066">
          <w:rPr>
            <w:rFonts w:eastAsiaTheme="minorHAnsi"/>
            <w:bCs/>
            <w:lang w:eastAsia="en-US"/>
          </w:rPr>
          <w:t>листа</w:t>
        </w:r>
      </w:hyperlink>
      <w:r w:rsidRPr="00E66093">
        <w:rPr>
          <w:rFonts w:eastAsiaTheme="minorHAnsi"/>
          <w:bCs/>
          <w:lang w:eastAsia="en-US"/>
        </w:rPr>
        <w:t xml:space="preserve"> согласно </w:t>
      </w:r>
      <w:r>
        <w:rPr>
          <w:rFonts w:eastAsiaTheme="minorHAnsi"/>
          <w:bCs/>
          <w:lang w:eastAsia="en-US"/>
        </w:rPr>
        <w:t>п</w:t>
      </w:r>
      <w:r w:rsidRPr="00E66093">
        <w:rPr>
          <w:rFonts w:eastAsiaTheme="minorHAnsi"/>
          <w:bCs/>
          <w:lang w:eastAsia="en-US"/>
        </w:rPr>
        <w:t>риложению 1 к настоящему Порядку.</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2. Данные о гражданине в подписной лист вносятся собственноручно только рукописным способом, при этом использование карандашей не допускается.</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3. Каждый подписной лист с подписями граждан должен быть заверен инициаторами проекта. В случае если инициатором проекта выступает инициативная группа граждан, подписной лист заверяется любым из членов инициативной группы.</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 xml:space="preserve">4. В подписные листы вносятся подписи не менее </w:t>
      </w:r>
      <w:r w:rsidRPr="003C1C3F">
        <w:rPr>
          <w:rFonts w:eastAsiaTheme="minorHAnsi"/>
          <w:bCs/>
          <w:lang w:eastAsia="en-US"/>
        </w:rPr>
        <w:t xml:space="preserve">25% </w:t>
      </w:r>
      <w:r w:rsidRPr="00E66093">
        <w:rPr>
          <w:rFonts w:eastAsiaTheme="minorHAnsi"/>
          <w:bCs/>
          <w:lang w:eastAsia="en-US"/>
        </w:rPr>
        <w:t>граждан, проживающих на территории, части территории город</w:t>
      </w:r>
      <w:r>
        <w:rPr>
          <w:rFonts w:eastAsiaTheme="minorHAnsi"/>
          <w:bCs/>
          <w:lang w:eastAsia="en-US"/>
        </w:rPr>
        <w:t>ского округа</w:t>
      </w:r>
      <w:r w:rsidRPr="00E66093">
        <w:rPr>
          <w:rFonts w:eastAsiaTheme="minorHAnsi"/>
          <w:bCs/>
          <w:lang w:eastAsia="en-US"/>
        </w:rPr>
        <w:t>, на которой планируется реализовывать инициативный проект.</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lastRenderedPageBreak/>
        <w:t>5. Администрация городского округа оказывает содействие инициаторам сбора подписей в получении информации об общем числе граждан, проживающих на территории, части территории городского округа, на которой планируется реализовать инициативный проект.</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 xml:space="preserve">6. После окончания сбора подписей инициатором проекта подсчитывается количество подписей и составляется </w:t>
      </w:r>
      <w:hyperlink r:id="rId10" w:history="1">
        <w:r w:rsidRPr="003C1C3F">
          <w:rPr>
            <w:rFonts w:eastAsiaTheme="minorHAnsi"/>
            <w:bCs/>
            <w:lang w:eastAsia="en-US"/>
          </w:rPr>
          <w:t>протокол</w:t>
        </w:r>
      </w:hyperlink>
      <w:r w:rsidRPr="003C1C3F">
        <w:rPr>
          <w:rFonts w:eastAsiaTheme="minorHAnsi"/>
          <w:bCs/>
          <w:lang w:eastAsia="en-US"/>
        </w:rPr>
        <w:t xml:space="preserve"> </w:t>
      </w:r>
      <w:r w:rsidRPr="00E66093">
        <w:rPr>
          <w:rFonts w:eastAsiaTheme="minorHAnsi"/>
          <w:bCs/>
          <w:lang w:eastAsia="en-US"/>
        </w:rPr>
        <w:t xml:space="preserve">об итогах сбора подписей граждан в поддержку инициативного проекта по форме согласно </w:t>
      </w:r>
      <w:r>
        <w:rPr>
          <w:rFonts w:eastAsiaTheme="minorHAnsi"/>
          <w:bCs/>
          <w:lang w:eastAsia="en-US"/>
        </w:rPr>
        <w:t>п</w:t>
      </w:r>
      <w:r w:rsidRPr="00E66093">
        <w:rPr>
          <w:rFonts w:eastAsiaTheme="minorHAnsi"/>
          <w:bCs/>
          <w:lang w:eastAsia="en-US"/>
        </w:rPr>
        <w:t>риложению</w:t>
      </w:r>
      <w:r>
        <w:rPr>
          <w:rFonts w:eastAsiaTheme="minorHAnsi"/>
          <w:bCs/>
          <w:lang w:eastAsia="en-US"/>
        </w:rPr>
        <w:t xml:space="preserve"> 2 к настоящему Порядку (далее – </w:t>
      </w:r>
      <w:r w:rsidRPr="00E66093">
        <w:rPr>
          <w:rFonts w:eastAsiaTheme="minorHAnsi"/>
          <w:bCs/>
          <w:lang w:eastAsia="en-US"/>
        </w:rPr>
        <w:t xml:space="preserve"> протокол). Протокол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7. Протокол и подписные листы направляются вместе с инициативным проектом в администрацию город</w:t>
      </w:r>
      <w:r>
        <w:rPr>
          <w:rFonts w:eastAsiaTheme="minorHAnsi"/>
          <w:bCs/>
          <w:lang w:eastAsia="en-US"/>
        </w:rPr>
        <w:t>ского округа</w:t>
      </w:r>
      <w:r w:rsidRPr="00E66093">
        <w:rPr>
          <w:rFonts w:eastAsiaTheme="minorHAnsi"/>
          <w:bCs/>
          <w:lang w:eastAsia="en-US"/>
        </w:rPr>
        <w:t xml:space="preserve"> при внесении инициативного проекта в соответствии с настоящим Порядком.</w:t>
      </w:r>
    </w:p>
    <w:p w:rsidR="009D3E40" w:rsidRPr="000E122B" w:rsidRDefault="009D3E40" w:rsidP="009D3E40">
      <w:pPr>
        <w:pStyle w:val="ad"/>
        <w:rPr>
          <w:b/>
          <w:sz w:val="26"/>
          <w:szCs w:val="26"/>
        </w:rPr>
      </w:pPr>
      <w:r w:rsidRPr="000E122B">
        <w:rPr>
          <w:sz w:val="26"/>
          <w:szCs w:val="26"/>
        </w:rPr>
        <w:t xml:space="preserve">Статья 8. </w:t>
      </w:r>
      <w:r w:rsidRPr="000E122B">
        <w:rPr>
          <w:b/>
          <w:sz w:val="26"/>
          <w:szCs w:val="26"/>
        </w:rPr>
        <w:t>Расс</w:t>
      </w:r>
      <w:r w:rsidR="00BD1CC2">
        <w:rPr>
          <w:b/>
          <w:sz w:val="26"/>
          <w:szCs w:val="26"/>
        </w:rPr>
        <w:t>мотрение инициативного проекта а</w:t>
      </w:r>
      <w:r w:rsidRPr="000E122B">
        <w:rPr>
          <w:b/>
          <w:sz w:val="26"/>
          <w:szCs w:val="26"/>
        </w:rPr>
        <w:t>дминистрацией</w:t>
      </w:r>
    </w:p>
    <w:p w:rsidR="009D3E40" w:rsidRDefault="009D3E40" w:rsidP="009D3E40">
      <w:pPr>
        <w:pStyle w:val="ad"/>
        <w:spacing w:after="0"/>
      </w:pPr>
      <w:r w:rsidRPr="001354F6">
        <w:t>1.Инициативный проект подле</w:t>
      </w:r>
      <w:r w:rsidR="00217EAF">
        <w:t>жит обязательному рассмотрению администрацией</w:t>
      </w:r>
      <w:r w:rsidRPr="001354F6">
        <w:t xml:space="preserve"> в течение 30 дней со дня его внесения.</w:t>
      </w:r>
    </w:p>
    <w:p w:rsidR="009D3E40" w:rsidRDefault="009D3E40" w:rsidP="009D3E40">
      <w:pPr>
        <w:pStyle w:val="ad"/>
        <w:spacing w:before="0" w:after="0"/>
        <w:rPr>
          <w:rFonts w:eastAsiaTheme="minorHAnsi"/>
          <w:lang w:eastAsia="en-US"/>
        </w:rPr>
      </w:pPr>
      <w:r w:rsidRPr="001354F6">
        <w:t>2. Информация о вн</w:t>
      </w:r>
      <w:r w:rsidR="00217EAF">
        <w:t>есении инициативного проекта в а</w:t>
      </w:r>
      <w:r w:rsidRPr="001354F6">
        <w:t>дминистрацию подлежит опубликованию в газете «Выксунский рабочий» и размещению на официальном сайте городского округа</w:t>
      </w:r>
      <w:r w:rsidRPr="001354F6">
        <w:rPr>
          <w:rFonts w:eastAsiaTheme="minorHAnsi"/>
          <w:lang w:eastAsia="en-US"/>
        </w:rPr>
        <w:t xml:space="preserve"> в информаци</w:t>
      </w:r>
      <w:r>
        <w:rPr>
          <w:rFonts w:eastAsiaTheme="minorHAnsi"/>
          <w:lang w:eastAsia="en-US"/>
        </w:rPr>
        <w:t>онно-телекоммуникационной сети «</w:t>
      </w:r>
      <w:r w:rsidRPr="001354F6">
        <w:rPr>
          <w:rFonts w:eastAsiaTheme="minorHAnsi"/>
          <w:lang w:eastAsia="en-US"/>
        </w:rPr>
        <w:t>Интернет</w:t>
      </w:r>
      <w:r>
        <w:rPr>
          <w:rFonts w:eastAsiaTheme="minorHAnsi"/>
          <w:lang w:eastAsia="en-US"/>
        </w:rPr>
        <w:t>»</w:t>
      </w:r>
      <w:r w:rsidRPr="001354F6">
        <w:rPr>
          <w:rFonts w:eastAsiaTheme="minorHAnsi"/>
          <w:lang w:eastAsia="en-US"/>
        </w:rPr>
        <w:t xml:space="preserve"> в течение трех рабочих дней со дня внесения инициативного проекта в администрацию и должна содержать сведения, указанные в </w:t>
      </w:r>
      <w:r w:rsidR="00217EAF">
        <w:rPr>
          <w:rFonts w:eastAsiaTheme="minorHAnsi"/>
          <w:lang w:eastAsia="en-US"/>
        </w:rPr>
        <w:t>статье</w:t>
      </w:r>
      <w:r w:rsidRPr="001354F6">
        <w:rPr>
          <w:rFonts w:eastAsiaTheme="minorHAnsi"/>
          <w:lang w:eastAsia="en-US"/>
        </w:rPr>
        <w:t xml:space="preserve"> 3 настоящего порядка,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составляет пять рабочих дней. Свои замечания и предложения вправе направлять жители городского округа, достигш</w:t>
      </w:r>
      <w:r w:rsidR="00217EAF">
        <w:rPr>
          <w:rFonts w:eastAsiaTheme="minorHAnsi"/>
          <w:lang w:eastAsia="en-US"/>
        </w:rPr>
        <w:t>ие шестнадцатилетнего возраста.</w:t>
      </w:r>
      <w:r w:rsidRPr="001354F6">
        <w:rPr>
          <w:rFonts w:eastAsiaTheme="minorHAnsi"/>
          <w:lang w:eastAsia="en-US"/>
        </w:rPr>
        <w:t xml:space="preserve"> В сельском населенном пункте указанная информация может доводиться до сведения граждан старостой сельского населенного пункта.</w:t>
      </w:r>
    </w:p>
    <w:p w:rsidR="009D3E40" w:rsidRPr="001354F6" w:rsidRDefault="009D3E40" w:rsidP="009D3E40">
      <w:pPr>
        <w:pStyle w:val="ad"/>
        <w:spacing w:before="0" w:after="0"/>
      </w:pPr>
      <w:r w:rsidRPr="001354F6">
        <w:t xml:space="preserve">3. Замечания </w:t>
      </w:r>
      <w:r w:rsidR="00217EAF">
        <w:t>и предложения представляются в а</w:t>
      </w:r>
      <w:r w:rsidRPr="001354F6">
        <w:t>дминистрацию жителем непосредственно или направляются почтовым отправлением.</w:t>
      </w:r>
    </w:p>
    <w:p w:rsidR="009D3E40" w:rsidRPr="001354F6" w:rsidRDefault="009D3E40" w:rsidP="009D3E40">
      <w:pPr>
        <w:pStyle w:val="a"/>
        <w:numPr>
          <w:ilvl w:val="0"/>
          <w:numId w:val="0"/>
        </w:numPr>
        <w:ind w:firstLine="567"/>
        <w:rPr>
          <w:sz w:val="24"/>
          <w:szCs w:val="24"/>
        </w:rPr>
      </w:pPr>
      <w:r w:rsidRPr="001354F6">
        <w:rPr>
          <w:sz w:val="24"/>
          <w:szCs w:val="24"/>
        </w:rPr>
        <w:t>Обобщение замечаний и предложений по инициативному проекту осуществляет конкурсная комиссия.</w:t>
      </w:r>
    </w:p>
    <w:p w:rsidR="009D3E40" w:rsidRDefault="009D3E40" w:rsidP="009D3E40">
      <w:pPr>
        <w:pStyle w:val="a"/>
        <w:numPr>
          <w:ilvl w:val="0"/>
          <w:numId w:val="0"/>
        </w:numPr>
        <w:ind w:firstLine="567"/>
        <w:rPr>
          <w:sz w:val="24"/>
          <w:szCs w:val="24"/>
        </w:rPr>
      </w:pPr>
      <w:r w:rsidRPr="001354F6">
        <w:rPr>
          <w:sz w:val="24"/>
          <w:szCs w:val="24"/>
        </w:rPr>
        <w:t>4. По результатам рассмотрения инициативного проекта конкурсная комиссия рекомендует главе местного самоуправления городского округа город Выкса Нижегородской области принять одно из решений, указанных в части 6 настоящей статьи. В решении комиссии могут также содержаться рекомендации по доработке проекта.</w:t>
      </w:r>
    </w:p>
    <w:p w:rsidR="009D3E40" w:rsidRPr="001354F6" w:rsidRDefault="009D3E40" w:rsidP="009D3E40">
      <w:pPr>
        <w:pStyle w:val="a"/>
        <w:numPr>
          <w:ilvl w:val="0"/>
          <w:numId w:val="0"/>
        </w:numPr>
        <w:ind w:firstLine="567"/>
        <w:rPr>
          <w:rFonts w:eastAsiaTheme="minorHAnsi"/>
          <w:sz w:val="24"/>
          <w:szCs w:val="24"/>
          <w:lang w:eastAsia="en-US"/>
        </w:rPr>
      </w:pPr>
      <w:r>
        <w:rPr>
          <w:rFonts w:eastAsiaTheme="minorHAnsi"/>
          <w:sz w:val="24"/>
          <w:szCs w:val="24"/>
          <w:lang w:eastAsia="en-US"/>
        </w:rPr>
        <w:t>В случае</w:t>
      </w:r>
      <w:r w:rsidR="00217EAF">
        <w:rPr>
          <w:rFonts w:eastAsiaTheme="minorHAnsi"/>
          <w:sz w:val="24"/>
          <w:szCs w:val="24"/>
          <w:lang w:eastAsia="en-US"/>
        </w:rPr>
        <w:t xml:space="preserve"> если в а</w:t>
      </w:r>
      <w:r w:rsidRPr="001354F6">
        <w:rPr>
          <w:rFonts w:eastAsiaTheme="minorHAnsi"/>
          <w:sz w:val="24"/>
          <w:szCs w:val="24"/>
          <w:lang w:eastAsia="en-US"/>
        </w:rPr>
        <w:t>дминистрацию внесено несколько инициативных проектов, в том числе с описанием аналогичных по содержанию приоритетных проблем, конкурсная комиссия рекомендует главе местного самоуправления организовать проведение конкурсного отбора.</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5. Конкурсный отбор организуется в соответствии со статьей 9 настоящего Порядка. Извещение о проведении конкурсного отбора направляется инициаторам проектов не позднее трех дней со дня принятия соответствующего решения.</w:t>
      </w:r>
    </w:p>
    <w:p w:rsidR="009D3E40" w:rsidRPr="001354F6" w:rsidRDefault="009D3E40" w:rsidP="009D3E40">
      <w:pPr>
        <w:pStyle w:val="a"/>
        <w:numPr>
          <w:ilvl w:val="0"/>
          <w:numId w:val="0"/>
        </w:numPr>
        <w:ind w:firstLine="567"/>
        <w:rPr>
          <w:sz w:val="24"/>
          <w:szCs w:val="24"/>
        </w:rPr>
      </w:pPr>
      <w:r w:rsidRPr="001354F6">
        <w:rPr>
          <w:sz w:val="24"/>
          <w:szCs w:val="24"/>
        </w:rPr>
        <w:t xml:space="preserve">6. С учетом рекомендации комиссии или по результатам конкурсного отбора Администрация принимает одно из следующих решений: </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1) поддержать инициативный проект и продолжить работу над ним в пределах бюджетных ассигнований, предусмотренных решением о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9D3E40" w:rsidRPr="001354F6" w:rsidRDefault="009D3E40" w:rsidP="009D3E40">
      <w:pPr>
        <w:autoSpaceDE w:val="0"/>
        <w:autoSpaceDN w:val="0"/>
        <w:adjustRightInd w:val="0"/>
        <w:ind w:firstLine="540"/>
        <w:jc w:val="both"/>
      </w:pPr>
      <w:r w:rsidRPr="001354F6">
        <w:rPr>
          <w:rFonts w:eastAsiaTheme="minorHAnsi"/>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D3E40" w:rsidRPr="001354F6" w:rsidRDefault="009D3E40" w:rsidP="009D3E40">
      <w:pPr>
        <w:autoSpaceDE w:val="0"/>
        <w:autoSpaceDN w:val="0"/>
        <w:adjustRightInd w:val="0"/>
        <w:ind w:firstLine="567"/>
        <w:jc w:val="both"/>
        <w:rPr>
          <w:rFonts w:eastAsiaTheme="minorHAnsi"/>
          <w:lang w:eastAsia="en-US"/>
        </w:rPr>
      </w:pPr>
      <w:r w:rsidRPr="001354F6">
        <w:rPr>
          <w:rFonts w:eastAsiaTheme="minorHAnsi"/>
          <w:lang w:eastAsia="en-US"/>
        </w:rPr>
        <w:t>7. Администрация принимает решение об отказе в поддержке инициативного проекта в одном из следующих случаев:</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lastRenderedPageBreak/>
        <w:t>1) несоблюдение установленного порядка внесения инициативного проекта и его рассмотрения;</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Нижегородской области, Уставу городского </w:t>
      </w:r>
      <w:r>
        <w:rPr>
          <w:rFonts w:eastAsiaTheme="minorHAnsi"/>
          <w:lang w:eastAsia="en-US"/>
        </w:rPr>
        <w:t>округа город Выкса Нижегородской области</w:t>
      </w:r>
      <w:r w:rsidRPr="001354F6">
        <w:rPr>
          <w:rFonts w:eastAsiaTheme="minorHAnsi"/>
          <w:lang w:eastAsia="en-US"/>
        </w:rPr>
        <w:t>;</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3) невозможность реализации инициативного проекта ввиду отсутствия у органов местного самоуправления необходимых полномочий и прав;</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4) отсутствие средств бюджета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5) наличие возможности решения описанной в инициативном проекте проблемы более эффективным способом;</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6) признание инициативного проекта не прошедшим конкурсный отбор.</w:t>
      </w:r>
    </w:p>
    <w:p w:rsidR="009D3E40" w:rsidRPr="001354F6" w:rsidRDefault="009D3E40" w:rsidP="009D3E40">
      <w:pPr>
        <w:autoSpaceDE w:val="0"/>
        <w:autoSpaceDN w:val="0"/>
        <w:adjustRightInd w:val="0"/>
        <w:ind w:firstLine="540"/>
        <w:jc w:val="both"/>
        <w:rPr>
          <w:rFonts w:eastAsiaTheme="minorHAnsi"/>
          <w:lang w:eastAsia="en-US"/>
        </w:rPr>
      </w:pPr>
      <w:r w:rsidRPr="001354F6">
        <w:rPr>
          <w:rFonts w:eastAsiaTheme="minorHAnsi"/>
          <w:lang w:eastAsia="en-US"/>
        </w:rPr>
        <w:t>8.</w:t>
      </w:r>
      <w:r w:rsidR="00217EAF">
        <w:rPr>
          <w:rFonts w:eastAsiaTheme="minorHAnsi"/>
          <w:lang w:eastAsia="en-US"/>
        </w:rPr>
        <w:t xml:space="preserve"> </w:t>
      </w:r>
      <w:r w:rsidRPr="001354F6">
        <w:rPr>
          <w:rFonts w:eastAsiaTheme="minorHAnsi"/>
          <w:lang w:eastAsia="en-US"/>
        </w:rPr>
        <w:t>Решение по результатам рассмотрения проекта направляется инициатору проекта не позднее трех дней после дня его принятия.</w:t>
      </w:r>
    </w:p>
    <w:p w:rsidR="009D3E40" w:rsidRPr="001354F6" w:rsidRDefault="009D3E40" w:rsidP="009D3E40">
      <w:pPr>
        <w:autoSpaceDE w:val="0"/>
        <w:autoSpaceDN w:val="0"/>
        <w:adjustRightInd w:val="0"/>
        <w:ind w:firstLine="540"/>
        <w:jc w:val="both"/>
        <w:rPr>
          <w:rFonts w:eastAsiaTheme="minorHAnsi"/>
          <w:lang w:eastAsia="en-US"/>
        </w:rPr>
      </w:pPr>
      <w:r>
        <w:rPr>
          <w:rFonts w:eastAsiaTheme="minorHAnsi"/>
          <w:lang w:eastAsia="en-US"/>
        </w:rPr>
        <w:t>9. Местная администрация вправе,</w:t>
      </w:r>
      <w:r w:rsidRPr="001354F6">
        <w:rPr>
          <w:rFonts w:eastAsiaTheme="minorHAnsi"/>
          <w:lang w:eastAsia="en-US"/>
        </w:rPr>
        <w:t xml:space="preserve">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или государственного органа в соответствии с их компетенцией.</w:t>
      </w:r>
    </w:p>
    <w:p w:rsidR="009D3E40" w:rsidRDefault="009D3E40" w:rsidP="009D3E40">
      <w:pPr>
        <w:pStyle w:val="a"/>
        <w:numPr>
          <w:ilvl w:val="0"/>
          <w:numId w:val="0"/>
        </w:numPr>
        <w:ind w:left="709"/>
      </w:pPr>
    </w:p>
    <w:p w:rsidR="009D3E40" w:rsidRPr="001354F6" w:rsidRDefault="009D3E40" w:rsidP="009D3E40">
      <w:pPr>
        <w:pStyle w:val="a"/>
        <w:numPr>
          <w:ilvl w:val="0"/>
          <w:numId w:val="0"/>
        </w:numPr>
        <w:ind w:left="709" w:hanging="142"/>
        <w:rPr>
          <w:b/>
          <w:sz w:val="26"/>
        </w:rPr>
      </w:pPr>
      <w:r w:rsidRPr="001354F6">
        <w:rPr>
          <w:sz w:val="26"/>
        </w:rPr>
        <w:t>Статья 9.</w:t>
      </w:r>
      <w:r>
        <w:t xml:space="preserve"> </w:t>
      </w:r>
      <w:r w:rsidRPr="001354F6">
        <w:rPr>
          <w:b/>
          <w:sz w:val="26"/>
        </w:rPr>
        <w:t>Конкурсный отбор инициативных проектов</w:t>
      </w:r>
    </w:p>
    <w:p w:rsidR="009D3E40" w:rsidRDefault="009D3E40" w:rsidP="009D3E40">
      <w:pPr>
        <w:pStyle w:val="a"/>
        <w:numPr>
          <w:ilvl w:val="0"/>
          <w:numId w:val="0"/>
        </w:numPr>
        <w:ind w:left="709" w:hanging="142"/>
      </w:pPr>
    </w:p>
    <w:p w:rsidR="009D3E40" w:rsidRPr="00AE6B56" w:rsidRDefault="009D3E40" w:rsidP="009D3E40">
      <w:pPr>
        <w:pStyle w:val="a"/>
        <w:numPr>
          <w:ilvl w:val="0"/>
          <w:numId w:val="0"/>
        </w:numPr>
        <w:ind w:firstLine="567"/>
        <w:rPr>
          <w:sz w:val="24"/>
          <w:szCs w:val="24"/>
        </w:rPr>
      </w:pPr>
      <w:r w:rsidRPr="00AE6B56">
        <w:rPr>
          <w:sz w:val="24"/>
          <w:szCs w:val="24"/>
        </w:rPr>
        <w:t>1.</w:t>
      </w:r>
      <w:r w:rsidR="00217EAF">
        <w:rPr>
          <w:sz w:val="24"/>
          <w:szCs w:val="24"/>
        </w:rPr>
        <w:t xml:space="preserve"> </w:t>
      </w:r>
      <w:r w:rsidRPr="00AE6B56">
        <w:rPr>
          <w:sz w:val="24"/>
          <w:szCs w:val="24"/>
        </w:rPr>
        <w:t>Конкурсный отбор осуществляет конкурсная комиссия, образуемая администрацией.</w:t>
      </w:r>
    </w:p>
    <w:p w:rsidR="009D3E40" w:rsidRPr="00AE6B56" w:rsidRDefault="009D3E40" w:rsidP="009D3E40">
      <w:pPr>
        <w:pStyle w:val="a"/>
        <w:numPr>
          <w:ilvl w:val="0"/>
          <w:numId w:val="0"/>
        </w:numPr>
        <w:ind w:left="709" w:hanging="142"/>
        <w:rPr>
          <w:sz w:val="24"/>
          <w:szCs w:val="24"/>
        </w:rPr>
      </w:pPr>
      <w:r w:rsidRPr="00AE6B56">
        <w:rPr>
          <w:sz w:val="24"/>
          <w:szCs w:val="24"/>
        </w:rPr>
        <w:t>2.</w:t>
      </w:r>
      <w:r w:rsidR="00217EAF">
        <w:rPr>
          <w:sz w:val="24"/>
          <w:szCs w:val="24"/>
        </w:rPr>
        <w:t xml:space="preserve"> </w:t>
      </w:r>
      <w:r w:rsidRPr="00AE6B56">
        <w:rPr>
          <w:sz w:val="24"/>
          <w:szCs w:val="24"/>
        </w:rPr>
        <w:t>Критериями конкурсного отбора являются:</w:t>
      </w:r>
    </w:p>
    <w:p w:rsidR="009D3E40" w:rsidRPr="00AE6B56" w:rsidRDefault="009D3E40" w:rsidP="009D3E40">
      <w:pPr>
        <w:pStyle w:val="ac"/>
        <w:ind w:firstLine="567"/>
        <w:jc w:val="both"/>
        <w:rPr>
          <w:rFonts w:ascii="Times New Roman" w:hAnsi="Times New Roman"/>
          <w:sz w:val="24"/>
          <w:szCs w:val="24"/>
        </w:rPr>
      </w:pPr>
      <w:r w:rsidRPr="00AE6B56">
        <w:rPr>
          <w:rFonts w:ascii="Times New Roman" w:hAnsi="Times New Roman"/>
          <w:sz w:val="24"/>
          <w:szCs w:val="24"/>
        </w:rPr>
        <w:t>1) социальная и экономическая эффективность реализации проекта;</w:t>
      </w:r>
    </w:p>
    <w:p w:rsidR="009D3E40" w:rsidRPr="00AE6B56" w:rsidRDefault="009D3E40" w:rsidP="009D3E40">
      <w:pPr>
        <w:pStyle w:val="ac"/>
        <w:ind w:firstLine="567"/>
        <w:jc w:val="both"/>
        <w:rPr>
          <w:rFonts w:ascii="Times New Roman" w:hAnsi="Times New Roman"/>
          <w:sz w:val="24"/>
          <w:szCs w:val="24"/>
        </w:rPr>
      </w:pPr>
      <w:r w:rsidRPr="00AE6B56">
        <w:rPr>
          <w:rFonts w:ascii="Times New Roman" w:hAnsi="Times New Roman"/>
          <w:sz w:val="24"/>
          <w:szCs w:val="24"/>
        </w:rPr>
        <w:t>2) степень участия жителей городского округа или его части в определении проблемы, на решение которой направлен инициативный проект;</w:t>
      </w:r>
    </w:p>
    <w:p w:rsidR="009D3E40" w:rsidRPr="00AE6B56" w:rsidRDefault="009D3E40" w:rsidP="009D3E40">
      <w:pPr>
        <w:pStyle w:val="ac"/>
        <w:ind w:firstLine="567"/>
        <w:jc w:val="both"/>
        <w:rPr>
          <w:rFonts w:ascii="Times New Roman" w:hAnsi="Times New Roman"/>
          <w:sz w:val="24"/>
          <w:szCs w:val="24"/>
        </w:rPr>
      </w:pPr>
      <w:r w:rsidRPr="00AE6B56">
        <w:rPr>
          <w:rFonts w:ascii="Times New Roman" w:hAnsi="Times New Roman"/>
          <w:sz w:val="24"/>
          <w:szCs w:val="24"/>
        </w:rPr>
        <w:t>3) вклад участников проекта в реализацию проекта инициативного бюджетирования.</w:t>
      </w:r>
    </w:p>
    <w:p w:rsidR="009D3E40" w:rsidRPr="00AE6B56" w:rsidRDefault="009D3E40" w:rsidP="009D3E40">
      <w:pPr>
        <w:pStyle w:val="a"/>
        <w:numPr>
          <w:ilvl w:val="0"/>
          <w:numId w:val="0"/>
        </w:numPr>
        <w:ind w:firstLine="567"/>
        <w:rPr>
          <w:sz w:val="24"/>
          <w:szCs w:val="24"/>
        </w:rPr>
      </w:pPr>
      <w:r>
        <w:rPr>
          <w:sz w:val="24"/>
          <w:szCs w:val="24"/>
        </w:rPr>
        <w:t>3.</w:t>
      </w:r>
      <w:r w:rsidR="00217EAF">
        <w:rPr>
          <w:sz w:val="24"/>
          <w:szCs w:val="24"/>
        </w:rPr>
        <w:t xml:space="preserve"> </w:t>
      </w:r>
      <w:r w:rsidRPr="00AE6B56">
        <w:rPr>
          <w:sz w:val="24"/>
          <w:szCs w:val="24"/>
        </w:rPr>
        <w:t xml:space="preserve">Конкурсный отбор осуществляется на заседании конкурсной комиссии, проводимом в соответствии со статьей 10 настоящего Порядка. </w:t>
      </w:r>
    </w:p>
    <w:p w:rsidR="009D3E40" w:rsidRPr="00AE6B56" w:rsidRDefault="009D3E40" w:rsidP="009D3E40">
      <w:pPr>
        <w:pStyle w:val="a"/>
        <w:numPr>
          <w:ilvl w:val="0"/>
          <w:numId w:val="0"/>
        </w:numPr>
        <w:ind w:firstLine="567"/>
        <w:rPr>
          <w:sz w:val="24"/>
          <w:szCs w:val="24"/>
        </w:rPr>
      </w:pPr>
      <w:r>
        <w:rPr>
          <w:sz w:val="24"/>
          <w:szCs w:val="24"/>
        </w:rPr>
        <w:t>4.</w:t>
      </w:r>
      <w:r w:rsidR="00217EAF">
        <w:rPr>
          <w:sz w:val="24"/>
          <w:szCs w:val="24"/>
        </w:rPr>
        <w:t xml:space="preserve"> </w:t>
      </w:r>
      <w:r w:rsidRPr="00AE6B56">
        <w:rPr>
          <w:sz w:val="24"/>
          <w:szCs w:val="24"/>
        </w:rPr>
        <w:t xml:space="preserve">Комиссия осуществляет оценку инициативных проектов на основе критериев. </w:t>
      </w:r>
    </w:p>
    <w:p w:rsidR="009D3E40" w:rsidRPr="00AE6B56" w:rsidRDefault="009D3E40" w:rsidP="009D3E40">
      <w:pPr>
        <w:pStyle w:val="a"/>
        <w:numPr>
          <w:ilvl w:val="0"/>
          <w:numId w:val="0"/>
        </w:numPr>
        <w:ind w:firstLine="567"/>
        <w:rPr>
          <w:sz w:val="24"/>
          <w:szCs w:val="24"/>
        </w:rPr>
      </w:pPr>
      <w:r>
        <w:rPr>
          <w:sz w:val="24"/>
          <w:szCs w:val="24"/>
        </w:rPr>
        <w:t>5.</w:t>
      </w:r>
      <w:r w:rsidR="00217EAF">
        <w:rPr>
          <w:sz w:val="24"/>
          <w:szCs w:val="24"/>
        </w:rPr>
        <w:t xml:space="preserve"> </w:t>
      </w:r>
      <w:r w:rsidRPr="00AE6B56">
        <w:rPr>
          <w:sz w:val="24"/>
          <w:szCs w:val="24"/>
        </w:rPr>
        <w:t>По итогам конкурсного отбора с учетом итоговой оценки согласно критериям конкурсная комиссия принимает решения об объявлении инициативных проектов прошедшими или не прошедшими конкурсный отбор.</w:t>
      </w:r>
    </w:p>
    <w:p w:rsidR="009D3E40" w:rsidRPr="00AE6B56" w:rsidRDefault="009D3E40" w:rsidP="009D3E40">
      <w:pPr>
        <w:pStyle w:val="a"/>
        <w:numPr>
          <w:ilvl w:val="0"/>
          <w:numId w:val="0"/>
        </w:numPr>
        <w:ind w:firstLine="567"/>
        <w:rPr>
          <w:i/>
          <w:sz w:val="24"/>
          <w:szCs w:val="24"/>
        </w:rPr>
      </w:pPr>
      <w:r>
        <w:rPr>
          <w:sz w:val="24"/>
          <w:szCs w:val="24"/>
        </w:rPr>
        <w:t>6.</w:t>
      </w:r>
      <w:r w:rsidR="00217EAF">
        <w:rPr>
          <w:sz w:val="24"/>
          <w:szCs w:val="24"/>
        </w:rPr>
        <w:t xml:space="preserve"> </w:t>
      </w:r>
      <w:r w:rsidRPr="00AE6B56">
        <w:rPr>
          <w:sz w:val="24"/>
          <w:szCs w:val="24"/>
        </w:rPr>
        <w:t>Прошедшими конкурсный отбор объявляются инициативные проекты, получившие наибольший суммарный балл по критериям.</w:t>
      </w:r>
    </w:p>
    <w:p w:rsidR="009D3E40" w:rsidRPr="00FE55CD" w:rsidRDefault="009D3E40" w:rsidP="009D3E40">
      <w:pPr>
        <w:pStyle w:val="a"/>
        <w:numPr>
          <w:ilvl w:val="0"/>
          <w:numId w:val="0"/>
        </w:numPr>
        <w:ind w:left="709"/>
        <w:rPr>
          <w:sz w:val="24"/>
          <w:szCs w:val="24"/>
        </w:rPr>
      </w:pPr>
    </w:p>
    <w:p w:rsidR="009D3E40" w:rsidRPr="00AE6B56" w:rsidRDefault="009D3E40" w:rsidP="009D3E40">
      <w:pPr>
        <w:pStyle w:val="a"/>
        <w:numPr>
          <w:ilvl w:val="0"/>
          <w:numId w:val="0"/>
        </w:numPr>
        <w:ind w:left="709"/>
        <w:rPr>
          <w:sz w:val="26"/>
        </w:rPr>
      </w:pPr>
      <w:r w:rsidRPr="00AE6B56">
        <w:rPr>
          <w:sz w:val="26"/>
        </w:rPr>
        <w:t xml:space="preserve">Статья 10. </w:t>
      </w:r>
      <w:r w:rsidRPr="00AE6B56">
        <w:rPr>
          <w:b/>
          <w:sz w:val="26"/>
        </w:rPr>
        <w:t>Порядок формирования и деятельности конкурсной комиссии</w:t>
      </w:r>
    </w:p>
    <w:p w:rsidR="009D3E40" w:rsidRPr="00AE6B56" w:rsidRDefault="009D3E40" w:rsidP="009D3E40">
      <w:pPr>
        <w:pStyle w:val="a"/>
        <w:numPr>
          <w:ilvl w:val="0"/>
          <w:numId w:val="0"/>
        </w:numPr>
        <w:ind w:left="709"/>
        <w:rPr>
          <w:sz w:val="24"/>
          <w:szCs w:val="24"/>
        </w:rPr>
      </w:pPr>
    </w:p>
    <w:p w:rsidR="009D3E40" w:rsidRPr="001D20DA" w:rsidRDefault="009D3E40" w:rsidP="009D3E40">
      <w:pPr>
        <w:pStyle w:val="a"/>
        <w:numPr>
          <w:ilvl w:val="0"/>
          <w:numId w:val="0"/>
        </w:numPr>
        <w:ind w:firstLine="567"/>
        <w:rPr>
          <w:sz w:val="24"/>
          <w:szCs w:val="24"/>
        </w:rPr>
      </w:pPr>
      <w:r w:rsidRPr="001D20DA">
        <w:rPr>
          <w:sz w:val="24"/>
          <w:szCs w:val="24"/>
        </w:rPr>
        <w:t>1.Конкурсная комиссия по рассмотрению инициативных проектов  создается в целях объективной оценки социально-экономической значимости инициативных проектов и проведения их конкурсного отбора.</w:t>
      </w:r>
    </w:p>
    <w:p w:rsidR="009D3E40" w:rsidRPr="001D20DA" w:rsidRDefault="009D3E40" w:rsidP="009D3E40">
      <w:pPr>
        <w:pStyle w:val="a"/>
        <w:numPr>
          <w:ilvl w:val="0"/>
          <w:numId w:val="0"/>
        </w:numPr>
        <w:ind w:firstLine="567"/>
        <w:rPr>
          <w:sz w:val="24"/>
          <w:szCs w:val="24"/>
        </w:rPr>
      </w:pPr>
      <w:r w:rsidRPr="001D20DA">
        <w:rPr>
          <w:sz w:val="24"/>
          <w:szCs w:val="24"/>
        </w:rPr>
        <w:t>Численность</w:t>
      </w:r>
      <w:r w:rsidR="00E32CAE">
        <w:rPr>
          <w:sz w:val="24"/>
          <w:szCs w:val="24"/>
        </w:rPr>
        <w:t xml:space="preserve"> конкурсной комиссии составляет</w:t>
      </w:r>
      <w:r w:rsidRPr="001D20DA">
        <w:rPr>
          <w:sz w:val="24"/>
          <w:szCs w:val="24"/>
        </w:rPr>
        <w:t xml:space="preserve"> 8 человек. </w:t>
      </w:r>
    </w:p>
    <w:p w:rsidR="00217EAF" w:rsidRDefault="009D3E40" w:rsidP="009D3E40">
      <w:pPr>
        <w:pStyle w:val="a"/>
        <w:numPr>
          <w:ilvl w:val="0"/>
          <w:numId w:val="0"/>
        </w:numPr>
        <w:rPr>
          <w:sz w:val="24"/>
          <w:szCs w:val="24"/>
        </w:rPr>
      </w:pPr>
      <w:r w:rsidRPr="001D20DA">
        <w:rPr>
          <w:sz w:val="24"/>
          <w:szCs w:val="24"/>
        </w:rPr>
        <w:t>Персональный состав комисс</w:t>
      </w:r>
      <w:r w:rsidR="00217EAF">
        <w:rPr>
          <w:sz w:val="24"/>
          <w:szCs w:val="24"/>
        </w:rPr>
        <w:t>ии определяется постановлением а</w:t>
      </w:r>
      <w:r w:rsidRPr="001D20DA">
        <w:rPr>
          <w:sz w:val="24"/>
          <w:szCs w:val="24"/>
        </w:rPr>
        <w:t>дминистрации.</w:t>
      </w:r>
    </w:p>
    <w:p w:rsidR="009D3E40" w:rsidRPr="001D20DA" w:rsidRDefault="009D3E40" w:rsidP="00217EAF">
      <w:pPr>
        <w:pStyle w:val="a"/>
        <w:numPr>
          <w:ilvl w:val="0"/>
          <w:numId w:val="0"/>
        </w:numPr>
        <w:ind w:firstLine="708"/>
        <w:rPr>
          <w:sz w:val="24"/>
          <w:szCs w:val="24"/>
        </w:rPr>
      </w:pPr>
      <w:r>
        <w:rPr>
          <w:sz w:val="24"/>
          <w:szCs w:val="24"/>
        </w:rPr>
        <w:t>2.</w:t>
      </w:r>
      <w:r w:rsidRPr="001D20DA">
        <w:rPr>
          <w:sz w:val="24"/>
          <w:szCs w:val="24"/>
        </w:rPr>
        <w:t>Половина от общего числа членов комиссии назначается на основе предложений Совета депутатов.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9D3E40" w:rsidRPr="001D20DA" w:rsidRDefault="009D3E40" w:rsidP="009D3E40">
      <w:pPr>
        <w:pStyle w:val="a"/>
        <w:numPr>
          <w:ilvl w:val="0"/>
          <w:numId w:val="0"/>
        </w:numPr>
        <w:ind w:firstLine="710"/>
        <w:rPr>
          <w:sz w:val="24"/>
          <w:szCs w:val="24"/>
        </w:rPr>
      </w:pPr>
      <w:r>
        <w:rPr>
          <w:sz w:val="24"/>
          <w:szCs w:val="24"/>
        </w:rPr>
        <w:t>3.</w:t>
      </w:r>
      <w:r w:rsidRPr="001D20DA">
        <w:rPr>
          <w:sz w:val="24"/>
          <w:szCs w:val="24"/>
        </w:rPr>
        <w:t>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9D3E40" w:rsidRPr="001D20DA" w:rsidRDefault="009D3E40" w:rsidP="009D3E40">
      <w:pPr>
        <w:pStyle w:val="a"/>
        <w:numPr>
          <w:ilvl w:val="0"/>
          <w:numId w:val="0"/>
        </w:numPr>
        <w:ind w:left="710"/>
        <w:rPr>
          <w:sz w:val="24"/>
          <w:szCs w:val="24"/>
        </w:rPr>
      </w:pPr>
      <w:r>
        <w:rPr>
          <w:sz w:val="24"/>
          <w:szCs w:val="24"/>
        </w:rPr>
        <w:t>4.</w:t>
      </w:r>
      <w:r w:rsidRPr="001D20DA">
        <w:rPr>
          <w:sz w:val="24"/>
          <w:szCs w:val="24"/>
        </w:rPr>
        <w:t>Председатель комиссии:</w:t>
      </w:r>
    </w:p>
    <w:p w:rsidR="009D3E40" w:rsidRPr="001D20DA" w:rsidRDefault="009D3E40" w:rsidP="009D3E40">
      <w:pPr>
        <w:pStyle w:val="a"/>
        <w:numPr>
          <w:ilvl w:val="0"/>
          <w:numId w:val="0"/>
        </w:numPr>
        <w:ind w:left="710"/>
        <w:rPr>
          <w:sz w:val="24"/>
          <w:szCs w:val="24"/>
        </w:rPr>
      </w:pPr>
      <w:r>
        <w:rPr>
          <w:sz w:val="24"/>
          <w:szCs w:val="24"/>
        </w:rPr>
        <w:t xml:space="preserve">1) </w:t>
      </w:r>
      <w:r w:rsidRPr="001D20DA">
        <w:rPr>
          <w:sz w:val="24"/>
          <w:szCs w:val="24"/>
        </w:rPr>
        <w:t>организует работу комиссии, руководит ее деятельностью;</w:t>
      </w:r>
    </w:p>
    <w:p w:rsidR="009D3E40" w:rsidRPr="001D20DA" w:rsidRDefault="009D3E40" w:rsidP="009D3E40">
      <w:pPr>
        <w:pStyle w:val="a"/>
        <w:numPr>
          <w:ilvl w:val="0"/>
          <w:numId w:val="0"/>
        </w:numPr>
        <w:ind w:left="710"/>
        <w:rPr>
          <w:sz w:val="24"/>
          <w:szCs w:val="24"/>
        </w:rPr>
      </w:pPr>
      <w:r>
        <w:rPr>
          <w:sz w:val="24"/>
          <w:szCs w:val="24"/>
        </w:rPr>
        <w:lastRenderedPageBreak/>
        <w:t xml:space="preserve">2) </w:t>
      </w:r>
      <w:r w:rsidRPr="001D20DA">
        <w:rPr>
          <w:sz w:val="24"/>
          <w:szCs w:val="24"/>
        </w:rPr>
        <w:t>формирует проект повестки дня очередного заседания комиссии;</w:t>
      </w:r>
    </w:p>
    <w:p w:rsidR="009D3E40" w:rsidRPr="001D20DA" w:rsidRDefault="009D3E40" w:rsidP="009D3E40">
      <w:pPr>
        <w:pStyle w:val="a"/>
        <w:numPr>
          <w:ilvl w:val="0"/>
          <w:numId w:val="0"/>
        </w:numPr>
        <w:ind w:left="710"/>
        <w:rPr>
          <w:sz w:val="24"/>
          <w:szCs w:val="24"/>
        </w:rPr>
      </w:pPr>
      <w:r>
        <w:rPr>
          <w:sz w:val="24"/>
          <w:szCs w:val="24"/>
        </w:rPr>
        <w:t xml:space="preserve">3) </w:t>
      </w:r>
      <w:r w:rsidRPr="001D20DA">
        <w:rPr>
          <w:sz w:val="24"/>
          <w:szCs w:val="24"/>
        </w:rPr>
        <w:t>дает поручения членам комиссии;</w:t>
      </w:r>
    </w:p>
    <w:p w:rsidR="009D3E40" w:rsidRPr="001D20DA" w:rsidRDefault="009D3E40" w:rsidP="009D3E40">
      <w:pPr>
        <w:pStyle w:val="a"/>
        <w:numPr>
          <w:ilvl w:val="0"/>
          <w:numId w:val="0"/>
        </w:numPr>
        <w:ind w:left="710"/>
        <w:rPr>
          <w:sz w:val="24"/>
          <w:szCs w:val="24"/>
        </w:rPr>
      </w:pPr>
      <w:r>
        <w:rPr>
          <w:sz w:val="24"/>
          <w:szCs w:val="24"/>
        </w:rPr>
        <w:t xml:space="preserve">4) </w:t>
      </w:r>
      <w:r w:rsidRPr="001D20DA">
        <w:rPr>
          <w:sz w:val="24"/>
          <w:szCs w:val="24"/>
        </w:rPr>
        <w:t>председательствует на заседаниях комиссии.</w:t>
      </w:r>
    </w:p>
    <w:p w:rsidR="009D3E40" w:rsidRPr="001D20DA" w:rsidRDefault="009D3E40" w:rsidP="009D3E40">
      <w:pPr>
        <w:pStyle w:val="a"/>
        <w:numPr>
          <w:ilvl w:val="0"/>
          <w:numId w:val="0"/>
        </w:numPr>
        <w:ind w:firstLine="710"/>
        <w:rPr>
          <w:sz w:val="24"/>
          <w:szCs w:val="24"/>
        </w:rPr>
      </w:pPr>
      <w:r>
        <w:rPr>
          <w:sz w:val="24"/>
          <w:szCs w:val="24"/>
        </w:rPr>
        <w:t>4.</w:t>
      </w:r>
      <w:r w:rsidRPr="001D20DA">
        <w:rPr>
          <w:sz w:val="24"/>
          <w:szCs w:val="24"/>
        </w:rPr>
        <w:t>Заместитель председателя конкурсной комиссии исполняет обязанности председателя конкурсной комиссии в случае его временного отсутствия.</w:t>
      </w:r>
    </w:p>
    <w:p w:rsidR="009D3E40" w:rsidRPr="001D20DA" w:rsidRDefault="009D3E40" w:rsidP="009D3E40">
      <w:pPr>
        <w:pStyle w:val="a"/>
        <w:numPr>
          <w:ilvl w:val="0"/>
          <w:numId w:val="0"/>
        </w:numPr>
        <w:ind w:left="710" w:hanging="143"/>
        <w:rPr>
          <w:sz w:val="24"/>
          <w:szCs w:val="24"/>
        </w:rPr>
      </w:pPr>
      <w:r>
        <w:rPr>
          <w:sz w:val="24"/>
          <w:szCs w:val="24"/>
        </w:rPr>
        <w:t>5.</w:t>
      </w:r>
      <w:r w:rsidRPr="001D20DA">
        <w:rPr>
          <w:sz w:val="24"/>
          <w:szCs w:val="24"/>
        </w:rPr>
        <w:t>Секретарь комиссии:</w:t>
      </w:r>
    </w:p>
    <w:p w:rsidR="009D3E40" w:rsidRPr="001D20DA" w:rsidRDefault="009D3E40" w:rsidP="009D3E40">
      <w:pPr>
        <w:pStyle w:val="a"/>
        <w:numPr>
          <w:ilvl w:val="0"/>
          <w:numId w:val="0"/>
        </w:numPr>
        <w:ind w:firstLine="567"/>
        <w:rPr>
          <w:sz w:val="24"/>
          <w:szCs w:val="24"/>
        </w:rPr>
      </w:pPr>
      <w:r>
        <w:rPr>
          <w:sz w:val="24"/>
          <w:szCs w:val="24"/>
        </w:rPr>
        <w:t xml:space="preserve">1) </w:t>
      </w:r>
      <w:r w:rsidRPr="001D20DA">
        <w:rPr>
          <w:sz w:val="24"/>
          <w:szCs w:val="24"/>
        </w:rPr>
        <w:t>осуществляет информационное и документационное обеспечение деятельности комиссии, в том числе подготовку к заседанию комиссии;</w:t>
      </w:r>
    </w:p>
    <w:p w:rsidR="009D3E40" w:rsidRPr="001D20DA" w:rsidRDefault="009D3E40" w:rsidP="009D3E40">
      <w:pPr>
        <w:pStyle w:val="a"/>
        <w:numPr>
          <w:ilvl w:val="0"/>
          <w:numId w:val="0"/>
        </w:numPr>
        <w:ind w:firstLine="567"/>
        <w:rPr>
          <w:sz w:val="24"/>
          <w:szCs w:val="24"/>
        </w:rPr>
      </w:pPr>
      <w:r>
        <w:rPr>
          <w:sz w:val="24"/>
          <w:szCs w:val="24"/>
        </w:rPr>
        <w:t xml:space="preserve">2) </w:t>
      </w:r>
      <w:r w:rsidRPr="001D20DA">
        <w:rPr>
          <w:sz w:val="24"/>
          <w:szCs w:val="24"/>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9D3E40" w:rsidRPr="001D20DA" w:rsidRDefault="009D3E40" w:rsidP="009D3E40">
      <w:pPr>
        <w:pStyle w:val="a"/>
        <w:numPr>
          <w:ilvl w:val="0"/>
          <w:numId w:val="0"/>
        </w:numPr>
        <w:ind w:left="710" w:hanging="143"/>
        <w:rPr>
          <w:sz w:val="24"/>
          <w:szCs w:val="24"/>
        </w:rPr>
      </w:pPr>
      <w:r>
        <w:rPr>
          <w:sz w:val="24"/>
          <w:szCs w:val="24"/>
        </w:rPr>
        <w:t xml:space="preserve">3) </w:t>
      </w:r>
      <w:r w:rsidRPr="001D20DA">
        <w:rPr>
          <w:sz w:val="24"/>
          <w:szCs w:val="24"/>
        </w:rPr>
        <w:t>ведет протоколы заседаний комиссии.</w:t>
      </w:r>
    </w:p>
    <w:p w:rsidR="009D3E40" w:rsidRPr="001D20DA" w:rsidRDefault="009D3E40" w:rsidP="009D3E40">
      <w:pPr>
        <w:pStyle w:val="a"/>
        <w:numPr>
          <w:ilvl w:val="0"/>
          <w:numId w:val="0"/>
        </w:numPr>
        <w:ind w:left="710" w:hanging="143"/>
        <w:rPr>
          <w:sz w:val="24"/>
          <w:szCs w:val="24"/>
        </w:rPr>
      </w:pPr>
      <w:r>
        <w:rPr>
          <w:sz w:val="24"/>
          <w:szCs w:val="24"/>
        </w:rPr>
        <w:t>6.</w:t>
      </w:r>
      <w:r w:rsidR="00217EAF">
        <w:rPr>
          <w:sz w:val="24"/>
          <w:szCs w:val="24"/>
        </w:rPr>
        <w:t xml:space="preserve"> </w:t>
      </w:r>
      <w:r w:rsidRPr="001D20DA">
        <w:rPr>
          <w:sz w:val="24"/>
          <w:szCs w:val="24"/>
        </w:rPr>
        <w:t>Член комиссии:</w:t>
      </w:r>
    </w:p>
    <w:p w:rsidR="009D3E40" w:rsidRPr="001D20DA" w:rsidRDefault="009D3E40" w:rsidP="009D3E40">
      <w:pPr>
        <w:pStyle w:val="a"/>
        <w:numPr>
          <w:ilvl w:val="0"/>
          <w:numId w:val="0"/>
        </w:numPr>
        <w:ind w:left="710" w:hanging="143"/>
        <w:rPr>
          <w:sz w:val="24"/>
          <w:szCs w:val="24"/>
        </w:rPr>
      </w:pPr>
      <w:r>
        <w:rPr>
          <w:sz w:val="24"/>
          <w:szCs w:val="24"/>
        </w:rPr>
        <w:t xml:space="preserve">1) </w:t>
      </w:r>
      <w:r w:rsidRPr="001D20DA">
        <w:rPr>
          <w:sz w:val="24"/>
          <w:szCs w:val="24"/>
        </w:rPr>
        <w:t>участвует в работе комиссии, в том числе в заседаниях комиссии;</w:t>
      </w:r>
    </w:p>
    <w:p w:rsidR="009D3E40" w:rsidRPr="001D20DA" w:rsidRDefault="009D3E40" w:rsidP="009D3E40">
      <w:pPr>
        <w:pStyle w:val="a"/>
        <w:numPr>
          <w:ilvl w:val="0"/>
          <w:numId w:val="0"/>
        </w:numPr>
        <w:ind w:left="710" w:hanging="143"/>
        <w:rPr>
          <w:sz w:val="24"/>
          <w:szCs w:val="24"/>
        </w:rPr>
      </w:pPr>
      <w:r>
        <w:rPr>
          <w:sz w:val="24"/>
          <w:szCs w:val="24"/>
        </w:rPr>
        <w:t xml:space="preserve">2) </w:t>
      </w:r>
      <w:r w:rsidRPr="001D20DA">
        <w:rPr>
          <w:sz w:val="24"/>
          <w:szCs w:val="24"/>
        </w:rPr>
        <w:t>вносит предложения по вопросам работы комиссии;</w:t>
      </w:r>
    </w:p>
    <w:p w:rsidR="009D3E40" w:rsidRPr="001D20DA" w:rsidRDefault="009D3E40" w:rsidP="009D3E40">
      <w:pPr>
        <w:pStyle w:val="a"/>
        <w:numPr>
          <w:ilvl w:val="0"/>
          <w:numId w:val="0"/>
        </w:numPr>
        <w:ind w:hanging="143"/>
        <w:rPr>
          <w:sz w:val="24"/>
          <w:szCs w:val="24"/>
        </w:rPr>
      </w:pPr>
      <w:r>
        <w:rPr>
          <w:sz w:val="24"/>
          <w:szCs w:val="24"/>
        </w:rPr>
        <w:t xml:space="preserve">            3) </w:t>
      </w:r>
      <w:r w:rsidRPr="001D20DA">
        <w:rPr>
          <w:sz w:val="24"/>
          <w:szCs w:val="24"/>
        </w:rPr>
        <w:t>знакомится с документами и материалами, рассматриваемыми на заседаниях комиссии;</w:t>
      </w:r>
    </w:p>
    <w:p w:rsidR="009D3E40" w:rsidRPr="001D20DA" w:rsidRDefault="009D3E40" w:rsidP="009D3E40">
      <w:pPr>
        <w:pStyle w:val="a"/>
        <w:numPr>
          <w:ilvl w:val="0"/>
          <w:numId w:val="0"/>
        </w:numPr>
        <w:ind w:left="710" w:hanging="143"/>
        <w:rPr>
          <w:sz w:val="24"/>
          <w:szCs w:val="24"/>
        </w:rPr>
      </w:pPr>
      <w:r>
        <w:rPr>
          <w:sz w:val="24"/>
          <w:szCs w:val="24"/>
        </w:rPr>
        <w:t xml:space="preserve">4) </w:t>
      </w:r>
      <w:r w:rsidRPr="001D20DA">
        <w:rPr>
          <w:sz w:val="24"/>
          <w:szCs w:val="24"/>
        </w:rPr>
        <w:t>задает вопросы участникам заседания комиссии;</w:t>
      </w:r>
    </w:p>
    <w:p w:rsidR="009D3E40" w:rsidRPr="001D20DA" w:rsidRDefault="009D3E40" w:rsidP="009D3E40">
      <w:pPr>
        <w:pStyle w:val="a"/>
        <w:numPr>
          <w:ilvl w:val="0"/>
          <w:numId w:val="0"/>
        </w:numPr>
        <w:ind w:left="710" w:hanging="143"/>
        <w:rPr>
          <w:sz w:val="24"/>
          <w:szCs w:val="24"/>
        </w:rPr>
      </w:pPr>
      <w:r>
        <w:rPr>
          <w:sz w:val="24"/>
          <w:szCs w:val="24"/>
        </w:rPr>
        <w:t xml:space="preserve">5) </w:t>
      </w:r>
      <w:r w:rsidRPr="001D20DA">
        <w:rPr>
          <w:sz w:val="24"/>
          <w:szCs w:val="24"/>
        </w:rPr>
        <w:t>голосует на заседаниях комиссии.</w:t>
      </w:r>
    </w:p>
    <w:p w:rsidR="009D3E40" w:rsidRPr="001D20DA" w:rsidRDefault="009D3E40" w:rsidP="009D3E40">
      <w:pPr>
        <w:pStyle w:val="a"/>
        <w:numPr>
          <w:ilvl w:val="0"/>
          <w:numId w:val="0"/>
        </w:numPr>
        <w:ind w:hanging="143"/>
        <w:rPr>
          <w:sz w:val="24"/>
          <w:szCs w:val="24"/>
        </w:rPr>
      </w:pPr>
      <w:r>
        <w:rPr>
          <w:sz w:val="24"/>
          <w:szCs w:val="24"/>
        </w:rPr>
        <w:t xml:space="preserve">            7.</w:t>
      </w:r>
      <w:r w:rsidR="00217EAF">
        <w:rPr>
          <w:sz w:val="24"/>
          <w:szCs w:val="24"/>
        </w:rPr>
        <w:t xml:space="preserve"> </w:t>
      </w:r>
      <w:r w:rsidRPr="001D20DA">
        <w:rPr>
          <w:sz w:val="24"/>
          <w:szCs w:val="24"/>
        </w:rPr>
        <w:t xml:space="preserve">Основной формой работы комиссии являются заседания. По решению председателя комиссии ее заседания могут проводиться в режиме видеоконференции. </w:t>
      </w:r>
    </w:p>
    <w:p w:rsidR="009D3E40" w:rsidRPr="001D20DA" w:rsidRDefault="009D3E40" w:rsidP="009D3E40">
      <w:pPr>
        <w:pStyle w:val="a"/>
        <w:numPr>
          <w:ilvl w:val="0"/>
          <w:numId w:val="0"/>
        </w:numPr>
        <w:ind w:firstLine="567"/>
        <w:rPr>
          <w:sz w:val="24"/>
          <w:szCs w:val="24"/>
        </w:rPr>
      </w:pPr>
      <w:r>
        <w:rPr>
          <w:sz w:val="24"/>
          <w:szCs w:val="24"/>
        </w:rPr>
        <w:t>8.</w:t>
      </w:r>
      <w:r w:rsidR="00217EAF">
        <w:rPr>
          <w:sz w:val="24"/>
          <w:szCs w:val="24"/>
        </w:rPr>
        <w:t xml:space="preserve"> </w:t>
      </w:r>
      <w:r w:rsidRPr="001D20DA">
        <w:rPr>
          <w:sz w:val="24"/>
          <w:szCs w:val="24"/>
        </w:rPr>
        <w:t>Заседание комиссии считается правомочным при условии присутствия на нем не менее половины ее членов.</w:t>
      </w:r>
    </w:p>
    <w:p w:rsidR="009D3E40" w:rsidRPr="001D20DA" w:rsidRDefault="009D3E40" w:rsidP="009D3E40">
      <w:pPr>
        <w:pStyle w:val="a"/>
        <w:numPr>
          <w:ilvl w:val="0"/>
          <w:numId w:val="0"/>
        </w:numPr>
        <w:ind w:firstLine="567"/>
        <w:rPr>
          <w:sz w:val="24"/>
          <w:szCs w:val="24"/>
        </w:rPr>
      </w:pPr>
      <w:r>
        <w:rPr>
          <w:sz w:val="24"/>
          <w:szCs w:val="24"/>
        </w:rPr>
        <w:t>9.</w:t>
      </w:r>
      <w:r w:rsidR="00217EAF">
        <w:rPr>
          <w:sz w:val="24"/>
          <w:szCs w:val="24"/>
        </w:rPr>
        <w:t xml:space="preserve"> </w:t>
      </w:r>
      <w:r w:rsidRPr="001D20DA">
        <w:rPr>
          <w:sz w:val="24"/>
          <w:szCs w:val="24"/>
        </w:rPr>
        <w:t>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9D3E40" w:rsidRPr="001D20DA" w:rsidRDefault="009D3E40" w:rsidP="009D3E40">
      <w:pPr>
        <w:pStyle w:val="a"/>
        <w:numPr>
          <w:ilvl w:val="0"/>
          <w:numId w:val="0"/>
        </w:numPr>
        <w:ind w:firstLine="567"/>
        <w:rPr>
          <w:sz w:val="24"/>
          <w:szCs w:val="24"/>
        </w:rPr>
      </w:pPr>
      <w:r>
        <w:rPr>
          <w:sz w:val="24"/>
          <w:szCs w:val="24"/>
        </w:rPr>
        <w:t>10.</w:t>
      </w:r>
      <w:r w:rsidR="00217EAF">
        <w:rPr>
          <w:sz w:val="24"/>
          <w:szCs w:val="24"/>
        </w:rPr>
        <w:t xml:space="preserve"> </w:t>
      </w:r>
      <w:r w:rsidRPr="001D20DA">
        <w:rPr>
          <w:sz w:val="24"/>
          <w:szCs w:val="24"/>
        </w:rPr>
        <w:t>Обсуждение проекта и принятие комиссией решений производится без участия инициатора проекта и иных приглашенных лиц.</w:t>
      </w:r>
    </w:p>
    <w:p w:rsidR="009D3E40" w:rsidRPr="001D20DA" w:rsidRDefault="009D3E40" w:rsidP="009D3E40">
      <w:pPr>
        <w:pStyle w:val="a"/>
        <w:numPr>
          <w:ilvl w:val="0"/>
          <w:numId w:val="0"/>
        </w:numPr>
        <w:ind w:firstLine="567"/>
        <w:rPr>
          <w:sz w:val="24"/>
          <w:szCs w:val="24"/>
        </w:rPr>
      </w:pPr>
      <w:r>
        <w:rPr>
          <w:sz w:val="24"/>
          <w:szCs w:val="24"/>
        </w:rPr>
        <w:t>11.</w:t>
      </w:r>
      <w:r w:rsidR="00217EAF">
        <w:rPr>
          <w:sz w:val="24"/>
          <w:szCs w:val="24"/>
        </w:rPr>
        <w:t xml:space="preserve"> </w:t>
      </w:r>
      <w:r w:rsidRPr="001D20DA">
        <w:rPr>
          <w:sz w:val="24"/>
          <w:szCs w:val="24"/>
        </w:rPr>
        <w:t>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9D3E40" w:rsidRPr="001D20DA" w:rsidRDefault="009D3E40" w:rsidP="009D3E40">
      <w:pPr>
        <w:pStyle w:val="a"/>
        <w:numPr>
          <w:ilvl w:val="0"/>
          <w:numId w:val="0"/>
        </w:numPr>
        <w:ind w:firstLine="567"/>
        <w:rPr>
          <w:sz w:val="24"/>
          <w:szCs w:val="24"/>
        </w:rPr>
      </w:pPr>
      <w:r>
        <w:rPr>
          <w:sz w:val="24"/>
          <w:szCs w:val="24"/>
        </w:rPr>
        <w:t>12.</w:t>
      </w:r>
      <w:r w:rsidR="007C1EEF">
        <w:rPr>
          <w:sz w:val="24"/>
          <w:szCs w:val="24"/>
        </w:rPr>
        <w:t xml:space="preserve"> </w:t>
      </w:r>
      <w:r w:rsidRPr="001D20DA">
        <w:rPr>
          <w:sz w:val="24"/>
          <w:szCs w:val="24"/>
        </w:rPr>
        <w:t>Члены комиссии обладают равными правами при обсуждении вопросов о принятии решений.</w:t>
      </w:r>
    </w:p>
    <w:p w:rsidR="009D3E40" w:rsidRPr="001D20DA" w:rsidRDefault="009D3E40" w:rsidP="009D3E40">
      <w:pPr>
        <w:pStyle w:val="a"/>
        <w:numPr>
          <w:ilvl w:val="0"/>
          <w:numId w:val="0"/>
        </w:numPr>
        <w:ind w:firstLine="567"/>
        <w:rPr>
          <w:sz w:val="24"/>
          <w:szCs w:val="24"/>
        </w:rPr>
      </w:pPr>
      <w:r>
        <w:rPr>
          <w:sz w:val="24"/>
          <w:szCs w:val="24"/>
        </w:rPr>
        <w:t xml:space="preserve">13. </w:t>
      </w:r>
      <w:r w:rsidRPr="001D20DA">
        <w:rPr>
          <w:sz w:val="24"/>
          <w:szCs w:val="24"/>
        </w:rPr>
        <w:t>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9D3E40" w:rsidRPr="001D20DA" w:rsidRDefault="009D3E40" w:rsidP="009D3E40">
      <w:pPr>
        <w:pStyle w:val="a"/>
        <w:numPr>
          <w:ilvl w:val="0"/>
          <w:numId w:val="0"/>
        </w:numPr>
        <w:ind w:firstLine="567"/>
        <w:rPr>
          <w:sz w:val="24"/>
          <w:szCs w:val="24"/>
        </w:rPr>
      </w:pPr>
      <w:r>
        <w:rPr>
          <w:sz w:val="24"/>
          <w:szCs w:val="24"/>
        </w:rPr>
        <w:t>14.</w:t>
      </w:r>
      <w:r w:rsidR="00217EAF">
        <w:rPr>
          <w:sz w:val="24"/>
          <w:szCs w:val="24"/>
        </w:rPr>
        <w:t xml:space="preserve"> </w:t>
      </w:r>
      <w:r w:rsidRPr="001D20DA">
        <w:rPr>
          <w:sz w:val="24"/>
          <w:szCs w:val="24"/>
        </w:rPr>
        <w:t>По результатам заседания комиссии составляется протокол, который подписывается председательс</w:t>
      </w:r>
      <w:r w:rsidR="00E32CAE">
        <w:rPr>
          <w:sz w:val="24"/>
          <w:szCs w:val="24"/>
        </w:rPr>
        <w:t>твующим на заседании комиссии и</w:t>
      </w:r>
      <w:r w:rsidRPr="001D20DA">
        <w:rPr>
          <w:sz w:val="24"/>
          <w:szCs w:val="24"/>
        </w:rPr>
        <w:t xml:space="preserve"> секретарем комиссии в течение трех рабочих дней со дня проведения заседания комиссии.</w:t>
      </w:r>
    </w:p>
    <w:p w:rsidR="009D3E40" w:rsidRPr="001D20DA" w:rsidRDefault="009D3E40" w:rsidP="009D3E40">
      <w:pPr>
        <w:pStyle w:val="a"/>
        <w:numPr>
          <w:ilvl w:val="0"/>
          <w:numId w:val="0"/>
        </w:numPr>
        <w:ind w:firstLine="567"/>
        <w:rPr>
          <w:sz w:val="24"/>
          <w:szCs w:val="24"/>
        </w:rPr>
      </w:pPr>
      <w:r>
        <w:rPr>
          <w:sz w:val="24"/>
          <w:szCs w:val="24"/>
        </w:rPr>
        <w:t>15.</w:t>
      </w:r>
      <w:r w:rsidR="00217EAF">
        <w:rPr>
          <w:sz w:val="24"/>
          <w:szCs w:val="24"/>
        </w:rPr>
        <w:t xml:space="preserve"> </w:t>
      </w:r>
      <w:r w:rsidRPr="001D20DA">
        <w:rPr>
          <w:sz w:val="24"/>
          <w:szCs w:val="24"/>
        </w:rPr>
        <w:t>Секретарь комиссии не позднее одного рабочего дня, следующего за днем подписания протокола заседания комиссии, направляет его главе местного самоуправления городского округа город Выкса Нижегородской области.</w:t>
      </w:r>
    </w:p>
    <w:p w:rsidR="009D3E40" w:rsidRPr="001D20DA" w:rsidRDefault="009D3E40" w:rsidP="009D3E40">
      <w:pPr>
        <w:pStyle w:val="a"/>
        <w:numPr>
          <w:ilvl w:val="0"/>
          <w:numId w:val="0"/>
        </w:numPr>
        <w:ind w:firstLine="567"/>
        <w:rPr>
          <w:sz w:val="24"/>
          <w:szCs w:val="24"/>
        </w:rPr>
      </w:pPr>
      <w:r>
        <w:rPr>
          <w:sz w:val="24"/>
          <w:szCs w:val="24"/>
        </w:rPr>
        <w:t>16.</w:t>
      </w:r>
      <w:r w:rsidR="00217EAF">
        <w:rPr>
          <w:sz w:val="24"/>
          <w:szCs w:val="24"/>
        </w:rPr>
        <w:t xml:space="preserve"> </w:t>
      </w:r>
      <w:r w:rsidRPr="001D20DA">
        <w:rPr>
          <w:sz w:val="24"/>
          <w:szCs w:val="24"/>
        </w:rPr>
        <w:t>Организационно-техническое обеспечение деят</w:t>
      </w:r>
      <w:r w:rsidR="00E32CAE">
        <w:rPr>
          <w:sz w:val="24"/>
          <w:szCs w:val="24"/>
        </w:rPr>
        <w:t>ельности комиссии осуществляет а</w:t>
      </w:r>
      <w:r w:rsidRPr="001D20DA">
        <w:rPr>
          <w:sz w:val="24"/>
          <w:szCs w:val="24"/>
        </w:rPr>
        <w:t>дминистрация.</w:t>
      </w:r>
    </w:p>
    <w:p w:rsidR="009D3E40" w:rsidRPr="001D20DA" w:rsidRDefault="009D3E40" w:rsidP="009D3E40">
      <w:pPr>
        <w:pStyle w:val="a"/>
        <w:numPr>
          <w:ilvl w:val="0"/>
          <w:numId w:val="0"/>
        </w:numPr>
        <w:ind w:left="709"/>
        <w:rPr>
          <w:sz w:val="24"/>
          <w:szCs w:val="24"/>
        </w:rPr>
      </w:pPr>
    </w:p>
    <w:p w:rsidR="009D3E40" w:rsidRPr="007D3594" w:rsidRDefault="009D3E40" w:rsidP="009D3E40">
      <w:pPr>
        <w:pStyle w:val="a"/>
        <w:numPr>
          <w:ilvl w:val="0"/>
          <w:numId w:val="0"/>
        </w:numPr>
        <w:ind w:left="709"/>
        <w:rPr>
          <w:rFonts w:eastAsiaTheme="minorHAnsi"/>
          <w:b/>
          <w:bCs/>
          <w:sz w:val="26"/>
          <w:lang w:eastAsia="en-US"/>
        </w:rPr>
      </w:pPr>
      <w:r w:rsidRPr="007D3594">
        <w:rPr>
          <w:sz w:val="26"/>
        </w:rPr>
        <w:t xml:space="preserve">Статья 11. </w:t>
      </w:r>
      <w:r w:rsidRPr="007D3594">
        <w:rPr>
          <w:rFonts w:eastAsiaTheme="minorHAnsi"/>
          <w:b/>
          <w:bCs/>
          <w:sz w:val="26"/>
          <w:lang w:eastAsia="en-US"/>
        </w:rPr>
        <w:t>Порядок финансирования инициативного проекта, расчета</w:t>
      </w:r>
    </w:p>
    <w:p w:rsidR="009D3E40" w:rsidRPr="007D3594" w:rsidRDefault="009D3E40" w:rsidP="009D3E40">
      <w:pPr>
        <w:autoSpaceDE w:val="0"/>
        <w:autoSpaceDN w:val="0"/>
        <w:adjustRightInd w:val="0"/>
        <w:jc w:val="both"/>
        <w:rPr>
          <w:rFonts w:eastAsiaTheme="minorHAnsi"/>
          <w:b/>
          <w:bCs/>
          <w:sz w:val="26"/>
          <w:szCs w:val="26"/>
          <w:lang w:eastAsia="en-US"/>
        </w:rPr>
      </w:pPr>
      <w:r w:rsidRPr="007D3594">
        <w:rPr>
          <w:rFonts w:eastAsiaTheme="minorHAnsi"/>
          <w:b/>
          <w:bCs/>
          <w:sz w:val="26"/>
          <w:szCs w:val="26"/>
          <w:lang w:eastAsia="en-US"/>
        </w:rPr>
        <w:t>и возврата сумм инициативных платежей, подлежащих возврату</w:t>
      </w:r>
    </w:p>
    <w:p w:rsidR="009D3E40" w:rsidRDefault="009D3E40" w:rsidP="009D3E40">
      <w:pPr>
        <w:autoSpaceDE w:val="0"/>
        <w:autoSpaceDN w:val="0"/>
        <w:adjustRightInd w:val="0"/>
        <w:ind w:firstLine="540"/>
        <w:jc w:val="both"/>
        <w:rPr>
          <w:rFonts w:eastAsiaTheme="minorHAnsi"/>
          <w:lang w:eastAsia="en-US"/>
        </w:rPr>
      </w:pP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 xml:space="preserve">1. Источником финансового обеспечения реализации инициативных проектов являются предусмотренные решением о бюджете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Нижегородской </w:t>
      </w:r>
      <w:r>
        <w:rPr>
          <w:rFonts w:eastAsiaTheme="minorHAnsi"/>
          <w:lang w:eastAsia="en-US"/>
        </w:rPr>
        <w:lastRenderedPageBreak/>
        <w:t xml:space="preserve">области, предоставленных в целях финансового обеспечения соответствующих расходных обязательств городского округа. </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 xml:space="preserve">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 w:history="1">
        <w:r w:rsidRPr="003C1C3F">
          <w:rPr>
            <w:rFonts w:eastAsiaTheme="minorHAnsi"/>
            <w:lang w:eastAsia="en-US"/>
          </w:rPr>
          <w:t>кодексом</w:t>
        </w:r>
      </w:hyperlink>
      <w:r>
        <w:rPr>
          <w:rFonts w:eastAsiaTheme="minorHAnsi"/>
          <w:lang w:eastAsia="en-US"/>
        </w:rPr>
        <w:t xml:space="preserve"> Российской Федерации в бюджет городского округа в целях реализации конкретных инициативных проектов.</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Расходование средств, предусмотренных решением о бюджете городского округа на реализацию инициативных проектов, осуществляется в соответствии с бюджетным законодательством Российской Федерации в форме бюджетных ассигнований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или на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3. Не допускается выделение финансовых средств из бюджета городского округа на: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 объекты частной собственности;</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не находящиеся в муниципальной собственности объекты, расположенные в садоводческих и огороднических товариществах;</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3) ремонт или строительство объектов культового и религиозного назначения;</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4) проекты, которые могут иметь негативное воздействие на окружающую среду;</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5) ремонт или строительство административных зданий, сооружений, являющихся частной собственностью;</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6) объекты, используемые для нужд органов местного самоуправления.</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4. Уровень софинансирования инициативного проекта за счет средств бюджета городского округа составляет не более 97 % от стоимости реализации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5. Документальным подтверждением софинансирования инициативного проекта являются договоры пожертвования, платежные документы.</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6.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городского округа.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7.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городского округа. При остатке инициативных платежей, не использованных в целях реализации инициативного проекта, возврат средств осуществляется пропорционально общим суммам внесенных инициативных платежей конкретными лицами (в том числе организациями) в пределах неиспользованной для реализации инициативного проекта суммы инициативных платежей. В случае необходимости уплаты комиссии, взимаемой при перечислении возвращаемых средств, данная комиссия вычитается из возвращаемых средств.</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Предусмотренные настоящим пунктом средства перечисляются соответствующим лицам (в том числе организациям) по имеющимся в распоряжении администрации городского округа банковским реквизитам указанных лиц в течение 10 рабочих дней со дня, когда администрации города стало известно, что инициативный проект не может быть реализован, либо в течение 10 рабочих дней со дня завершения реализации инициативного проекта при экономии инициативных платежей, направленных на реализацию инициативного проекта.</w:t>
      </w:r>
    </w:p>
    <w:p w:rsidR="009D3E40" w:rsidRDefault="009D3E40" w:rsidP="009D3E40">
      <w:pPr>
        <w:autoSpaceDE w:val="0"/>
        <w:autoSpaceDN w:val="0"/>
        <w:adjustRightInd w:val="0"/>
        <w:ind w:firstLine="540"/>
        <w:jc w:val="both"/>
        <w:rPr>
          <w:rFonts w:eastAsiaTheme="minorHAnsi"/>
          <w:lang w:eastAsia="en-US"/>
        </w:rPr>
      </w:pPr>
    </w:p>
    <w:p w:rsidR="00100256" w:rsidRDefault="00100256" w:rsidP="009D3E40">
      <w:pPr>
        <w:autoSpaceDE w:val="0"/>
        <w:autoSpaceDN w:val="0"/>
        <w:adjustRightInd w:val="0"/>
        <w:ind w:firstLine="567"/>
        <w:jc w:val="both"/>
        <w:outlineLvl w:val="0"/>
        <w:rPr>
          <w:rFonts w:eastAsiaTheme="minorHAnsi"/>
          <w:bCs/>
          <w:sz w:val="26"/>
          <w:szCs w:val="26"/>
          <w:lang w:eastAsia="en-US"/>
        </w:rPr>
      </w:pPr>
    </w:p>
    <w:p w:rsidR="00100256" w:rsidRDefault="00100256" w:rsidP="009D3E40">
      <w:pPr>
        <w:autoSpaceDE w:val="0"/>
        <w:autoSpaceDN w:val="0"/>
        <w:adjustRightInd w:val="0"/>
        <w:ind w:firstLine="567"/>
        <w:jc w:val="both"/>
        <w:outlineLvl w:val="0"/>
        <w:rPr>
          <w:rFonts w:eastAsiaTheme="minorHAnsi"/>
          <w:bCs/>
          <w:sz w:val="26"/>
          <w:szCs w:val="26"/>
          <w:lang w:eastAsia="en-US"/>
        </w:rPr>
      </w:pPr>
    </w:p>
    <w:p w:rsidR="009D3E40" w:rsidRPr="00A46EA8" w:rsidRDefault="009D3E40" w:rsidP="009D3E40">
      <w:pPr>
        <w:autoSpaceDE w:val="0"/>
        <w:autoSpaceDN w:val="0"/>
        <w:adjustRightInd w:val="0"/>
        <w:ind w:firstLine="567"/>
        <w:jc w:val="both"/>
        <w:outlineLvl w:val="0"/>
        <w:rPr>
          <w:rFonts w:eastAsiaTheme="minorHAnsi"/>
          <w:bCs/>
          <w:sz w:val="26"/>
          <w:szCs w:val="26"/>
          <w:lang w:eastAsia="en-US"/>
        </w:rPr>
      </w:pPr>
      <w:r w:rsidRPr="00A46EA8">
        <w:rPr>
          <w:rFonts w:eastAsiaTheme="minorHAnsi"/>
          <w:bCs/>
          <w:sz w:val="26"/>
          <w:szCs w:val="26"/>
          <w:lang w:eastAsia="en-US"/>
        </w:rPr>
        <w:lastRenderedPageBreak/>
        <w:t>Статья 12.</w:t>
      </w:r>
      <w:r w:rsidRPr="00A46EA8">
        <w:rPr>
          <w:rFonts w:eastAsiaTheme="minorHAnsi"/>
          <w:b/>
          <w:bCs/>
          <w:sz w:val="26"/>
          <w:szCs w:val="26"/>
          <w:lang w:eastAsia="en-US"/>
        </w:rPr>
        <w:t xml:space="preserve"> Общественный контроль за реализацией инициативного проекта</w:t>
      </w:r>
    </w:p>
    <w:p w:rsidR="009D3E40" w:rsidRDefault="009D3E40" w:rsidP="009D3E40">
      <w:pPr>
        <w:autoSpaceDE w:val="0"/>
        <w:autoSpaceDN w:val="0"/>
        <w:adjustRightInd w:val="0"/>
        <w:ind w:firstLine="540"/>
        <w:jc w:val="both"/>
        <w:rPr>
          <w:rFonts w:eastAsiaTheme="minorHAnsi"/>
          <w:lang w:eastAsia="en-US"/>
        </w:rPr>
      </w:pP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Информация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отчет администрации об итогах реализации инициативного проекта подлежат опубликованию в газете «Выксунский рабочий» и размещению на официальном сайте городского округа в информационно-телекоммуникационной  сети «Интернет».</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Отчет администрации об итогах реализации инициативного проекта подлежит опубликованию в газете «Выксунский рабочий» и размещению на официальном сайте городского округа в инфо</w:t>
      </w:r>
      <w:r w:rsidR="00E32CAE">
        <w:rPr>
          <w:rFonts w:eastAsiaTheme="minorHAnsi"/>
          <w:lang w:eastAsia="en-US"/>
        </w:rPr>
        <w:t xml:space="preserve">рмационно-телекоммуникационной </w:t>
      </w:r>
      <w:r>
        <w:rPr>
          <w:rFonts w:eastAsiaTheme="minorHAnsi"/>
          <w:lang w:eastAsia="en-US"/>
        </w:rPr>
        <w:t>сети «Интернет» в течение 30 календарных дней со дня завершения реализации инициативного проекта. Данный отчет в обязательном порядке должен содержать:</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1) часть территории городского округа, на которой был реализован инициативный проект с указанием названия соответствующего населенного пункта, адреса (адресов) части территории городского округа и (или) иного описания местоположения части территории городского округа, позволяющего идентифицировать границы соответствующей части территории городского округа;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2) описание действий, которые были совершены при реализации инициативного проекта, в том числе указание объекта (объектов), который (которые) был создан (реконструирован, отремонтирован) при реализации инициативного проекта в случае создания (реконструкции, ремонта) объекта (объектов);</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3) объем средств бюджета городского округа, которые были израсходованы на реализацию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4) общий размер внесенных инициативных платежей (в случае внесения инициативных платежей);</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5) сведения об имущественном участии заинтересованных лиц в реализации инициативного проекта (в случае имущественного участия заинтересованных лиц в реализации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6) сведения о трудовом участии заинтересованных лиц в реализации инициативного проекта (в случае трудового участия заинтересованных лиц в реализации инициативного проекта).</w:t>
      </w:r>
    </w:p>
    <w:p w:rsidR="009D3E40" w:rsidRDefault="009D3E40" w:rsidP="009D3E40">
      <w:pPr>
        <w:autoSpaceDE w:val="0"/>
        <w:autoSpaceDN w:val="0"/>
        <w:adjustRightInd w:val="0"/>
        <w:ind w:firstLine="540"/>
        <w:jc w:val="both"/>
        <w:rPr>
          <w:rFonts w:eastAsiaTheme="minorHAnsi"/>
          <w:lang w:eastAsia="en-US"/>
        </w:rPr>
      </w:pPr>
      <w:r>
        <w:rPr>
          <w:rFonts w:eastAsiaTheme="minorHAnsi"/>
          <w:lang w:eastAsia="en-US"/>
        </w:rPr>
        <w:t>Под завершением реализации инициативного проекта понимается завершение выполнения всех действий, необходимых для реализации инициативного проекта и предусмотренных инициативным проектом.</w:t>
      </w:r>
    </w:p>
    <w:p w:rsidR="009D3E40" w:rsidRDefault="009D3E40" w:rsidP="009D3E40">
      <w:pPr>
        <w:autoSpaceDE w:val="0"/>
        <w:autoSpaceDN w:val="0"/>
        <w:adjustRightInd w:val="0"/>
        <w:spacing w:before="240"/>
        <w:ind w:firstLine="540"/>
        <w:jc w:val="both"/>
      </w:pPr>
      <w:r>
        <w:rPr>
          <w:rFonts w:eastAsiaTheme="minorHAnsi"/>
          <w:lang w:eastAsia="en-US"/>
        </w:rPr>
        <w:t xml:space="preserve"> </w:t>
      </w: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9D3E40" w:rsidRDefault="009D3E40" w:rsidP="009D3E40">
      <w:pPr>
        <w:pStyle w:val="a"/>
        <w:numPr>
          <w:ilvl w:val="0"/>
          <w:numId w:val="0"/>
        </w:numPr>
        <w:ind w:left="709"/>
      </w:pPr>
    </w:p>
    <w:p w:rsidR="0036675E" w:rsidRDefault="0036675E" w:rsidP="009D3E40">
      <w:pPr>
        <w:pStyle w:val="a"/>
        <w:numPr>
          <w:ilvl w:val="0"/>
          <w:numId w:val="0"/>
        </w:numPr>
        <w:ind w:left="709"/>
      </w:pPr>
    </w:p>
    <w:p w:rsidR="009D3E40" w:rsidRPr="00EC09AE" w:rsidRDefault="009D3E40" w:rsidP="009D3E40">
      <w:pPr>
        <w:pStyle w:val="a"/>
        <w:numPr>
          <w:ilvl w:val="0"/>
          <w:numId w:val="0"/>
        </w:numPr>
        <w:ind w:left="709"/>
      </w:pPr>
    </w:p>
    <w:p w:rsidR="009D3E40" w:rsidRDefault="009D3E40" w:rsidP="009D3E40">
      <w:pPr>
        <w:autoSpaceDE w:val="0"/>
        <w:autoSpaceDN w:val="0"/>
        <w:adjustRightInd w:val="0"/>
        <w:jc w:val="right"/>
        <w:outlineLvl w:val="0"/>
        <w:rPr>
          <w:rFonts w:eastAsiaTheme="minorHAnsi"/>
          <w:b/>
          <w:bCs/>
          <w:lang w:eastAsia="en-US"/>
        </w:rPr>
      </w:pPr>
    </w:p>
    <w:p w:rsidR="009D3E40" w:rsidRPr="00E66093" w:rsidRDefault="009D3E40" w:rsidP="009D3E40">
      <w:pPr>
        <w:autoSpaceDE w:val="0"/>
        <w:autoSpaceDN w:val="0"/>
        <w:adjustRightInd w:val="0"/>
        <w:jc w:val="right"/>
        <w:outlineLvl w:val="0"/>
        <w:rPr>
          <w:rFonts w:eastAsiaTheme="minorHAnsi"/>
          <w:b/>
          <w:bCs/>
          <w:lang w:eastAsia="en-US"/>
        </w:rPr>
      </w:pPr>
      <w:r w:rsidRPr="00E66093">
        <w:rPr>
          <w:rFonts w:eastAsiaTheme="minorHAnsi"/>
          <w:b/>
          <w:bCs/>
          <w:lang w:eastAsia="en-US"/>
        </w:rPr>
        <w:t>Приложение 1</w:t>
      </w:r>
    </w:p>
    <w:p w:rsidR="009D3E40" w:rsidRDefault="009D3E40" w:rsidP="009D3E40">
      <w:pPr>
        <w:autoSpaceDE w:val="0"/>
        <w:autoSpaceDN w:val="0"/>
        <w:adjustRightInd w:val="0"/>
        <w:jc w:val="right"/>
      </w:pPr>
      <w:r w:rsidRPr="00E66093">
        <w:rPr>
          <w:rFonts w:eastAsiaTheme="minorHAnsi"/>
          <w:bCs/>
          <w:lang w:eastAsia="en-US"/>
        </w:rPr>
        <w:t xml:space="preserve">к Порядку </w:t>
      </w:r>
      <w:r w:rsidRPr="008A6875">
        <w:t xml:space="preserve">выдвижения, внесения, обсуждения, </w:t>
      </w:r>
    </w:p>
    <w:p w:rsidR="009D3E40" w:rsidRDefault="009D3E40" w:rsidP="009D3E40">
      <w:pPr>
        <w:autoSpaceDE w:val="0"/>
        <w:autoSpaceDN w:val="0"/>
        <w:adjustRightInd w:val="0"/>
        <w:jc w:val="right"/>
      </w:pPr>
      <w:r w:rsidRPr="008A6875">
        <w:t xml:space="preserve">рассмотрения инициативных проектов, </w:t>
      </w:r>
    </w:p>
    <w:p w:rsidR="009D3E40" w:rsidRDefault="009D3E40" w:rsidP="009D3E40">
      <w:pPr>
        <w:autoSpaceDE w:val="0"/>
        <w:autoSpaceDN w:val="0"/>
        <w:adjustRightInd w:val="0"/>
        <w:jc w:val="right"/>
      </w:pPr>
      <w:r w:rsidRPr="008A6875">
        <w:t xml:space="preserve">а также проведения их конкурсного отбора </w:t>
      </w:r>
    </w:p>
    <w:p w:rsidR="009D3E40" w:rsidRDefault="009D3E40" w:rsidP="009D3E40">
      <w:pPr>
        <w:autoSpaceDE w:val="0"/>
        <w:autoSpaceDN w:val="0"/>
        <w:adjustRightInd w:val="0"/>
        <w:jc w:val="right"/>
      </w:pPr>
      <w:r w:rsidRPr="008A6875">
        <w:t xml:space="preserve">в городском округе город Выкса </w:t>
      </w:r>
    </w:p>
    <w:p w:rsidR="009D3E40" w:rsidRPr="00E66093" w:rsidRDefault="009D3E40" w:rsidP="009D3E40">
      <w:pPr>
        <w:autoSpaceDE w:val="0"/>
        <w:autoSpaceDN w:val="0"/>
        <w:adjustRightInd w:val="0"/>
        <w:jc w:val="right"/>
        <w:rPr>
          <w:rFonts w:eastAsiaTheme="minorHAnsi"/>
          <w:bCs/>
          <w:lang w:eastAsia="en-US"/>
        </w:rPr>
      </w:pPr>
      <w:r w:rsidRPr="008A6875">
        <w:t>Нижегородской области</w:t>
      </w:r>
    </w:p>
    <w:p w:rsidR="009D3E40" w:rsidRPr="00E66093" w:rsidRDefault="009D3E40" w:rsidP="009D3E40">
      <w:pPr>
        <w:autoSpaceDE w:val="0"/>
        <w:autoSpaceDN w:val="0"/>
        <w:adjustRightInd w:val="0"/>
        <w:ind w:firstLine="540"/>
        <w:jc w:val="right"/>
        <w:rPr>
          <w:rFonts w:eastAsiaTheme="minorHAnsi"/>
          <w:b/>
          <w:bCs/>
          <w:lang w:eastAsia="en-US"/>
        </w:rPr>
      </w:pPr>
    </w:p>
    <w:p w:rsidR="009D3E40" w:rsidRPr="00E66093" w:rsidRDefault="009D3E40" w:rsidP="009D3E40">
      <w:pPr>
        <w:autoSpaceDE w:val="0"/>
        <w:autoSpaceDN w:val="0"/>
        <w:adjustRightInd w:val="0"/>
        <w:jc w:val="center"/>
        <w:rPr>
          <w:rFonts w:eastAsiaTheme="minorHAnsi"/>
          <w:b/>
          <w:bCs/>
          <w:lang w:eastAsia="en-US"/>
        </w:rPr>
      </w:pPr>
      <w:r w:rsidRPr="00E66093">
        <w:rPr>
          <w:rFonts w:eastAsiaTheme="minorHAnsi"/>
          <w:b/>
          <w:bCs/>
          <w:lang w:eastAsia="en-US"/>
        </w:rPr>
        <w:t>Подписной лист</w:t>
      </w:r>
    </w:p>
    <w:p w:rsidR="009D3E40" w:rsidRPr="00E66093" w:rsidRDefault="009D3E40" w:rsidP="009D3E40">
      <w:pPr>
        <w:autoSpaceDE w:val="0"/>
        <w:autoSpaceDN w:val="0"/>
        <w:adjustRightInd w:val="0"/>
        <w:ind w:firstLine="540"/>
        <w:jc w:val="both"/>
        <w:rPr>
          <w:rFonts w:eastAsiaTheme="minorHAnsi"/>
          <w:b/>
          <w:bCs/>
          <w:lang w:eastAsia="en-US"/>
        </w:rPr>
      </w:pP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Мы, нижеподписавшиеся жители город</w:t>
      </w:r>
      <w:r>
        <w:rPr>
          <w:rFonts w:eastAsiaTheme="minorHAnsi"/>
          <w:bCs/>
          <w:lang w:eastAsia="en-US"/>
        </w:rPr>
        <w:t>ского округа город Выкса Нижегородской области</w:t>
      </w:r>
      <w:r w:rsidRPr="00E66093">
        <w:rPr>
          <w:rFonts w:eastAsiaTheme="minorHAnsi"/>
          <w:bCs/>
          <w:lang w:eastAsia="en-US"/>
        </w:rPr>
        <w:t>, поддерживаем инициативный проект</w:t>
      </w: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jc w:val="center"/>
        <w:rPr>
          <w:rFonts w:eastAsiaTheme="minorHAnsi"/>
          <w:bCs/>
          <w:lang w:eastAsia="en-US"/>
        </w:rPr>
      </w:pPr>
      <w:r w:rsidRPr="00E66093">
        <w:rPr>
          <w:rFonts w:eastAsiaTheme="minorHAnsi"/>
          <w:bCs/>
          <w:lang w:eastAsia="en-US"/>
        </w:rPr>
        <w:t>________________________________________________________</w:t>
      </w:r>
    </w:p>
    <w:p w:rsidR="009D3E40" w:rsidRPr="00E66093" w:rsidRDefault="009D3E40" w:rsidP="009D3E40">
      <w:pPr>
        <w:autoSpaceDE w:val="0"/>
        <w:autoSpaceDN w:val="0"/>
        <w:adjustRightInd w:val="0"/>
        <w:jc w:val="center"/>
        <w:rPr>
          <w:rFonts w:eastAsiaTheme="minorHAnsi"/>
          <w:bCs/>
          <w:lang w:eastAsia="en-US"/>
        </w:rPr>
      </w:pPr>
      <w:r w:rsidRPr="00E66093">
        <w:rPr>
          <w:rFonts w:eastAsiaTheme="minorHAnsi"/>
          <w:bCs/>
          <w:i/>
          <w:iCs/>
          <w:lang w:eastAsia="en-US"/>
        </w:rPr>
        <w:t>(наименование инициативного проекта и условия</w:t>
      </w:r>
      <w:r>
        <w:rPr>
          <w:rFonts w:eastAsiaTheme="minorHAnsi"/>
          <w:bCs/>
          <w:lang w:eastAsia="en-US"/>
        </w:rPr>
        <w:t xml:space="preserve"> </w:t>
      </w:r>
      <w:r w:rsidRPr="00E66093">
        <w:rPr>
          <w:rFonts w:eastAsiaTheme="minorHAnsi"/>
          <w:bCs/>
          <w:i/>
          <w:iCs/>
          <w:lang w:eastAsia="en-US"/>
        </w:rPr>
        <w:t>его реализации)</w:t>
      </w: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Настоящим даем согласие на обработку своих персональных данных администрацией город</w:t>
      </w:r>
      <w:r>
        <w:rPr>
          <w:rFonts w:eastAsiaTheme="minorHAnsi"/>
          <w:bCs/>
          <w:lang w:eastAsia="en-US"/>
        </w:rPr>
        <w:t xml:space="preserve">ского округа город Выкса Нижегородской области </w:t>
      </w:r>
      <w:r w:rsidRPr="00E66093">
        <w:rPr>
          <w:rFonts w:eastAsiaTheme="minorHAnsi"/>
          <w:bCs/>
          <w:lang w:eastAsia="en-US"/>
        </w:rPr>
        <w:t xml:space="preserve">в соответствии со </w:t>
      </w:r>
      <w:hyperlink r:id="rId12" w:history="1">
        <w:r w:rsidRPr="003B0BF2">
          <w:rPr>
            <w:rFonts w:eastAsiaTheme="minorHAnsi"/>
            <w:bCs/>
            <w:lang w:eastAsia="en-US"/>
          </w:rPr>
          <w:t>статьей 9</w:t>
        </w:r>
      </w:hyperlink>
      <w:r w:rsidRPr="003B0BF2">
        <w:rPr>
          <w:rFonts w:eastAsiaTheme="minorHAnsi"/>
          <w:bCs/>
          <w:lang w:eastAsia="en-US"/>
        </w:rPr>
        <w:t xml:space="preserve"> </w:t>
      </w:r>
      <w:r w:rsidRPr="00E66093">
        <w:rPr>
          <w:rFonts w:eastAsiaTheme="minorHAnsi"/>
          <w:bCs/>
          <w:lang w:eastAsia="en-US"/>
        </w:rPr>
        <w:t>Федерального закона от 27</w:t>
      </w:r>
      <w:r>
        <w:rPr>
          <w:rFonts w:eastAsiaTheme="minorHAnsi"/>
          <w:bCs/>
          <w:lang w:eastAsia="en-US"/>
        </w:rPr>
        <w:t xml:space="preserve"> июля </w:t>
      </w:r>
      <w:r w:rsidRPr="00E66093">
        <w:rPr>
          <w:rFonts w:eastAsiaTheme="minorHAnsi"/>
          <w:bCs/>
          <w:lang w:eastAsia="en-US"/>
        </w:rPr>
        <w:t>2006</w:t>
      </w:r>
      <w:r w:rsidR="00E32CAE">
        <w:rPr>
          <w:rFonts w:eastAsiaTheme="minorHAnsi"/>
          <w:bCs/>
          <w:lang w:eastAsia="en-US"/>
        </w:rPr>
        <w:t xml:space="preserve"> года</w:t>
      </w:r>
      <w:r w:rsidRPr="00E66093">
        <w:rPr>
          <w:rFonts w:eastAsiaTheme="minorHAnsi"/>
          <w:bCs/>
          <w:lang w:eastAsia="en-US"/>
        </w:rPr>
        <w:t xml:space="preserve"> </w:t>
      </w:r>
      <w:r>
        <w:rPr>
          <w:rFonts w:eastAsiaTheme="minorHAnsi"/>
          <w:bCs/>
          <w:lang w:eastAsia="en-US"/>
        </w:rPr>
        <w:t>№</w:t>
      </w:r>
      <w:r w:rsidRPr="00E66093">
        <w:rPr>
          <w:rFonts w:eastAsiaTheme="minorHAnsi"/>
          <w:bCs/>
          <w:lang w:eastAsia="en-US"/>
        </w:rPr>
        <w:t xml:space="preserve"> 152-ФЗ </w:t>
      </w:r>
      <w:r>
        <w:rPr>
          <w:rFonts w:eastAsiaTheme="minorHAnsi"/>
          <w:bCs/>
          <w:lang w:eastAsia="en-US"/>
        </w:rPr>
        <w:t>«</w:t>
      </w:r>
      <w:r w:rsidRPr="00E66093">
        <w:rPr>
          <w:rFonts w:eastAsiaTheme="minorHAnsi"/>
          <w:bCs/>
          <w:lang w:eastAsia="en-US"/>
        </w:rPr>
        <w:t>О персональных данных</w:t>
      </w:r>
      <w:r>
        <w:rPr>
          <w:rFonts w:eastAsiaTheme="minorHAnsi"/>
          <w:bCs/>
          <w:lang w:eastAsia="en-US"/>
        </w:rPr>
        <w:t>»</w:t>
      </w:r>
      <w:r w:rsidRPr="00E66093">
        <w:rPr>
          <w:rFonts w:eastAsiaTheme="minorHAnsi"/>
          <w:bCs/>
          <w:lang w:eastAsia="en-US"/>
        </w:rPr>
        <w:t xml:space="preserve"> в целях исполнения полномочий, связанных с рассмотрением инициативных проектов, а также в целях исполнения иных полномочий в соответствии с действующим законодательством </w:t>
      </w:r>
      <w:r w:rsidRPr="00E66093">
        <w:rPr>
          <w:rFonts w:eastAsiaTheme="minorHAnsi"/>
          <w:bCs/>
          <w:i/>
          <w:iCs/>
          <w:lang w:eastAsia="en-US"/>
        </w:rPr>
        <w:t>(указанная формулировка дублируется на каждом листе регистрации)</w:t>
      </w:r>
      <w:r w:rsidRPr="00E66093">
        <w:rPr>
          <w:rFonts w:eastAsiaTheme="minorHAnsi"/>
          <w:bCs/>
          <w:lang w:eastAsia="en-US"/>
        </w:rPr>
        <w:t>.</w:t>
      </w:r>
    </w:p>
    <w:p w:rsidR="009D3E40" w:rsidRPr="00E66093" w:rsidRDefault="009D3E40" w:rsidP="009D3E40">
      <w:pPr>
        <w:autoSpaceDE w:val="0"/>
        <w:autoSpaceDN w:val="0"/>
        <w:adjustRightInd w:val="0"/>
        <w:ind w:firstLine="540"/>
        <w:jc w:val="both"/>
        <w:rPr>
          <w:rFonts w:eastAsiaTheme="minorHAnsi"/>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6"/>
        <w:gridCol w:w="1814"/>
        <w:gridCol w:w="1416"/>
        <w:gridCol w:w="1702"/>
        <w:gridCol w:w="1985"/>
        <w:gridCol w:w="1474"/>
      </w:tblGrid>
      <w:tr w:rsidR="009D3E40" w:rsidRPr="00E66093" w:rsidTr="009C4248">
        <w:tc>
          <w:tcPr>
            <w:tcW w:w="67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N п/п</w:t>
            </w:r>
          </w:p>
        </w:tc>
        <w:tc>
          <w:tcPr>
            <w:tcW w:w="181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Фамилия, имя, отчество</w:t>
            </w:r>
          </w:p>
        </w:tc>
        <w:tc>
          <w:tcPr>
            <w:tcW w:w="141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Дата рождения</w:t>
            </w:r>
          </w:p>
        </w:tc>
        <w:tc>
          <w:tcPr>
            <w:tcW w:w="1702"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Адрес места жительства</w:t>
            </w:r>
          </w:p>
        </w:tc>
        <w:tc>
          <w:tcPr>
            <w:tcW w:w="1985"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Данные паспорта (или заменяющего его документа)</w:t>
            </w:r>
          </w:p>
        </w:tc>
        <w:tc>
          <w:tcPr>
            <w:tcW w:w="147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jc w:val="center"/>
              <w:rPr>
                <w:rFonts w:eastAsiaTheme="minorHAnsi"/>
                <w:bCs/>
                <w:lang w:eastAsia="en-US"/>
              </w:rPr>
            </w:pPr>
            <w:r w:rsidRPr="00E66093">
              <w:rPr>
                <w:rFonts w:eastAsiaTheme="minorHAnsi"/>
                <w:bCs/>
                <w:lang w:eastAsia="en-US"/>
              </w:rPr>
              <w:t>Подпись и дата подписания листа</w:t>
            </w:r>
          </w:p>
        </w:tc>
      </w:tr>
      <w:tr w:rsidR="009D3E40" w:rsidRPr="00E66093" w:rsidTr="009C4248">
        <w:tc>
          <w:tcPr>
            <w:tcW w:w="67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81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1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702"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7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r>
      <w:tr w:rsidR="009D3E40" w:rsidRPr="00E66093" w:rsidTr="009C4248">
        <w:tc>
          <w:tcPr>
            <w:tcW w:w="67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81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1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702"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7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r>
      <w:tr w:rsidR="009D3E40" w:rsidRPr="00E66093" w:rsidTr="009C4248">
        <w:tc>
          <w:tcPr>
            <w:tcW w:w="67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81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1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702"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7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r>
      <w:tr w:rsidR="009D3E40" w:rsidRPr="00E66093" w:rsidTr="009C4248">
        <w:tc>
          <w:tcPr>
            <w:tcW w:w="67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81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16"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702"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985"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c>
          <w:tcPr>
            <w:tcW w:w="1474" w:type="dxa"/>
            <w:tcBorders>
              <w:top w:val="single" w:sz="4" w:space="0" w:color="auto"/>
              <w:left w:val="single" w:sz="4" w:space="0" w:color="auto"/>
              <w:bottom w:val="single" w:sz="4" w:space="0" w:color="auto"/>
              <w:right w:val="single" w:sz="4" w:space="0" w:color="auto"/>
            </w:tcBorders>
          </w:tcPr>
          <w:p w:rsidR="009D3E40" w:rsidRPr="00E66093" w:rsidRDefault="009D3E40" w:rsidP="009C4248">
            <w:pPr>
              <w:autoSpaceDE w:val="0"/>
              <w:autoSpaceDN w:val="0"/>
              <w:adjustRightInd w:val="0"/>
              <w:rPr>
                <w:rFonts w:eastAsiaTheme="minorHAnsi"/>
                <w:bCs/>
                <w:lang w:eastAsia="en-US"/>
              </w:rPr>
            </w:pPr>
          </w:p>
        </w:tc>
      </w:tr>
    </w:tbl>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 xml:space="preserve">    Подписи заверяю _______________________________________________________</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 xml:space="preserve">                   </w:t>
      </w:r>
      <w:r w:rsidRPr="00E66093">
        <w:rPr>
          <w:rFonts w:ascii="Courier New" w:eastAsiaTheme="minorHAnsi" w:hAnsi="Courier New" w:cs="Courier New"/>
          <w:i/>
          <w:iCs/>
          <w:sz w:val="20"/>
          <w:szCs w:val="20"/>
          <w:lang w:eastAsia="en-US"/>
        </w:rPr>
        <w:t>(Ф.И.О., дата рождения, данные паспорта (или заменяющего</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i/>
          <w:iCs/>
          <w:sz w:val="20"/>
          <w:szCs w:val="20"/>
          <w:lang w:eastAsia="en-US"/>
        </w:rPr>
        <w:t>___________________________________________________________________________</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i/>
          <w:iCs/>
          <w:sz w:val="20"/>
          <w:szCs w:val="20"/>
          <w:lang w:eastAsia="en-US"/>
        </w:rPr>
        <w:t>его документа), адрес места жительства лица, осуществляющего сбор подписей)</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"__" __________ 20__ г.                                     _______________</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 xml:space="preserve">                                                               </w:t>
      </w:r>
      <w:r w:rsidRPr="00E66093">
        <w:rPr>
          <w:rFonts w:ascii="Courier New" w:eastAsiaTheme="minorHAnsi" w:hAnsi="Courier New" w:cs="Courier New"/>
          <w:i/>
          <w:iCs/>
          <w:sz w:val="20"/>
          <w:szCs w:val="20"/>
          <w:lang w:eastAsia="en-US"/>
        </w:rPr>
        <w:t>(подпись)</w:t>
      </w: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ind w:firstLine="540"/>
        <w:jc w:val="both"/>
        <w:rPr>
          <w:rFonts w:eastAsiaTheme="minorHAnsi"/>
          <w:b/>
          <w:bCs/>
          <w:lang w:eastAsia="en-US"/>
        </w:rPr>
      </w:pPr>
    </w:p>
    <w:p w:rsidR="009D3E40" w:rsidRPr="00E66093" w:rsidRDefault="009D3E40" w:rsidP="009D3E40">
      <w:pPr>
        <w:autoSpaceDE w:val="0"/>
        <w:autoSpaceDN w:val="0"/>
        <w:adjustRightInd w:val="0"/>
        <w:ind w:firstLine="540"/>
        <w:jc w:val="both"/>
        <w:rPr>
          <w:rFonts w:eastAsiaTheme="minorHAnsi"/>
          <w:b/>
          <w:bCs/>
          <w:lang w:eastAsia="en-US"/>
        </w:rPr>
      </w:pPr>
    </w:p>
    <w:p w:rsidR="009D3E40" w:rsidRPr="00E66093" w:rsidRDefault="009D3E40" w:rsidP="009D3E40">
      <w:pPr>
        <w:autoSpaceDE w:val="0"/>
        <w:autoSpaceDN w:val="0"/>
        <w:adjustRightInd w:val="0"/>
        <w:ind w:firstLine="540"/>
        <w:jc w:val="both"/>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Default="009D3E40" w:rsidP="009D3E40">
      <w:pPr>
        <w:autoSpaceDE w:val="0"/>
        <w:autoSpaceDN w:val="0"/>
        <w:adjustRightInd w:val="0"/>
        <w:jc w:val="right"/>
        <w:outlineLvl w:val="0"/>
        <w:rPr>
          <w:rFonts w:eastAsiaTheme="minorHAnsi"/>
          <w:b/>
          <w:bCs/>
          <w:lang w:eastAsia="en-US"/>
        </w:rPr>
      </w:pPr>
    </w:p>
    <w:p w:rsidR="009D3E40" w:rsidRPr="00E66093" w:rsidRDefault="009D3E40" w:rsidP="009D3E40">
      <w:pPr>
        <w:autoSpaceDE w:val="0"/>
        <w:autoSpaceDN w:val="0"/>
        <w:adjustRightInd w:val="0"/>
        <w:jc w:val="right"/>
        <w:outlineLvl w:val="0"/>
        <w:rPr>
          <w:rFonts w:eastAsiaTheme="minorHAnsi"/>
          <w:b/>
          <w:bCs/>
          <w:lang w:eastAsia="en-US"/>
        </w:rPr>
      </w:pPr>
      <w:r w:rsidRPr="00E66093">
        <w:rPr>
          <w:rFonts w:eastAsiaTheme="minorHAnsi"/>
          <w:b/>
          <w:bCs/>
          <w:lang w:eastAsia="en-US"/>
        </w:rPr>
        <w:t>Приложение 2</w:t>
      </w:r>
    </w:p>
    <w:p w:rsidR="009D3E40" w:rsidRDefault="009D3E40" w:rsidP="009D3E40">
      <w:pPr>
        <w:autoSpaceDE w:val="0"/>
        <w:autoSpaceDN w:val="0"/>
        <w:adjustRightInd w:val="0"/>
        <w:jc w:val="right"/>
      </w:pPr>
      <w:r w:rsidRPr="00E66093">
        <w:rPr>
          <w:rFonts w:eastAsiaTheme="minorHAnsi"/>
          <w:bCs/>
          <w:lang w:eastAsia="en-US"/>
        </w:rPr>
        <w:t xml:space="preserve">к Порядку </w:t>
      </w:r>
      <w:r w:rsidRPr="008A6875">
        <w:t xml:space="preserve">выдвижения, внесения, обсуждения, </w:t>
      </w:r>
    </w:p>
    <w:p w:rsidR="009D3E40" w:rsidRDefault="009D3E40" w:rsidP="009D3E40">
      <w:pPr>
        <w:autoSpaceDE w:val="0"/>
        <w:autoSpaceDN w:val="0"/>
        <w:adjustRightInd w:val="0"/>
        <w:jc w:val="right"/>
      </w:pPr>
      <w:r w:rsidRPr="008A6875">
        <w:t xml:space="preserve">рассмотрения инициативных проектов, </w:t>
      </w:r>
    </w:p>
    <w:p w:rsidR="009D3E40" w:rsidRDefault="009D3E40" w:rsidP="009D3E40">
      <w:pPr>
        <w:autoSpaceDE w:val="0"/>
        <w:autoSpaceDN w:val="0"/>
        <w:adjustRightInd w:val="0"/>
        <w:jc w:val="right"/>
      </w:pPr>
      <w:r w:rsidRPr="008A6875">
        <w:t xml:space="preserve">а также проведения их конкурсного отбора </w:t>
      </w:r>
    </w:p>
    <w:p w:rsidR="009D3E40" w:rsidRDefault="009D3E40" w:rsidP="009D3E40">
      <w:pPr>
        <w:autoSpaceDE w:val="0"/>
        <w:autoSpaceDN w:val="0"/>
        <w:adjustRightInd w:val="0"/>
        <w:jc w:val="right"/>
      </w:pPr>
      <w:r w:rsidRPr="008A6875">
        <w:t xml:space="preserve">в городском округе город Выкса </w:t>
      </w:r>
    </w:p>
    <w:p w:rsidR="009D3E40" w:rsidRPr="00E66093" w:rsidRDefault="009D3E40" w:rsidP="009D3E40">
      <w:pPr>
        <w:autoSpaceDE w:val="0"/>
        <w:autoSpaceDN w:val="0"/>
        <w:adjustRightInd w:val="0"/>
        <w:jc w:val="right"/>
        <w:rPr>
          <w:rFonts w:eastAsiaTheme="minorHAnsi"/>
          <w:bCs/>
          <w:lang w:eastAsia="en-US"/>
        </w:rPr>
      </w:pPr>
      <w:r w:rsidRPr="008A6875">
        <w:t>Нижегородской области</w:t>
      </w:r>
    </w:p>
    <w:p w:rsidR="009D3E40" w:rsidRPr="00E66093" w:rsidRDefault="009D3E40" w:rsidP="009D3E40">
      <w:pPr>
        <w:autoSpaceDE w:val="0"/>
        <w:autoSpaceDN w:val="0"/>
        <w:adjustRightInd w:val="0"/>
        <w:ind w:firstLine="540"/>
        <w:jc w:val="both"/>
        <w:rPr>
          <w:rFonts w:eastAsiaTheme="minorHAnsi"/>
          <w:b/>
          <w:bCs/>
          <w:lang w:eastAsia="en-US"/>
        </w:rPr>
      </w:pPr>
    </w:p>
    <w:p w:rsidR="009D3E40" w:rsidRPr="00E66093" w:rsidRDefault="009D3E40" w:rsidP="009D3E40">
      <w:pPr>
        <w:autoSpaceDE w:val="0"/>
        <w:autoSpaceDN w:val="0"/>
        <w:adjustRightInd w:val="0"/>
        <w:jc w:val="center"/>
        <w:rPr>
          <w:rFonts w:eastAsiaTheme="minorHAnsi"/>
          <w:b/>
          <w:bCs/>
          <w:lang w:eastAsia="en-US"/>
        </w:rPr>
      </w:pPr>
      <w:r w:rsidRPr="00E66093">
        <w:rPr>
          <w:rFonts w:eastAsiaTheme="minorHAnsi"/>
          <w:b/>
          <w:bCs/>
          <w:lang w:eastAsia="en-US"/>
        </w:rPr>
        <w:t>Протокол</w:t>
      </w:r>
    </w:p>
    <w:p w:rsidR="009D3E40" w:rsidRPr="00E66093" w:rsidRDefault="009D3E40" w:rsidP="009D3E40">
      <w:pPr>
        <w:autoSpaceDE w:val="0"/>
        <w:autoSpaceDN w:val="0"/>
        <w:adjustRightInd w:val="0"/>
        <w:jc w:val="center"/>
        <w:rPr>
          <w:rFonts w:eastAsiaTheme="minorHAnsi"/>
          <w:b/>
          <w:bCs/>
          <w:lang w:eastAsia="en-US"/>
        </w:rPr>
      </w:pPr>
      <w:r w:rsidRPr="00E66093">
        <w:rPr>
          <w:rFonts w:eastAsiaTheme="minorHAnsi"/>
          <w:b/>
          <w:bCs/>
          <w:lang w:eastAsia="en-US"/>
        </w:rPr>
        <w:t>об итогах сбора подписей граждан в поддержку</w:t>
      </w:r>
    </w:p>
    <w:p w:rsidR="009D3E40" w:rsidRPr="00E66093" w:rsidRDefault="009D3E40" w:rsidP="009D3E40">
      <w:pPr>
        <w:autoSpaceDE w:val="0"/>
        <w:autoSpaceDN w:val="0"/>
        <w:adjustRightInd w:val="0"/>
        <w:jc w:val="center"/>
        <w:rPr>
          <w:rFonts w:eastAsiaTheme="minorHAnsi"/>
          <w:b/>
          <w:bCs/>
          <w:lang w:eastAsia="en-US"/>
        </w:rPr>
      </w:pPr>
      <w:r w:rsidRPr="00E66093">
        <w:rPr>
          <w:rFonts w:eastAsiaTheme="minorHAnsi"/>
          <w:b/>
          <w:bCs/>
          <w:lang w:eastAsia="en-US"/>
        </w:rPr>
        <w:t>инициативного проекта</w:t>
      </w:r>
    </w:p>
    <w:p w:rsidR="009D3E40" w:rsidRPr="00E66093" w:rsidRDefault="009D3E40" w:rsidP="009D3E40">
      <w:pPr>
        <w:autoSpaceDE w:val="0"/>
        <w:autoSpaceDN w:val="0"/>
        <w:adjustRightInd w:val="0"/>
        <w:jc w:val="center"/>
        <w:rPr>
          <w:rFonts w:eastAsiaTheme="minorHAnsi"/>
          <w:b/>
          <w:bCs/>
          <w:lang w:eastAsia="en-US"/>
        </w:rPr>
      </w:pPr>
      <w:r w:rsidRPr="00E66093">
        <w:rPr>
          <w:rFonts w:eastAsiaTheme="minorHAnsi"/>
          <w:b/>
          <w:bCs/>
          <w:lang w:eastAsia="en-US"/>
        </w:rPr>
        <w:t>_____________________________________________________</w:t>
      </w:r>
    </w:p>
    <w:p w:rsidR="009D3E40" w:rsidRPr="00E66093" w:rsidRDefault="009D3E40" w:rsidP="009D3E40">
      <w:pPr>
        <w:autoSpaceDE w:val="0"/>
        <w:autoSpaceDN w:val="0"/>
        <w:adjustRightInd w:val="0"/>
        <w:jc w:val="center"/>
        <w:rPr>
          <w:rFonts w:eastAsiaTheme="minorHAnsi"/>
          <w:bCs/>
          <w:lang w:eastAsia="en-US"/>
        </w:rPr>
      </w:pPr>
      <w:r w:rsidRPr="00E66093">
        <w:rPr>
          <w:rFonts w:eastAsiaTheme="minorHAnsi"/>
          <w:bCs/>
          <w:i/>
          <w:iCs/>
          <w:lang w:eastAsia="en-US"/>
        </w:rPr>
        <w:t>(наименование инициативного проекта)</w:t>
      </w: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ind w:firstLine="540"/>
        <w:jc w:val="both"/>
        <w:rPr>
          <w:rFonts w:eastAsiaTheme="minorHAnsi"/>
          <w:bCs/>
          <w:lang w:eastAsia="en-US"/>
        </w:rPr>
      </w:pPr>
      <w:r w:rsidRPr="00E66093">
        <w:rPr>
          <w:rFonts w:eastAsiaTheme="minorHAnsi"/>
          <w:bCs/>
          <w:lang w:eastAsia="en-US"/>
        </w:rPr>
        <w:t>Территория, на которой осуществлялся сбор подписей, на которой может реализовываться инициативный проект, - ________________________________________.</w:t>
      </w:r>
    </w:p>
    <w:p w:rsidR="009D3E40" w:rsidRPr="00E66093" w:rsidRDefault="009D3E40" w:rsidP="009D3E40">
      <w:pPr>
        <w:autoSpaceDE w:val="0"/>
        <w:autoSpaceDN w:val="0"/>
        <w:adjustRightInd w:val="0"/>
        <w:spacing w:before="240"/>
        <w:ind w:firstLine="540"/>
        <w:jc w:val="both"/>
        <w:rPr>
          <w:rFonts w:eastAsiaTheme="minorHAnsi"/>
          <w:bCs/>
          <w:lang w:eastAsia="en-US"/>
        </w:rPr>
      </w:pPr>
      <w:r w:rsidRPr="00E66093">
        <w:rPr>
          <w:rFonts w:eastAsiaTheme="minorHAnsi"/>
          <w:bCs/>
          <w:lang w:eastAsia="en-US"/>
        </w:rPr>
        <w:t>Общее количество жителей, проживающих на указанной территории, - _______________________________.</w:t>
      </w:r>
    </w:p>
    <w:p w:rsidR="009D3E40" w:rsidRPr="00E66093" w:rsidRDefault="009D3E40" w:rsidP="009D3E40">
      <w:pPr>
        <w:autoSpaceDE w:val="0"/>
        <w:autoSpaceDN w:val="0"/>
        <w:adjustRightInd w:val="0"/>
        <w:spacing w:before="240"/>
        <w:ind w:firstLine="540"/>
        <w:jc w:val="both"/>
        <w:rPr>
          <w:rFonts w:eastAsiaTheme="minorHAnsi"/>
          <w:bCs/>
          <w:lang w:eastAsia="en-US"/>
        </w:rPr>
      </w:pPr>
      <w:r w:rsidRPr="00E66093">
        <w:rPr>
          <w:rFonts w:eastAsiaTheme="minorHAnsi"/>
          <w:bCs/>
          <w:lang w:eastAsia="en-US"/>
        </w:rPr>
        <w:t>Количество подписей, которое необходимо для учета мнения по вопросу поддержки инициативного проекта, - ___________________________.</w:t>
      </w:r>
    </w:p>
    <w:p w:rsidR="009D3E40" w:rsidRPr="00E66093" w:rsidRDefault="009D3E40" w:rsidP="009D3E40">
      <w:pPr>
        <w:autoSpaceDE w:val="0"/>
        <w:autoSpaceDN w:val="0"/>
        <w:adjustRightInd w:val="0"/>
        <w:spacing w:before="240"/>
        <w:ind w:firstLine="540"/>
        <w:jc w:val="both"/>
        <w:rPr>
          <w:rFonts w:eastAsiaTheme="minorHAnsi"/>
          <w:bCs/>
          <w:lang w:eastAsia="en-US"/>
        </w:rPr>
      </w:pPr>
      <w:r w:rsidRPr="00E66093">
        <w:rPr>
          <w:rFonts w:eastAsiaTheme="minorHAnsi"/>
          <w:bCs/>
          <w:lang w:eastAsia="en-US"/>
        </w:rPr>
        <w:t>Количество подписных листов - _________________________________.</w:t>
      </w:r>
    </w:p>
    <w:p w:rsidR="009D3E40" w:rsidRPr="00E66093" w:rsidRDefault="009D3E40" w:rsidP="009D3E40">
      <w:pPr>
        <w:autoSpaceDE w:val="0"/>
        <w:autoSpaceDN w:val="0"/>
        <w:adjustRightInd w:val="0"/>
        <w:spacing w:before="240"/>
        <w:ind w:firstLine="540"/>
        <w:jc w:val="both"/>
        <w:rPr>
          <w:rFonts w:eastAsiaTheme="minorHAnsi"/>
          <w:bCs/>
          <w:lang w:eastAsia="en-US"/>
        </w:rPr>
      </w:pPr>
      <w:r w:rsidRPr="00E66093">
        <w:rPr>
          <w:rFonts w:eastAsiaTheme="minorHAnsi"/>
          <w:bCs/>
          <w:lang w:eastAsia="en-US"/>
        </w:rPr>
        <w:t>Количество подписей в подписных листах в поддержку инициативного проекта - __________________________________.</w:t>
      </w:r>
    </w:p>
    <w:p w:rsidR="009D3E40" w:rsidRPr="00E66093" w:rsidRDefault="009D3E40" w:rsidP="009D3E40">
      <w:pPr>
        <w:autoSpaceDE w:val="0"/>
        <w:autoSpaceDN w:val="0"/>
        <w:adjustRightInd w:val="0"/>
        <w:ind w:firstLine="540"/>
        <w:jc w:val="both"/>
        <w:rPr>
          <w:rFonts w:eastAsiaTheme="minorHAnsi"/>
          <w:bCs/>
          <w:lang w:eastAsia="en-US"/>
        </w:rPr>
      </w:pP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Инициатор проекта ___________________ _____________________</w:t>
      </w:r>
    </w:p>
    <w:p w:rsidR="009D3E40" w:rsidRPr="00E66093" w:rsidRDefault="009D3E40" w:rsidP="009D3E40">
      <w:pPr>
        <w:autoSpaceDE w:val="0"/>
        <w:autoSpaceDN w:val="0"/>
        <w:adjustRightInd w:val="0"/>
        <w:jc w:val="both"/>
        <w:outlineLvl w:val="0"/>
        <w:rPr>
          <w:rFonts w:ascii="Courier New" w:eastAsiaTheme="minorHAnsi" w:hAnsi="Courier New" w:cs="Courier New"/>
          <w:sz w:val="20"/>
          <w:szCs w:val="20"/>
          <w:lang w:eastAsia="en-US"/>
        </w:rPr>
      </w:pPr>
      <w:r w:rsidRPr="00E66093">
        <w:rPr>
          <w:rFonts w:ascii="Courier New" w:eastAsiaTheme="minorHAnsi" w:hAnsi="Courier New" w:cs="Courier New"/>
          <w:sz w:val="20"/>
          <w:szCs w:val="20"/>
          <w:lang w:eastAsia="en-US"/>
        </w:rPr>
        <w:t xml:space="preserve">                       </w:t>
      </w:r>
      <w:r w:rsidRPr="00E66093">
        <w:rPr>
          <w:rFonts w:ascii="Courier New" w:eastAsiaTheme="minorHAnsi" w:hAnsi="Courier New" w:cs="Courier New"/>
          <w:i/>
          <w:iCs/>
          <w:sz w:val="20"/>
          <w:szCs w:val="20"/>
          <w:lang w:eastAsia="en-US"/>
        </w:rPr>
        <w:t>(подпись)      (расшифровка подписи)</w:t>
      </w:r>
    </w:p>
    <w:p w:rsidR="009D3E40" w:rsidRPr="00E66093" w:rsidRDefault="009D3E40" w:rsidP="009D3E40">
      <w:pPr>
        <w:autoSpaceDE w:val="0"/>
        <w:autoSpaceDN w:val="0"/>
        <w:adjustRightInd w:val="0"/>
        <w:ind w:firstLine="540"/>
        <w:jc w:val="both"/>
        <w:rPr>
          <w:rFonts w:eastAsiaTheme="minorHAnsi"/>
          <w:b/>
          <w:bCs/>
          <w:lang w:eastAsia="en-US"/>
        </w:rPr>
      </w:pPr>
    </w:p>
    <w:p w:rsidR="009D3E40" w:rsidRPr="00134B1E" w:rsidRDefault="009D3E40" w:rsidP="009D3E40">
      <w:pPr>
        <w:tabs>
          <w:tab w:val="left" w:pos="567"/>
          <w:tab w:val="left" w:pos="6945"/>
        </w:tabs>
        <w:ind w:firstLine="567"/>
        <w:jc w:val="both"/>
        <w:rPr>
          <w:b/>
        </w:rPr>
      </w:pPr>
    </w:p>
    <w:p w:rsidR="00D7785B" w:rsidRPr="00134B1E" w:rsidRDefault="00D7785B" w:rsidP="009D3E40">
      <w:pPr>
        <w:jc w:val="center"/>
        <w:rPr>
          <w:b/>
        </w:rPr>
      </w:pPr>
    </w:p>
    <w:sectPr w:rsidR="00D7785B" w:rsidRPr="00134B1E" w:rsidSect="00467EB0">
      <w:headerReference w:type="default" r:id="rId13"/>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31" w:rsidRDefault="00856531">
      <w:r>
        <w:separator/>
      </w:r>
    </w:p>
  </w:endnote>
  <w:endnote w:type="continuationSeparator" w:id="0">
    <w:p w:rsidR="00856531" w:rsidRDefault="00856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31" w:rsidRDefault="00856531">
      <w:r>
        <w:separator/>
      </w:r>
    </w:p>
  </w:footnote>
  <w:footnote w:type="continuationSeparator" w:id="0">
    <w:p w:rsidR="00856531" w:rsidRDefault="00856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179" w:rsidRDefault="009D5179" w:rsidP="00B314A9">
    <w:pPr>
      <w:pStyle w:val="a4"/>
      <w:jc w:val="center"/>
    </w:pPr>
    <w:r>
      <w:fldChar w:fldCharType="begin"/>
    </w:r>
    <w:r>
      <w:instrText>PAGE   \* MERGEFORMAT</w:instrText>
    </w:r>
    <w:r>
      <w:fldChar w:fldCharType="separate"/>
    </w:r>
    <w:r w:rsidR="00100256">
      <w:rPr>
        <w:noProof/>
      </w:rPr>
      <w:t>12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FBF"/>
    <w:multiLevelType w:val="multilevel"/>
    <w:tmpl w:val="E17CF784"/>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1"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1"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nsid w:val="2DA602A9"/>
    <w:multiLevelType w:val="hybridMultilevel"/>
    <w:tmpl w:val="285CAC98"/>
    <w:lvl w:ilvl="0" w:tplc="52E2105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
    <w:nsid w:val="6D453715"/>
    <w:multiLevelType w:val="hybridMultilevel"/>
    <w:tmpl w:val="E444A780"/>
    <w:lvl w:ilvl="0" w:tplc="B750E6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3671474"/>
    <w:multiLevelType w:val="hybridMultilevel"/>
    <w:tmpl w:val="35B0FAB0"/>
    <w:lvl w:ilvl="0" w:tplc="3C2850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410"/>
          </w:tabs>
          <w:ind w:left="2410"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4">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552"/>
          </w:tabs>
          <w:ind w:left="2552"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5">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3545"/>
          </w:tabs>
          <w:ind w:left="3545"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 w:numId="6">
    <w:abstractNumId w:val="3"/>
  </w:num>
  <w:num w:numId="7">
    <w:abstractNumId w:val="2"/>
  </w:num>
  <w:num w:numId="8">
    <w:abstractNumId w:val="0"/>
    <w:lvlOverride w:ilvl="0">
      <w:lvl w:ilvl="0">
        <w:start w:val="1"/>
        <w:numFmt w:val="upperRoman"/>
        <w:suff w:val="space"/>
        <w:lvlText w:val="РАЗДЕЛ %1."/>
        <w:lvlJc w:val="center"/>
        <w:pPr>
          <w:ind w:left="0" w:firstLine="0"/>
        </w:pPr>
        <w:rPr>
          <w:rFonts w:hint="default"/>
        </w:rPr>
      </w:lvl>
    </w:lvlOverride>
    <w:lvlOverride w:ilvl="1">
      <w:lvl w:ilvl="1">
        <w:start w:val="1"/>
        <w:numFmt w:val="decimal"/>
        <w:lvlRestart w:val="0"/>
        <w:lvlText w:val="Глава %2."/>
        <w:lvlJc w:val="left"/>
        <w:pPr>
          <w:tabs>
            <w:tab w:val="num" w:pos="2410"/>
          </w:tabs>
          <w:ind w:left="0" w:firstLine="709"/>
        </w:pPr>
        <w:rPr>
          <w:rFonts w:hint="default"/>
          <w:b w:val="0"/>
        </w:rPr>
      </w:lvl>
    </w:lvlOverride>
    <w:lvlOverride w:ilvl="2">
      <w:lvl w:ilvl="2">
        <w:start w:val="1"/>
        <w:numFmt w:val="decimal"/>
        <w:lvlRestart w:val="0"/>
        <w:lvlText w:val="Статья %3."/>
        <w:lvlJc w:val="left"/>
        <w:pPr>
          <w:tabs>
            <w:tab w:val="num" w:pos="2411"/>
          </w:tabs>
          <w:ind w:left="2411" w:hanging="1701"/>
        </w:pPr>
        <w:rPr>
          <w:rFonts w:hint="default"/>
          <w:b w:val="0"/>
        </w:rPr>
      </w:lvl>
    </w:lvlOverride>
    <w:lvlOverride w:ilvl="3">
      <w:lvl w:ilvl="3">
        <w:start w:val="1"/>
        <w:numFmt w:val="decimal"/>
        <w:pStyle w:val="a"/>
        <w:suff w:val="space"/>
        <w:lvlText w:val="%4."/>
        <w:lvlJc w:val="left"/>
        <w:pPr>
          <w:ind w:left="0" w:firstLine="709"/>
        </w:pPr>
        <w:rPr>
          <w:rFonts w:ascii="Times New Roman" w:hAnsi="Times New Roman" w:hint="default"/>
          <w:b w:val="0"/>
          <w:i w:val="0"/>
          <w:sz w:val="28"/>
        </w:rPr>
      </w:lvl>
    </w:lvlOverride>
    <w:lvlOverride w:ilvl="4">
      <w:lvl w:ilvl="4">
        <w:start w:val="1"/>
        <w:numFmt w:val="none"/>
        <w:suff w:val="nothing"/>
        <w:lvlText w:val="%5"/>
        <w:lvlJc w:val="left"/>
        <w:pPr>
          <w:ind w:left="0" w:firstLine="709"/>
        </w:pPr>
        <w:rPr>
          <w:rFonts w:hint="default"/>
        </w:rPr>
      </w:lvl>
    </w:lvlOverride>
    <w:lvlOverride w:ilvl="5">
      <w:lvl w:ilvl="5">
        <w:start w:val="1"/>
        <w:numFmt w:val="decimal"/>
        <w:suff w:val="space"/>
        <w:lvlText w:val="%6)"/>
        <w:lvlJc w:val="left"/>
        <w:pPr>
          <w:ind w:left="0" w:firstLine="709"/>
        </w:pPr>
        <w:rPr>
          <w:rFonts w:hint="default"/>
          <w:b w:val="0"/>
          <w:sz w:val="28"/>
        </w:rPr>
      </w:lvl>
    </w:lvlOverride>
    <w:lvlOverride w:ilvl="6">
      <w:lvl w:ilvl="6">
        <w:start w:val="1"/>
        <w:numFmt w:val="russianLower"/>
        <w:suff w:val="space"/>
        <w:lvlText w:val="%7)"/>
        <w:lvlJc w:val="left"/>
        <w:pPr>
          <w:ind w:left="0" w:firstLine="709"/>
        </w:pPr>
        <w:rPr>
          <w:rFonts w:hint="default"/>
          <w:sz w:val="28"/>
        </w:rPr>
      </w:lvl>
    </w:lvlOverride>
    <w:lvlOverride w:ilvl="7">
      <w:lvl w:ilvl="7">
        <w:start w:val="1"/>
        <w:numFmt w:val="bullet"/>
        <w:suff w:val="space"/>
        <w:lvlText w:val=""/>
        <w:lvlJc w:val="left"/>
        <w:pPr>
          <w:ind w:left="0" w:firstLine="851"/>
        </w:pPr>
        <w:rPr>
          <w:rFonts w:ascii="Symbol" w:hAnsi="Symbol" w:hint="default"/>
          <w:color w:val="auto"/>
        </w:rPr>
      </w:lvl>
    </w:lvlOverride>
    <w:lvlOverride w:ilvl="8">
      <w:lvl w:ilvl="8">
        <w:start w:val="1"/>
        <w:numFmt w:val="decimal"/>
        <w:lvlText w:val="%1.%2.%3.%4.%5.%6.%7.%8.%9."/>
        <w:lvlJc w:val="left"/>
        <w:pPr>
          <w:tabs>
            <w:tab w:val="num" w:pos="2160"/>
          </w:tabs>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C8"/>
    <w:rsid w:val="00003CDF"/>
    <w:rsid w:val="000102E9"/>
    <w:rsid w:val="000171EA"/>
    <w:rsid w:val="000459C8"/>
    <w:rsid w:val="000623BB"/>
    <w:rsid w:val="0006651E"/>
    <w:rsid w:val="000975DD"/>
    <w:rsid w:val="000A7F3C"/>
    <w:rsid w:val="000C1D73"/>
    <w:rsid w:val="000C588E"/>
    <w:rsid w:val="000E122B"/>
    <w:rsid w:val="000E48E1"/>
    <w:rsid w:val="000E4D9A"/>
    <w:rsid w:val="000F5362"/>
    <w:rsid w:val="0010005C"/>
    <w:rsid w:val="00100256"/>
    <w:rsid w:val="001171C7"/>
    <w:rsid w:val="0011732C"/>
    <w:rsid w:val="0012139B"/>
    <w:rsid w:val="00134B1E"/>
    <w:rsid w:val="001354F6"/>
    <w:rsid w:val="0013778C"/>
    <w:rsid w:val="00197899"/>
    <w:rsid w:val="001C7F2B"/>
    <w:rsid w:val="001D20DA"/>
    <w:rsid w:val="001D67EC"/>
    <w:rsid w:val="001D7413"/>
    <w:rsid w:val="00217EAF"/>
    <w:rsid w:val="002247F8"/>
    <w:rsid w:val="002328E8"/>
    <w:rsid w:val="002A5B39"/>
    <w:rsid w:val="002B262F"/>
    <w:rsid w:val="002D2637"/>
    <w:rsid w:val="00305A2D"/>
    <w:rsid w:val="00326CB3"/>
    <w:rsid w:val="0034065D"/>
    <w:rsid w:val="00344336"/>
    <w:rsid w:val="0036675E"/>
    <w:rsid w:val="00382507"/>
    <w:rsid w:val="003F586F"/>
    <w:rsid w:val="00410334"/>
    <w:rsid w:val="004463E3"/>
    <w:rsid w:val="00456FEC"/>
    <w:rsid w:val="00467EB0"/>
    <w:rsid w:val="00475A94"/>
    <w:rsid w:val="004762E6"/>
    <w:rsid w:val="00486BCE"/>
    <w:rsid w:val="004B5687"/>
    <w:rsid w:val="00535CD7"/>
    <w:rsid w:val="00536E49"/>
    <w:rsid w:val="00546BF7"/>
    <w:rsid w:val="0056608C"/>
    <w:rsid w:val="005805C6"/>
    <w:rsid w:val="005850F3"/>
    <w:rsid w:val="005969A1"/>
    <w:rsid w:val="005A2356"/>
    <w:rsid w:val="005C35D7"/>
    <w:rsid w:val="006435AB"/>
    <w:rsid w:val="00646000"/>
    <w:rsid w:val="0065028A"/>
    <w:rsid w:val="00652F06"/>
    <w:rsid w:val="00652F33"/>
    <w:rsid w:val="00661F30"/>
    <w:rsid w:val="00674C4E"/>
    <w:rsid w:val="006A07A3"/>
    <w:rsid w:val="00704BAA"/>
    <w:rsid w:val="00744CDC"/>
    <w:rsid w:val="00780759"/>
    <w:rsid w:val="00794D40"/>
    <w:rsid w:val="00795A34"/>
    <w:rsid w:val="0079798B"/>
    <w:rsid w:val="007C1EEF"/>
    <w:rsid w:val="007D3594"/>
    <w:rsid w:val="007F4FF8"/>
    <w:rsid w:val="00856531"/>
    <w:rsid w:val="00884604"/>
    <w:rsid w:val="008A6875"/>
    <w:rsid w:val="008D3EE7"/>
    <w:rsid w:val="009074E0"/>
    <w:rsid w:val="0093168C"/>
    <w:rsid w:val="0093393E"/>
    <w:rsid w:val="009548C5"/>
    <w:rsid w:val="00962DB5"/>
    <w:rsid w:val="0096616A"/>
    <w:rsid w:val="009856F7"/>
    <w:rsid w:val="009A2591"/>
    <w:rsid w:val="009C23BE"/>
    <w:rsid w:val="009C38B5"/>
    <w:rsid w:val="009D3E40"/>
    <w:rsid w:val="009D5179"/>
    <w:rsid w:val="009E6DBB"/>
    <w:rsid w:val="00A46EA8"/>
    <w:rsid w:val="00A67B7B"/>
    <w:rsid w:val="00A95322"/>
    <w:rsid w:val="00AB7E0C"/>
    <w:rsid w:val="00AE11FD"/>
    <w:rsid w:val="00AE5965"/>
    <w:rsid w:val="00AE5A2C"/>
    <w:rsid w:val="00AE6B56"/>
    <w:rsid w:val="00AF614C"/>
    <w:rsid w:val="00B01597"/>
    <w:rsid w:val="00B10B04"/>
    <w:rsid w:val="00B13AFC"/>
    <w:rsid w:val="00B314A9"/>
    <w:rsid w:val="00B45D79"/>
    <w:rsid w:val="00B460FD"/>
    <w:rsid w:val="00B60A62"/>
    <w:rsid w:val="00B74A60"/>
    <w:rsid w:val="00BA0C93"/>
    <w:rsid w:val="00BB0279"/>
    <w:rsid w:val="00BD1CC2"/>
    <w:rsid w:val="00BD64C5"/>
    <w:rsid w:val="00C640D4"/>
    <w:rsid w:val="00CD1F6D"/>
    <w:rsid w:val="00CF4AFF"/>
    <w:rsid w:val="00CF5893"/>
    <w:rsid w:val="00D23016"/>
    <w:rsid w:val="00D54C91"/>
    <w:rsid w:val="00D56ECF"/>
    <w:rsid w:val="00D7785B"/>
    <w:rsid w:val="00D81A27"/>
    <w:rsid w:val="00DA548B"/>
    <w:rsid w:val="00DB57B2"/>
    <w:rsid w:val="00E14069"/>
    <w:rsid w:val="00E32CAE"/>
    <w:rsid w:val="00E40E3A"/>
    <w:rsid w:val="00E535C3"/>
    <w:rsid w:val="00E548CC"/>
    <w:rsid w:val="00E66093"/>
    <w:rsid w:val="00E728A9"/>
    <w:rsid w:val="00E94B1B"/>
    <w:rsid w:val="00EC09AE"/>
    <w:rsid w:val="00EC437E"/>
    <w:rsid w:val="00F1034F"/>
    <w:rsid w:val="00F20156"/>
    <w:rsid w:val="00F3662E"/>
    <w:rsid w:val="00F629A1"/>
    <w:rsid w:val="00F8199E"/>
    <w:rsid w:val="00F909AE"/>
    <w:rsid w:val="00FA6EE4"/>
    <w:rsid w:val="00FE55CD"/>
    <w:rsid w:val="00FF5FC1"/>
    <w:rsid w:val="00FF6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EE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A6EE4"/>
    <w:pPr>
      <w:tabs>
        <w:tab w:val="center" w:pos="4677"/>
        <w:tab w:val="right" w:pos="9355"/>
      </w:tabs>
    </w:pPr>
  </w:style>
  <w:style w:type="character" w:customStyle="1" w:styleId="a5">
    <w:name w:val="Верхний колонтитул Знак"/>
    <w:basedOn w:val="a1"/>
    <w:link w:val="a4"/>
    <w:uiPriority w:val="99"/>
    <w:rsid w:val="00FA6EE4"/>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674C4E"/>
    <w:rPr>
      <w:rFonts w:ascii="Tahoma" w:hAnsi="Tahoma" w:cs="Tahoma"/>
      <w:sz w:val="16"/>
      <w:szCs w:val="16"/>
    </w:rPr>
  </w:style>
  <w:style w:type="character" w:customStyle="1" w:styleId="a7">
    <w:name w:val="Текст выноски Знак"/>
    <w:basedOn w:val="a1"/>
    <w:link w:val="a6"/>
    <w:uiPriority w:val="99"/>
    <w:semiHidden/>
    <w:rsid w:val="00674C4E"/>
    <w:rPr>
      <w:rFonts w:ascii="Tahoma" w:eastAsia="Times New Roman" w:hAnsi="Tahoma" w:cs="Tahoma"/>
      <w:sz w:val="16"/>
      <w:szCs w:val="16"/>
      <w:lang w:eastAsia="ru-RU"/>
    </w:rPr>
  </w:style>
  <w:style w:type="paragraph" w:styleId="a8">
    <w:name w:val="footer"/>
    <w:basedOn w:val="a0"/>
    <w:link w:val="a9"/>
    <w:uiPriority w:val="99"/>
    <w:unhideWhenUsed/>
    <w:rsid w:val="00B314A9"/>
    <w:pPr>
      <w:tabs>
        <w:tab w:val="center" w:pos="4677"/>
        <w:tab w:val="right" w:pos="9355"/>
      </w:tabs>
    </w:pPr>
  </w:style>
  <w:style w:type="character" w:customStyle="1" w:styleId="a9">
    <w:name w:val="Нижний колонтитул Знак"/>
    <w:basedOn w:val="a1"/>
    <w:link w:val="a8"/>
    <w:uiPriority w:val="99"/>
    <w:rsid w:val="00B314A9"/>
    <w:rPr>
      <w:rFonts w:ascii="Times New Roman" w:eastAsia="Times New Roman" w:hAnsi="Times New Roman" w:cs="Times New Roman"/>
      <w:sz w:val="24"/>
      <w:szCs w:val="24"/>
      <w:lang w:eastAsia="ru-RU"/>
    </w:rPr>
  </w:style>
  <w:style w:type="paragraph" w:customStyle="1" w:styleId="ConsPlusNormal">
    <w:name w:val="ConsPlusNormal"/>
    <w:rsid w:val="00BD64C5"/>
    <w:pPr>
      <w:autoSpaceDE w:val="0"/>
      <w:autoSpaceDN w:val="0"/>
      <w:adjustRightInd w:val="0"/>
      <w:spacing w:after="0" w:line="240" w:lineRule="auto"/>
    </w:pPr>
    <w:rPr>
      <w:rFonts w:ascii="Times New Roman" w:eastAsia="Calibri" w:hAnsi="Times New Roman" w:cs="Times New Roman"/>
      <w:b/>
      <w:bCs/>
      <w:sz w:val="30"/>
      <w:szCs w:val="30"/>
      <w:lang w:eastAsia="ru-RU"/>
    </w:rPr>
  </w:style>
  <w:style w:type="paragraph" w:styleId="aa">
    <w:name w:val="Normal (Web)"/>
    <w:basedOn w:val="a0"/>
    <w:uiPriority w:val="99"/>
    <w:semiHidden/>
    <w:unhideWhenUsed/>
    <w:rsid w:val="002247F8"/>
    <w:pPr>
      <w:spacing w:before="100" w:beforeAutospacing="1" w:after="100" w:afterAutospacing="1"/>
    </w:pPr>
  </w:style>
  <w:style w:type="character" w:customStyle="1" w:styleId="js-phone-number">
    <w:name w:val="js-phone-number"/>
    <w:basedOn w:val="a1"/>
    <w:rsid w:val="002247F8"/>
  </w:style>
  <w:style w:type="paragraph" w:styleId="ab">
    <w:name w:val="List Paragraph"/>
    <w:basedOn w:val="a0"/>
    <w:uiPriority w:val="34"/>
    <w:qFormat/>
    <w:rsid w:val="009856F7"/>
    <w:pPr>
      <w:ind w:left="720"/>
      <w:contextualSpacing/>
    </w:pPr>
  </w:style>
  <w:style w:type="paragraph" w:styleId="ac">
    <w:name w:val="No Spacing"/>
    <w:uiPriority w:val="1"/>
    <w:qFormat/>
    <w:rsid w:val="00646000"/>
    <w:pPr>
      <w:spacing w:after="0" w:line="240" w:lineRule="auto"/>
    </w:pPr>
    <w:rPr>
      <w:rFonts w:ascii="Calibri" w:eastAsia="Times New Roman" w:hAnsi="Calibri" w:cs="Times New Roman"/>
    </w:rPr>
  </w:style>
  <w:style w:type="paragraph" w:customStyle="1" w:styleId="ConsPlusTitle">
    <w:name w:val="ConsPlusTitle"/>
    <w:rsid w:val="006460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a">
    <w:name w:val="Осн_СПД"/>
    <w:basedOn w:val="a0"/>
    <w:qFormat/>
    <w:rsid w:val="00D81A27"/>
    <w:pPr>
      <w:numPr>
        <w:ilvl w:val="3"/>
        <w:numId w:val="2"/>
      </w:numPr>
      <w:ind w:left="0"/>
      <w:contextualSpacing/>
      <w:jc w:val="both"/>
    </w:pPr>
    <w:rPr>
      <w:sz w:val="28"/>
      <w:szCs w:val="26"/>
    </w:rPr>
  </w:style>
  <w:style w:type="paragraph" w:customStyle="1" w:styleId="ad">
    <w:name w:val="Статья_СПД"/>
    <w:basedOn w:val="a0"/>
    <w:next w:val="a"/>
    <w:autoRedefine/>
    <w:qFormat/>
    <w:rsid w:val="000E122B"/>
    <w:pPr>
      <w:keepNext/>
      <w:spacing w:before="240" w:after="240"/>
      <w:ind w:firstLine="567"/>
      <w:jc w:val="both"/>
    </w:pPr>
  </w:style>
  <w:style w:type="paragraph" w:styleId="ae">
    <w:name w:val="footnote text"/>
    <w:basedOn w:val="a0"/>
    <w:link w:val="af"/>
    <w:semiHidden/>
    <w:rsid w:val="00A67B7B"/>
    <w:rPr>
      <w:sz w:val="20"/>
      <w:szCs w:val="20"/>
    </w:rPr>
  </w:style>
  <w:style w:type="character" w:customStyle="1" w:styleId="af">
    <w:name w:val="Текст сноски Знак"/>
    <w:basedOn w:val="a1"/>
    <w:link w:val="ae"/>
    <w:semiHidden/>
    <w:rsid w:val="00A67B7B"/>
    <w:rPr>
      <w:rFonts w:ascii="Times New Roman" w:eastAsia="Times New Roman" w:hAnsi="Times New Roman" w:cs="Times New Roman"/>
      <w:sz w:val="20"/>
      <w:szCs w:val="20"/>
      <w:lang w:eastAsia="ru-RU"/>
    </w:rPr>
  </w:style>
  <w:style w:type="character" w:styleId="af0">
    <w:name w:val="footnote reference"/>
    <w:semiHidden/>
    <w:rsid w:val="00A67B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6EE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FA6EE4"/>
    <w:pPr>
      <w:tabs>
        <w:tab w:val="center" w:pos="4677"/>
        <w:tab w:val="right" w:pos="9355"/>
      </w:tabs>
    </w:pPr>
  </w:style>
  <w:style w:type="character" w:customStyle="1" w:styleId="a5">
    <w:name w:val="Верхний колонтитул Знак"/>
    <w:basedOn w:val="a1"/>
    <w:link w:val="a4"/>
    <w:uiPriority w:val="99"/>
    <w:rsid w:val="00FA6EE4"/>
    <w:rPr>
      <w:rFonts w:ascii="Times New Roman" w:eastAsia="Times New Roman" w:hAnsi="Times New Roman" w:cs="Times New Roman"/>
      <w:sz w:val="24"/>
      <w:szCs w:val="24"/>
      <w:lang w:eastAsia="ru-RU"/>
    </w:rPr>
  </w:style>
  <w:style w:type="paragraph" w:styleId="a6">
    <w:name w:val="Balloon Text"/>
    <w:basedOn w:val="a0"/>
    <w:link w:val="a7"/>
    <w:uiPriority w:val="99"/>
    <w:semiHidden/>
    <w:unhideWhenUsed/>
    <w:rsid w:val="00674C4E"/>
    <w:rPr>
      <w:rFonts w:ascii="Tahoma" w:hAnsi="Tahoma" w:cs="Tahoma"/>
      <w:sz w:val="16"/>
      <w:szCs w:val="16"/>
    </w:rPr>
  </w:style>
  <w:style w:type="character" w:customStyle="1" w:styleId="a7">
    <w:name w:val="Текст выноски Знак"/>
    <w:basedOn w:val="a1"/>
    <w:link w:val="a6"/>
    <w:uiPriority w:val="99"/>
    <w:semiHidden/>
    <w:rsid w:val="00674C4E"/>
    <w:rPr>
      <w:rFonts w:ascii="Tahoma" w:eastAsia="Times New Roman" w:hAnsi="Tahoma" w:cs="Tahoma"/>
      <w:sz w:val="16"/>
      <w:szCs w:val="16"/>
      <w:lang w:eastAsia="ru-RU"/>
    </w:rPr>
  </w:style>
  <w:style w:type="paragraph" w:styleId="a8">
    <w:name w:val="footer"/>
    <w:basedOn w:val="a0"/>
    <w:link w:val="a9"/>
    <w:uiPriority w:val="99"/>
    <w:unhideWhenUsed/>
    <w:rsid w:val="00B314A9"/>
    <w:pPr>
      <w:tabs>
        <w:tab w:val="center" w:pos="4677"/>
        <w:tab w:val="right" w:pos="9355"/>
      </w:tabs>
    </w:pPr>
  </w:style>
  <w:style w:type="character" w:customStyle="1" w:styleId="a9">
    <w:name w:val="Нижний колонтитул Знак"/>
    <w:basedOn w:val="a1"/>
    <w:link w:val="a8"/>
    <w:uiPriority w:val="99"/>
    <w:rsid w:val="00B314A9"/>
    <w:rPr>
      <w:rFonts w:ascii="Times New Roman" w:eastAsia="Times New Roman" w:hAnsi="Times New Roman" w:cs="Times New Roman"/>
      <w:sz w:val="24"/>
      <w:szCs w:val="24"/>
      <w:lang w:eastAsia="ru-RU"/>
    </w:rPr>
  </w:style>
  <w:style w:type="paragraph" w:customStyle="1" w:styleId="ConsPlusNormal">
    <w:name w:val="ConsPlusNormal"/>
    <w:rsid w:val="00BD64C5"/>
    <w:pPr>
      <w:autoSpaceDE w:val="0"/>
      <w:autoSpaceDN w:val="0"/>
      <w:adjustRightInd w:val="0"/>
      <w:spacing w:after="0" w:line="240" w:lineRule="auto"/>
    </w:pPr>
    <w:rPr>
      <w:rFonts w:ascii="Times New Roman" w:eastAsia="Calibri" w:hAnsi="Times New Roman" w:cs="Times New Roman"/>
      <w:b/>
      <w:bCs/>
      <w:sz w:val="30"/>
      <w:szCs w:val="30"/>
      <w:lang w:eastAsia="ru-RU"/>
    </w:rPr>
  </w:style>
  <w:style w:type="paragraph" w:styleId="aa">
    <w:name w:val="Normal (Web)"/>
    <w:basedOn w:val="a0"/>
    <w:uiPriority w:val="99"/>
    <w:semiHidden/>
    <w:unhideWhenUsed/>
    <w:rsid w:val="002247F8"/>
    <w:pPr>
      <w:spacing w:before="100" w:beforeAutospacing="1" w:after="100" w:afterAutospacing="1"/>
    </w:pPr>
  </w:style>
  <w:style w:type="character" w:customStyle="1" w:styleId="js-phone-number">
    <w:name w:val="js-phone-number"/>
    <w:basedOn w:val="a1"/>
    <w:rsid w:val="002247F8"/>
  </w:style>
  <w:style w:type="paragraph" w:styleId="ab">
    <w:name w:val="List Paragraph"/>
    <w:basedOn w:val="a0"/>
    <w:uiPriority w:val="34"/>
    <w:qFormat/>
    <w:rsid w:val="009856F7"/>
    <w:pPr>
      <w:ind w:left="720"/>
      <w:contextualSpacing/>
    </w:pPr>
  </w:style>
  <w:style w:type="paragraph" w:styleId="ac">
    <w:name w:val="No Spacing"/>
    <w:uiPriority w:val="1"/>
    <w:qFormat/>
    <w:rsid w:val="00646000"/>
    <w:pPr>
      <w:spacing w:after="0" w:line="240" w:lineRule="auto"/>
    </w:pPr>
    <w:rPr>
      <w:rFonts w:ascii="Calibri" w:eastAsia="Times New Roman" w:hAnsi="Calibri" w:cs="Times New Roman"/>
    </w:rPr>
  </w:style>
  <w:style w:type="paragraph" w:customStyle="1" w:styleId="ConsPlusTitle">
    <w:name w:val="ConsPlusTitle"/>
    <w:rsid w:val="006460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a">
    <w:name w:val="Осн_СПД"/>
    <w:basedOn w:val="a0"/>
    <w:qFormat/>
    <w:rsid w:val="00D81A27"/>
    <w:pPr>
      <w:numPr>
        <w:ilvl w:val="3"/>
        <w:numId w:val="2"/>
      </w:numPr>
      <w:ind w:left="0"/>
      <w:contextualSpacing/>
      <w:jc w:val="both"/>
    </w:pPr>
    <w:rPr>
      <w:sz w:val="28"/>
      <w:szCs w:val="26"/>
    </w:rPr>
  </w:style>
  <w:style w:type="paragraph" w:customStyle="1" w:styleId="ad">
    <w:name w:val="Статья_СПД"/>
    <w:basedOn w:val="a0"/>
    <w:next w:val="a"/>
    <w:autoRedefine/>
    <w:qFormat/>
    <w:rsid w:val="000E122B"/>
    <w:pPr>
      <w:keepNext/>
      <w:spacing w:before="240" w:after="240"/>
      <w:ind w:firstLine="567"/>
      <w:jc w:val="both"/>
    </w:pPr>
  </w:style>
  <w:style w:type="paragraph" w:styleId="ae">
    <w:name w:val="footnote text"/>
    <w:basedOn w:val="a0"/>
    <w:link w:val="af"/>
    <w:semiHidden/>
    <w:rsid w:val="00A67B7B"/>
    <w:rPr>
      <w:sz w:val="20"/>
      <w:szCs w:val="20"/>
    </w:rPr>
  </w:style>
  <w:style w:type="character" w:customStyle="1" w:styleId="af">
    <w:name w:val="Текст сноски Знак"/>
    <w:basedOn w:val="a1"/>
    <w:link w:val="ae"/>
    <w:semiHidden/>
    <w:rsid w:val="00A67B7B"/>
    <w:rPr>
      <w:rFonts w:ascii="Times New Roman" w:eastAsia="Times New Roman" w:hAnsi="Times New Roman" w:cs="Times New Roman"/>
      <w:sz w:val="20"/>
      <w:szCs w:val="20"/>
      <w:lang w:eastAsia="ru-RU"/>
    </w:rPr>
  </w:style>
  <w:style w:type="character" w:styleId="af0">
    <w:name w:val="footnote reference"/>
    <w:semiHidden/>
    <w:rsid w:val="00A67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3097">
      <w:bodyDiv w:val="1"/>
      <w:marLeft w:val="0"/>
      <w:marRight w:val="0"/>
      <w:marTop w:val="0"/>
      <w:marBottom w:val="0"/>
      <w:divBdr>
        <w:top w:val="none" w:sz="0" w:space="0" w:color="auto"/>
        <w:left w:val="none" w:sz="0" w:space="0" w:color="auto"/>
        <w:bottom w:val="none" w:sz="0" w:space="0" w:color="auto"/>
        <w:right w:val="none" w:sz="0" w:space="0" w:color="auto"/>
      </w:divBdr>
    </w:div>
    <w:div w:id="141313984">
      <w:bodyDiv w:val="1"/>
      <w:marLeft w:val="0"/>
      <w:marRight w:val="0"/>
      <w:marTop w:val="0"/>
      <w:marBottom w:val="0"/>
      <w:divBdr>
        <w:top w:val="none" w:sz="0" w:space="0" w:color="auto"/>
        <w:left w:val="none" w:sz="0" w:space="0" w:color="auto"/>
        <w:bottom w:val="none" w:sz="0" w:space="0" w:color="auto"/>
        <w:right w:val="none" w:sz="0" w:space="0" w:color="auto"/>
      </w:divBdr>
    </w:div>
    <w:div w:id="347414247">
      <w:bodyDiv w:val="1"/>
      <w:marLeft w:val="0"/>
      <w:marRight w:val="0"/>
      <w:marTop w:val="0"/>
      <w:marBottom w:val="0"/>
      <w:divBdr>
        <w:top w:val="none" w:sz="0" w:space="0" w:color="auto"/>
        <w:left w:val="none" w:sz="0" w:space="0" w:color="auto"/>
        <w:bottom w:val="none" w:sz="0" w:space="0" w:color="auto"/>
        <w:right w:val="none" w:sz="0" w:space="0" w:color="auto"/>
      </w:divBdr>
    </w:div>
    <w:div w:id="471337051">
      <w:bodyDiv w:val="1"/>
      <w:marLeft w:val="0"/>
      <w:marRight w:val="0"/>
      <w:marTop w:val="0"/>
      <w:marBottom w:val="0"/>
      <w:divBdr>
        <w:top w:val="none" w:sz="0" w:space="0" w:color="auto"/>
        <w:left w:val="none" w:sz="0" w:space="0" w:color="auto"/>
        <w:bottom w:val="none" w:sz="0" w:space="0" w:color="auto"/>
        <w:right w:val="none" w:sz="0" w:space="0" w:color="auto"/>
      </w:divBdr>
    </w:div>
    <w:div w:id="507718838">
      <w:bodyDiv w:val="1"/>
      <w:marLeft w:val="0"/>
      <w:marRight w:val="0"/>
      <w:marTop w:val="0"/>
      <w:marBottom w:val="0"/>
      <w:divBdr>
        <w:top w:val="none" w:sz="0" w:space="0" w:color="auto"/>
        <w:left w:val="none" w:sz="0" w:space="0" w:color="auto"/>
        <w:bottom w:val="none" w:sz="0" w:space="0" w:color="auto"/>
        <w:right w:val="none" w:sz="0" w:space="0" w:color="auto"/>
      </w:divBdr>
      <w:divsChild>
        <w:div w:id="171452766">
          <w:marLeft w:val="0"/>
          <w:marRight w:val="0"/>
          <w:marTop w:val="0"/>
          <w:marBottom w:val="0"/>
          <w:divBdr>
            <w:top w:val="none" w:sz="0" w:space="0" w:color="auto"/>
            <w:left w:val="none" w:sz="0" w:space="0" w:color="auto"/>
            <w:bottom w:val="none" w:sz="0" w:space="0" w:color="auto"/>
            <w:right w:val="none" w:sz="0" w:space="0" w:color="auto"/>
          </w:divBdr>
          <w:divsChild>
            <w:div w:id="583800090">
              <w:marLeft w:val="0"/>
              <w:marRight w:val="0"/>
              <w:marTop w:val="0"/>
              <w:marBottom w:val="0"/>
              <w:divBdr>
                <w:top w:val="none" w:sz="0" w:space="0" w:color="auto"/>
                <w:left w:val="none" w:sz="0" w:space="0" w:color="auto"/>
                <w:bottom w:val="none" w:sz="0" w:space="0" w:color="auto"/>
                <w:right w:val="none" w:sz="0" w:space="0" w:color="auto"/>
              </w:divBdr>
              <w:divsChild>
                <w:div w:id="1868636733">
                  <w:marLeft w:val="0"/>
                  <w:marRight w:val="0"/>
                  <w:marTop w:val="0"/>
                  <w:marBottom w:val="0"/>
                  <w:divBdr>
                    <w:top w:val="none" w:sz="0" w:space="0" w:color="auto"/>
                    <w:left w:val="none" w:sz="0" w:space="0" w:color="auto"/>
                    <w:bottom w:val="none" w:sz="0" w:space="0" w:color="auto"/>
                    <w:right w:val="none" w:sz="0" w:space="0" w:color="auto"/>
                  </w:divBdr>
                  <w:divsChild>
                    <w:div w:id="1324698569">
                      <w:marLeft w:val="0"/>
                      <w:marRight w:val="0"/>
                      <w:marTop w:val="0"/>
                      <w:marBottom w:val="0"/>
                      <w:divBdr>
                        <w:top w:val="none" w:sz="0" w:space="0" w:color="auto"/>
                        <w:left w:val="none" w:sz="0" w:space="0" w:color="auto"/>
                        <w:bottom w:val="none" w:sz="0" w:space="0" w:color="auto"/>
                        <w:right w:val="none" w:sz="0" w:space="0" w:color="auto"/>
                      </w:divBdr>
                      <w:divsChild>
                        <w:div w:id="1155145272">
                          <w:marLeft w:val="0"/>
                          <w:marRight w:val="0"/>
                          <w:marTop w:val="0"/>
                          <w:marBottom w:val="0"/>
                          <w:divBdr>
                            <w:top w:val="none" w:sz="0" w:space="0" w:color="auto"/>
                            <w:left w:val="none" w:sz="0" w:space="0" w:color="auto"/>
                            <w:bottom w:val="none" w:sz="0" w:space="0" w:color="auto"/>
                            <w:right w:val="none" w:sz="0" w:space="0" w:color="auto"/>
                          </w:divBdr>
                          <w:divsChild>
                            <w:div w:id="942885868">
                              <w:marLeft w:val="0"/>
                              <w:marRight w:val="0"/>
                              <w:marTop w:val="0"/>
                              <w:marBottom w:val="0"/>
                              <w:divBdr>
                                <w:top w:val="none" w:sz="0" w:space="0" w:color="auto"/>
                                <w:left w:val="none" w:sz="0" w:space="0" w:color="auto"/>
                                <w:bottom w:val="none" w:sz="0" w:space="0" w:color="auto"/>
                                <w:right w:val="none" w:sz="0" w:space="0" w:color="auto"/>
                              </w:divBdr>
                              <w:divsChild>
                                <w:div w:id="1776289690">
                                  <w:marLeft w:val="0"/>
                                  <w:marRight w:val="0"/>
                                  <w:marTop w:val="0"/>
                                  <w:marBottom w:val="0"/>
                                  <w:divBdr>
                                    <w:top w:val="none" w:sz="0" w:space="0" w:color="auto"/>
                                    <w:left w:val="none" w:sz="0" w:space="0" w:color="auto"/>
                                    <w:bottom w:val="none" w:sz="0" w:space="0" w:color="auto"/>
                                    <w:right w:val="none" w:sz="0" w:space="0" w:color="auto"/>
                                  </w:divBdr>
                                  <w:divsChild>
                                    <w:div w:id="1485076735">
                                      <w:marLeft w:val="0"/>
                                      <w:marRight w:val="0"/>
                                      <w:marTop w:val="0"/>
                                      <w:marBottom w:val="0"/>
                                      <w:divBdr>
                                        <w:top w:val="none" w:sz="0" w:space="0" w:color="auto"/>
                                        <w:left w:val="none" w:sz="0" w:space="0" w:color="auto"/>
                                        <w:bottom w:val="none" w:sz="0" w:space="0" w:color="auto"/>
                                        <w:right w:val="none" w:sz="0" w:space="0" w:color="auto"/>
                                      </w:divBdr>
                                      <w:divsChild>
                                        <w:div w:id="1369142409">
                                          <w:marLeft w:val="0"/>
                                          <w:marRight w:val="0"/>
                                          <w:marTop w:val="0"/>
                                          <w:marBottom w:val="0"/>
                                          <w:divBdr>
                                            <w:top w:val="none" w:sz="0" w:space="0" w:color="auto"/>
                                            <w:left w:val="none" w:sz="0" w:space="0" w:color="auto"/>
                                            <w:bottom w:val="none" w:sz="0" w:space="0" w:color="auto"/>
                                            <w:right w:val="none" w:sz="0" w:space="0" w:color="auto"/>
                                          </w:divBdr>
                                          <w:divsChild>
                                            <w:div w:id="2129351454">
                                              <w:marLeft w:val="0"/>
                                              <w:marRight w:val="0"/>
                                              <w:marTop w:val="0"/>
                                              <w:marBottom w:val="0"/>
                                              <w:divBdr>
                                                <w:top w:val="none" w:sz="0" w:space="0" w:color="auto"/>
                                                <w:left w:val="none" w:sz="0" w:space="0" w:color="auto"/>
                                                <w:bottom w:val="none" w:sz="0" w:space="0" w:color="auto"/>
                                                <w:right w:val="none" w:sz="0" w:space="0" w:color="auto"/>
                                              </w:divBdr>
                                              <w:divsChild>
                                                <w:div w:id="1628245109">
                                                  <w:marLeft w:val="0"/>
                                                  <w:marRight w:val="0"/>
                                                  <w:marTop w:val="0"/>
                                                  <w:marBottom w:val="720"/>
                                                  <w:divBdr>
                                                    <w:top w:val="none" w:sz="0" w:space="0" w:color="auto"/>
                                                    <w:left w:val="none" w:sz="0" w:space="0" w:color="auto"/>
                                                    <w:bottom w:val="none" w:sz="0" w:space="0" w:color="auto"/>
                                                    <w:right w:val="none" w:sz="0" w:space="0" w:color="auto"/>
                                                  </w:divBdr>
                                                  <w:divsChild>
                                                    <w:div w:id="1567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3834747">
      <w:bodyDiv w:val="1"/>
      <w:marLeft w:val="0"/>
      <w:marRight w:val="0"/>
      <w:marTop w:val="0"/>
      <w:marBottom w:val="0"/>
      <w:divBdr>
        <w:top w:val="none" w:sz="0" w:space="0" w:color="auto"/>
        <w:left w:val="none" w:sz="0" w:space="0" w:color="auto"/>
        <w:bottom w:val="none" w:sz="0" w:space="0" w:color="auto"/>
        <w:right w:val="none" w:sz="0" w:space="0" w:color="auto"/>
      </w:divBdr>
    </w:div>
    <w:div w:id="1261641583">
      <w:bodyDiv w:val="1"/>
      <w:marLeft w:val="0"/>
      <w:marRight w:val="0"/>
      <w:marTop w:val="0"/>
      <w:marBottom w:val="0"/>
      <w:divBdr>
        <w:top w:val="none" w:sz="0" w:space="0" w:color="auto"/>
        <w:left w:val="none" w:sz="0" w:space="0" w:color="auto"/>
        <w:bottom w:val="none" w:sz="0" w:space="0" w:color="auto"/>
        <w:right w:val="none" w:sz="0" w:space="0" w:color="auto"/>
      </w:divBdr>
    </w:div>
    <w:div w:id="1869760909">
      <w:bodyDiv w:val="1"/>
      <w:marLeft w:val="0"/>
      <w:marRight w:val="0"/>
      <w:marTop w:val="0"/>
      <w:marBottom w:val="0"/>
      <w:divBdr>
        <w:top w:val="none" w:sz="0" w:space="0" w:color="auto"/>
        <w:left w:val="none" w:sz="0" w:space="0" w:color="auto"/>
        <w:bottom w:val="none" w:sz="0" w:space="0" w:color="auto"/>
        <w:right w:val="none" w:sz="0" w:space="0" w:color="auto"/>
      </w:divBdr>
    </w:div>
    <w:div w:id="1912033119">
      <w:bodyDiv w:val="1"/>
      <w:marLeft w:val="0"/>
      <w:marRight w:val="0"/>
      <w:marTop w:val="0"/>
      <w:marBottom w:val="0"/>
      <w:divBdr>
        <w:top w:val="none" w:sz="0" w:space="0" w:color="auto"/>
        <w:left w:val="none" w:sz="0" w:space="0" w:color="auto"/>
        <w:bottom w:val="none" w:sz="0" w:space="0" w:color="auto"/>
        <w:right w:val="none" w:sz="0" w:space="0" w:color="auto"/>
      </w:divBdr>
    </w:div>
    <w:div w:id="205411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8E16DA53DE350BD0405D530E0E978D2C79041A65BD258A98C99911806695398AA216E71F68750F1159B48878ABE51C91C5F12B0EC9D6885H8z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6024D98474870D87A4DCBEEB7EF09D38A9D2BCD60537AA3FFF7DD3FB27C2C2E543B764E6716D1A8F43016F663TFwEQ"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6702EAA31C0C8C19D09E21511A23F9473C01202DDA9FB6443E058CCAFF24D671AE11A4CC027E9A28C07B38E6B6142D255FBC56AA0B998383B45D973SEZ2N" TargetMode="External"/><Relationship Id="rId4" Type="http://schemas.openxmlformats.org/officeDocument/2006/relationships/settings" Target="settings.xml"/><Relationship Id="rId9" Type="http://schemas.openxmlformats.org/officeDocument/2006/relationships/hyperlink" Target="consultantplus://offline/ref=26702EAA31C0C8C19D09E21511A23F9473C01202DDA9FB6443E058CCAFF24D671AE11A4CC027E9A28C07B38F6E6142D255FBC56AA0B998383B45D973SEZ2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841</TotalTime>
  <Pages>1</Pages>
  <Words>4752</Words>
  <Characters>27091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cp:lastPrinted>2020-12-29T10:45:00Z</cp:lastPrinted>
  <dcterms:created xsi:type="dcterms:W3CDTF">2020-11-19T12:45:00Z</dcterms:created>
  <dcterms:modified xsi:type="dcterms:W3CDTF">2020-12-29T10:45:00Z</dcterms:modified>
</cp:coreProperties>
</file>