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42" w:rsidRDefault="00F96F42" w:rsidP="00F96F4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F42" w:rsidRDefault="00F96F42" w:rsidP="00F96F42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F96F42" w:rsidRDefault="00F96F42" w:rsidP="00F96F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F96F42" w:rsidRDefault="00F96F42" w:rsidP="00F96F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8525CC" w:rsidRDefault="008525CC" w:rsidP="008525C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F96F42" w:rsidRDefault="00F96F42" w:rsidP="008525CC">
      <w:pPr>
        <w:jc w:val="center"/>
        <w:rPr>
          <w:b/>
          <w:sz w:val="48"/>
          <w:szCs w:val="48"/>
        </w:rPr>
      </w:pPr>
    </w:p>
    <w:p w:rsidR="008525CC" w:rsidRDefault="008525CC" w:rsidP="00E33009">
      <w:pPr>
        <w:ind w:firstLine="567"/>
      </w:pPr>
      <w:r>
        <w:t xml:space="preserve">от </w:t>
      </w:r>
      <w:r w:rsidR="0059122D">
        <w:t>29.09.</w:t>
      </w:r>
      <w:r w:rsidR="00741215">
        <w:t>2020</w:t>
      </w:r>
      <w:r w:rsidR="00741215">
        <w:tab/>
      </w:r>
      <w:r w:rsidR="0074121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F96F42">
        <w:t>70</w:t>
      </w:r>
    </w:p>
    <w:p w:rsidR="00E33009" w:rsidRDefault="00E33009" w:rsidP="00E33009">
      <w:pPr>
        <w:ind w:firstLine="567"/>
      </w:pPr>
    </w:p>
    <w:p w:rsidR="00AF36C4" w:rsidRDefault="008525CC" w:rsidP="008525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внесении изменений в положение </w:t>
      </w:r>
    </w:p>
    <w:p w:rsidR="00AF36C4" w:rsidRDefault="008525CC" w:rsidP="00AF36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статусе депутата Совета депутатов </w:t>
      </w:r>
    </w:p>
    <w:p w:rsidR="008525CC" w:rsidRDefault="008525CC" w:rsidP="00AF36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 Нижегородской области</w:t>
      </w:r>
    </w:p>
    <w:p w:rsidR="008525CC" w:rsidRDefault="008525CC" w:rsidP="008525CC">
      <w:pPr>
        <w:ind w:firstLine="567"/>
        <w:jc w:val="both"/>
        <w:rPr>
          <w:color w:val="FF0000"/>
        </w:rPr>
      </w:pPr>
    </w:p>
    <w:p w:rsidR="003B5DF0" w:rsidRPr="003B5DF0" w:rsidRDefault="003B5DF0" w:rsidP="00C30733">
      <w:pPr>
        <w:ind w:firstLine="567"/>
        <w:jc w:val="both"/>
      </w:pPr>
      <w:r>
        <w:t>В соответствии с частью 7.3-2 статьи 40 Федерального закона от 6 октября 2003 года №131-ФЗ «Об общих принципах организации местного самоуправления в Российской Федерации»,</w:t>
      </w:r>
      <w:r w:rsidR="00F96F42">
        <w:t xml:space="preserve"> </w:t>
      </w:r>
      <w:r>
        <w:t xml:space="preserve">частями 8-9 статьи 12 </w:t>
      </w:r>
      <w:r w:rsidRPr="003B5DF0">
        <w:rPr>
          <w:vertAlign w:val="superscript"/>
        </w:rPr>
        <w:t xml:space="preserve">2-1 </w:t>
      </w:r>
      <w:r>
        <w:t>Закона Нижегородской области от 7 марта 2008 года №20-З «О противодействии коррупции в Нижегородской области»</w:t>
      </w:r>
    </w:p>
    <w:p w:rsidR="00383DBA" w:rsidRDefault="00383DBA" w:rsidP="008525CC">
      <w:pPr>
        <w:ind w:firstLine="567"/>
        <w:jc w:val="center"/>
      </w:pPr>
    </w:p>
    <w:p w:rsidR="008525CC" w:rsidRDefault="008525CC" w:rsidP="008525CC">
      <w:pPr>
        <w:ind w:firstLine="567"/>
        <w:jc w:val="center"/>
      </w:pPr>
      <w:r>
        <w:t xml:space="preserve">Совет депутатов р е ш </w:t>
      </w:r>
      <w:r w:rsidR="003B5DF0">
        <w:t>и</w:t>
      </w:r>
      <w:r>
        <w:t xml:space="preserve"> </w:t>
      </w:r>
      <w:r w:rsidR="003B5DF0">
        <w:t>л</w:t>
      </w:r>
      <w:r>
        <w:t>:</w:t>
      </w:r>
    </w:p>
    <w:p w:rsidR="008525CC" w:rsidRDefault="008525CC" w:rsidP="008525CC">
      <w:pPr>
        <w:ind w:firstLine="567"/>
        <w:jc w:val="center"/>
      </w:pPr>
    </w:p>
    <w:p w:rsidR="003B5DF0" w:rsidRDefault="005D3078" w:rsidP="005D3078">
      <w:pPr>
        <w:ind w:firstLine="567"/>
        <w:jc w:val="both"/>
      </w:pPr>
      <w:r w:rsidRPr="007F155D">
        <w:t>1. Внести в положени</w:t>
      </w:r>
      <w:r>
        <w:t>е</w:t>
      </w:r>
      <w:r w:rsidRPr="007F155D">
        <w:t xml:space="preserve"> о статусе депутата Совета депутатов городского округа город Выкса Нижегородской области, утвержденно</w:t>
      </w:r>
      <w:r>
        <w:t>е</w:t>
      </w:r>
      <w:r w:rsidRPr="007F155D">
        <w:t xml:space="preserve"> решением Совета депутатов городского округа город Выкса от 19 октября 2016 года № 26 (в редакции решений Совета депутатов от 25.04.2017 №43, от 30.05.2017 № </w:t>
      </w:r>
      <w:r w:rsidRPr="00C30733">
        <w:t>53,</w:t>
      </w:r>
      <w:r w:rsidR="000B1205" w:rsidRPr="00C30733">
        <w:t>от 26.09.2017 № 87, от 28.11.2017 №111,</w:t>
      </w:r>
      <w:r w:rsidRPr="00C30733">
        <w:t xml:space="preserve"> от 29.05.2018 №60</w:t>
      </w:r>
      <w:r w:rsidR="00437A92" w:rsidRPr="00C30733">
        <w:t>, от 31.07.2018 № 84</w:t>
      </w:r>
      <w:r w:rsidR="000B1205" w:rsidRPr="00C30733">
        <w:t>, от 27.11.2018 № 124</w:t>
      </w:r>
      <w:r w:rsidR="00C30733" w:rsidRPr="00C30733">
        <w:t>, от 26.03.2019 № 23</w:t>
      </w:r>
      <w:r w:rsidR="00741215">
        <w:t>, от 25.06.2019 № 65</w:t>
      </w:r>
      <w:r w:rsidR="003B5DF0">
        <w:t xml:space="preserve">, </w:t>
      </w:r>
      <w:r w:rsidR="00AF36C4">
        <w:t xml:space="preserve">от </w:t>
      </w:r>
      <w:r w:rsidR="003B5DF0">
        <w:t>18.02.2020 № 18</w:t>
      </w:r>
      <w:r w:rsidRPr="00C30733">
        <w:t xml:space="preserve">), </w:t>
      </w:r>
      <w:r>
        <w:t xml:space="preserve"> </w:t>
      </w:r>
      <w:r w:rsidRPr="007F155D">
        <w:t>изменения</w:t>
      </w:r>
      <w:r w:rsidR="00BF524D">
        <w:t xml:space="preserve">, </w:t>
      </w:r>
      <w:r w:rsidR="003B5DF0">
        <w:t>дополнив статьей 2.2 следующего сод</w:t>
      </w:r>
      <w:r w:rsidR="00F96F42">
        <w:t>е</w:t>
      </w:r>
      <w:r w:rsidR="003B5DF0">
        <w:t>ржания:</w:t>
      </w:r>
    </w:p>
    <w:p w:rsidR="00876F4B" w:rsidRDefault="00876F4B" w:rsidP="005D3078">
      <w:pPr>
        <w:ind w:firstLine="567"/>
        <w:jc w:val="both"/>
      </w:pPr>
    </w:p>
    <w:p w:rsidR="00EA623C" w:rsidRPr="00EA623C" w:rsidRDefault="00EA623C" w:rsidP="00EA623C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«Статья 2.2. </w:t>
      </w:r>
      <w:r w:rsidRPr="00EA623C">
        <w:rPr>
          <w:b/>
          <w:sz w:val="26"/>
          <w:szCs w:val="26"/>
        </w:rPr>
        <w:t>Порядок принятия решения о применении к депутату мер ответственности</w:t>
      </w:r>
    </w:p>
    <w:p w:rsidR="00EA623C" w:rsidRDefault="00EA623C" w:rsidP="00EA623C">
      <w:pPr>
        <w:ind w:firstLine="567"/>
        <w:jc w:val="both"/>
      </w:pPr>
    </w:p>
    <w:p w:rsidR="0045761D" w:rsidRDefault="0045761D" w:rsidP="00AD6956">
      <w:pPr>
        <w:autoSpaceDE w:val="0"/>
        <w:autoSpaceDN w:val="0"/>
        <w:adjustRightInd w:val="0"/>
        <w:ind w:firstLine="567"/>
        <w:jc w:val="both"/>
      </w:pPr>
      <w:r>
        <w:t xml:space="preserve">1. </w:t>
      </w:r>
      <w:r w:rsidR="00EA623C">
        <w:t>Решение о применении к депутату</w:t>
      </w:r>
      <w:r w:rsidR="00AD6956">
        <w:t xml:space="preserve">, представившему </w:t>
      </w:r>
      <w:r w:rsidR="00AD6956">
        <w:rPr>
          <w:rFonts w:eastAsiaTheme="minorHAnsi"/>
          <w:lang w:eastAsia="en-US"/>
        </w:rPr>
        <w:t xml:space="preserve"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</w:t>
      </w:r>
      <w:r w:rsidR="00EA623C">
        <w:t>мер ответственности,</w:t>
      </w:r>
      <w:r>
        <w:t xml:space="preserve"> </w:t>
      </w:r>
      <w:r w:rsidR="00EA623C">
        <w:t>указанных в части 7.3-1</w:t>
      </w:r>
      <w:r>
        <w:t xml:space="preserve"> статьи 40</w:t>
      </w:r>
      <w:r w:rsidR="00EA623C">
        <w:t xml:space="preserve"> </w:t>
      </w:r>
      <w:r>
        <w:t>Федерального закона от 6 октября 2003 года № 131-ФЗ «Об общих принципах организации местного самоуправления в Российской Федерации», принимается Советом депутатов</w:t>
      </w:r>
      <w:r w:rsidR="00D55342">
        <w:t xml:space="preserve"> с учетом рекомендации комиссии по координации работы по противодействию коррупции в городском округе город Выкса Нижегородской области не позднее двух месяцев со дня поступления заявления Губернатора Нижегородской области</w:t>
      </w:r>
      <w:r>
        <w:t>.</w:t>
      </w:r>
    </w:p>
    <w:p w:rsidR="00AD6956" w:rsidRDefault="0045761D" w:rsidP="0045761D">
      <w:pPr>
        <w:pStyle w:val="aa"/>
        <w:ind w:left="0" w:firstLine="567"/>
        <w:jc w:val="both"/>
      </w:pPr>
      <w:r>
        <w:t xml:space="preserve">2. </w:t>
      </w:r>
      <w:r w:rsidR="00AD6956">
        <w:t>Основанием для рассмотрения вопроса о применении к депутату мер ответственности,</w:t>
      </w:r>
      <w:r w:rsidR="00AD6956" w:rsidRPr="00AD6956">
        <w:t xml:space="preserve"> </w:t>
      </w:r>
      <w:r w:rsidR="00AD6956">
        <w:t>указанных в части 7.3-1 статьи 40 Федерального закона от 6 октября 2003 года № 131-ФЗ «Об общих принципах организации местного самоуправления в Российской Федерации», является поступление в Совет депутатов заявления Губернатора Нижегородской области о применении меры ответственности.</w:t>
      </w:r>
    </w:p>
    <w:p w:rsidR="00AD6956" w:rsidRDefault="00AD6956" w:rsidP="0045761D">
      <w:pPr>
        <w:pStyle w:val="aa"/>
        <w:ind w:left="0" w:firstLine="567"/>
        <w:jc w:val="both"/>
      </w:pPr>
      <w:r>
        <w:lastRenderedPageBreak/>
        <w:t>3. При поступлении в Совет депутатов заявления Губернатора Нижегородской области о применении меры ответственности пре</w:t>
      </w:r>
      <w:r w:rsidR="00AF36C4">
        <w:t>дседатель Совета депутатов в 10-</w:t>
      </w:r>
      <w:bookmarkStart w:id="0" w:name="_GoBack"/>
      <w:bookmarkEnd w:id="0"/>
      <w:r>
        <w:t>дневный срок:</w:t>
      </w:r>
    </w:p>
    <w:p w:rsidR="00EA623C" w:rsidRDefault="008B26C7" w:rsidP="0045761D">
      <w:pPr>
        <w:pStyle w:val="aa"/>
        <w:ind w:left="0" w:firstLine="567"/>
        <w:jc w:val="both"/>
      </w:pPr>
      <w:r>
        <w:t xml:space="preserve">1) письменно уведомляет депутата, в отношении которого поступило заявление Губернатора Нижегородской области о содержании поступившего заявления, дате, времени и месте проведения </w:t>
      </w:r>
      <w:r w:rsidR="00876F4B">
        <w:t>за</w:t>
      </w:r>
      <w:r>
        <w:t>седания</w:t>
      </w:r>
      <w:r w:rsidR="00876F4B">
        <w:t xml:space="preserve"> Совета депутатов,</w:t>
      </w:r>
      <w:r w:rsidR="00876F4B" w:rsidRPr="00876F4B">
        <w:t xml:space="preserve"> </w:t>
      </w:r>
      <w:r w:rsidR="00876F4B">
        <w:t>на котором будет рассматриваться и приниматься решение о применении меры ответственности</w:t>
      </w:r>
      <w:r>
        <w:t>;</w:t>
      </w:r>
    </w:p>
    <w:p w:rsidR="008B26C7" w:rsidRDefault="008B26C7" w:rsidP="0045761D">
      <w:pPr>
        <w:pStyle w:val="aa"/>
        <w:ind w:left="0" w:firstLine="567"/>
        <w:jc w:val="both"/>
      </w:pPr>
      <w:r>
        <w:t>2) предлагает депутату, в отношении которого поступило заявление Губернатора Нижегородской области, дать письменные объяснения по поводу обстоятельств, выдвигаемых в качестве основания для привлечения к ответственности;</w:t>
      </w:r>
    </w:p>
    <w:p w:rsidR="00D55342" w:rsidRDefault="008B26C7" w:rsidP="0045761D">
      <w:pPr>
        <w:pStyle w:val="aa"/>
        <w:ind w:left="0" w:firstLine="567"/>
        <w:jc w:val="both"/>
      </w:pPr>
      <w:r>
        <w:t xml:space="preserve">3) </w:t>
      </w:r>
      <w:r w:rsidR="00F3150D">
        <w:t>направляет копию поступившего заявления Губернатора Нижегородской области в комиссию по координации работы по противодействию коррупции в городском округе город Выкса Нижегородской области</w:t>
      </w:r>
      <w:r w:rsidR="00B80D46">
        <w:t xml:space="preserve"> для рассмотрения заявления и подготовки рекомендаций по применению меры ответственности, а также информацию о дате проведения заседания Совета депутатов, на котором будет рассматриваться и приниматься решение о применении меры ответственности</w:t>
      </w:r>
      <w:r w:rsidR="00F3150D">
        <w:t>.</w:t>
      </w:r>
    </w:p>
    <w:p w:rsidR="00A35CDC" w:rsidRDefault="00A35CDC" w:rsidP="0045761D">
      <w:pPr>
        <w:pStyle w:val="aa"/>
        <w:ind w:left="0" w:firstLine="567"/>
        <w:jc w:val="both"/>
      </w:pPr>
      <w:r>
        <w:t>4. Комиссия по координации работы по противодействию коррупции в городском округе город Выкса Нижегородской области направляет рекомендации  по применению меры ответственности не позднее чем за десять рабочих дней до заседания Совета депутатов, на котором будет рассматриваться и приниматься решение о применении меры ответственности.</w:t>
      </w:r>
    </w:p>
    <w:p w:rsidR="00D55342" w:rsidRDefault="00A35CDC" w:rsidP="0045761D">
      <w:pPr>
        <w:pStyle w:val="aa"/>
        <w:ind w:left="0" w:firstLine="567"/>
        <w:jc w:val="both"/>
      </w:pPr>
      <w:r>
        <w:t xml:space="preserve">5. Председатель Совета депутатов направляет рекомендации комиссии по координации работы по противодействию коррупции в городском округе город Выкса Нижегородской области по применению меры ответственности в течение одного дня со дня поступления  в постоянную комиссию Совета депутатов городского округа город Выкса Нижегородской области по местному самоуправлению для подготовки </w:t>
      </w:r>
      <w:r w:rsidR="000D3539">
        <w:t>проекта решения Совета депутатов о применении к депутату меры ответственности.</w:t>
      </w:r>
    </w:p>
    <w:p w:rsidR="000D3539" w:rsidRDefault="000D3539" w:rsidP="0045761D">
      <w:pPr>
        <w:pStyle w:val="aa"/>
        <w:ind w:left="0" w:firstLine="567"/>
        <w:jc w:val="both"/>
      </w:pPr>
      <w:r>
        <w:t xml:space="preserve">6. Депутату, в отношении которого поступило заявление Губернатора, предоставляется возможность дать объяснения по поводу обстоятельств, выдвигаемых в качестве основания для привлечения его к ответственности, на заседаниях постоянной комиссии и Совета депутатов. </w:t>
      </w:r>
    </w:p>
    <w:p w:rsidR="00A35CDC" w:rsidRDefault="00A43A1F" w:rsidP="0045761D">
      <w:pPr>
        <w:pStyle w:val="aa"/>
        <w:ind w:left="0" w:firstLine="567"/>
        <w:jc w:val="both"/>
      </w:pPr>
      <w:r>
        <w:t>7. Неявка депутата, в отношении которого поступило заявление Губернатора Нижегородской области, своевременно извещенного о дате, времени и месте заседания Совета депутатов, на котором рассматривается вопрос о применении меры ответственности, не препятствует рассмотрению данного вопроса и принятию решения Совета депутатов о применении меры ответственности.</w:t>
      </w:r>
      <w:r w:rsidR="00876F4B">
        <w:t>».</w:t>
      </w:r>
      <w:r>
        <w:t xml:space="preserve">   </w:t>
      </w:r>
    </w:p>
    <w:p w:rsidR="005D3078" w:rsidRPr="00B7251D" w:rsidRDefault="005D3078" w:rsidP="00F80BCB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>2. Настоящее решение вступает в силу со дня его официального опубликования</w:t>
      </w:r>
      <w:r w:rsidR="00F80BCB">
        <w:rPr>
          <w:color w:val="000000"/>
          <w:szCs w:val="20"/>
        </w:rPr>
        <w:t>.</w:t>
      </w:r>
    </w:p>
    <w:p w:rsidR="005F6AC0" w:rsidRDefault="005F6AC0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F80BCB" w:rsidRPr="00B7251D" w:rsidRDefault="00F80BCB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5F6AC0" w:rsidRDefault="005F6AC0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>Глава местного самоуправления</w:t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  <w:t xml:space="preserve">   Председатель Совета депутатов</w:t>
      </w:r>
    </w:p>
    <w:p w:rsidR="00F96F42" w:rsidRPr="00B7251D" w:rsidRDefault="00F96F42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5F6AC0" w:rsidRDefault="005F6AC0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 xml:space="preserve">                               В.В. Кочетков</w:t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  <w:t>Д.В. Махров</w:t>
      </w:r>
    </w:p>
    <w:sectPr w:rsidR="005F6AC0" w:rsidSect="005F323E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82C" w:rsidRDefault="0066782C" w:rsidP="005F323E">
      <w:r>
        <w:separator/>
      </w:r>
    </w:p>
  </w:endnote>
  <w:endnote w:type="continuationSeparator" w:id="0">
    <w:p w:rsidR="0066782C" w:rsidRDefault="0066782C" w:rsidP="005F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82C" w:rsidRDefault="0066782C" w:rsidP="005F323E">
      <w:r>
        <w:separator/>
      </w:r>
    </w:p>
  </w:footnote>
  <w:footnote w:type="continuationSeparator" w:id="0">
    <w:p w:rsidR="0066782C" w:rsidRDefault="0066782C" w:rsidP="005F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640902"/>
      <w:docPartObj>
        <w:docPartGallery w:val="Page Numbers (Top of Page)"/>
        <w:docPartUnique/>
      </w:docPartObj>
    </w:sdtPr>
    <w:sdtEndPr/>
    <w:sdtContent>
      <w:p w:rsidR="005F323E" w:rsidRDefault="005F32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77A">
          <w:rPr>
            <w:noProof/>
          </w:rPr>
          <w:t>2</w:t>
        </w:r>
        <w:r>
          <w:fldChar w:fldCharType="end"/>
        </w:r>
      </w:p>
    </w:sdtContent>
  </w:sdt>
  <w:p w:rsidR="005F323E" w:rsidRDefault="005F32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05D35"/>
    <w:multiLevelType w:val="hybridMultilevel"/>
    <w:tmpl w:val="91C24C5C"/>
    <w:lvl w:ilvl="0" w:tplc="0C44F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1C87"/>
    <w:rsid w:val="00057131"/>
    <w:rsid w:val="00063E3B"/>
    <w:rsid w:val="00073BB5"/>
    <w:rsid w:val="000757EC"/>
    <w:rsid w:val="000763A1"/>
    <w:rsid w:val="00081946"/>
    <w:rsid w:val="000B1205"/>
    <w:rsid w:val="000B531B"/>
    <w:rsid w:val="000B79AB"/>
    <w:rsid w:val="000D3539"/>
    <w:rsid w:val="000D5491"/>
    <w:rsid w:val="00122261"/>
    <w:rsid w:val="001227D6"/>
    <w:rsid w:val="00130F3E"/>
    <w:rsid w:val="0016509B"/>
    <w:rsid w:val="0018251D"/>
    <w:rsid w:val="00184504"/>
    <w:rsid w:val="001968FF"/>
    <w:rsid w:val="001A3590"/>
    <w:rsid w:val="001B0151"/>
    <w:rsid w:val="001C32DC"/>
    <w:rsid w:val="001C6B7E"/>
    <w:rsid w:val="001E3DAA"/>
    <w:rsid w:val="001E48B6"/>
    <w:rsid w:val="001F3FF7"/>
    <w:rsid w:val="0026333B"/>
    <w:rsid w:val="00271C18"/>
    <w:rsid w:val="002872B0"/>
    <w:rsid w:val="00294C5E"/>
    <w:rsid w:val="002C503E"/>
    <w:rsid w:val="002F198A"/>
    <w:rsid w:val="003022CD"/>
    <w:rsid w:val="00306B3F"/>
    <w:rsid w:val="00357A92"/>
    <w:rsid w:val="00383777"/>
    <w:rsid w:val="00383DBA"/>
    <w:rsid w:val="00386C7B"/>
    <w:rsid w:val="00387C35"/>
    <w:rsid w:val="00391B3C"/>
    <w:rsid w:val="003A273B"/>
    <w:rsid w:val="003B5DF0"/>
    <w:rsid w:val="003B666F"/>
    <w:rsid w:val="003D03B3"/>
    <w:rsid w:val="003D47B9"/>
    <w:rsid w:val="003E5BBE"/>
    <w:rsid w:val="0040277C"/>
    <w:rsid w:val="00423361"/>
    <w:rsid w:val="004237C9"/>
    <w:rsid w:val="00437A92"/>
    <w:rsid w:val="0045761D"/>
    <w:rsid w:val="00487C8B"/>
    <w:rsid w:val="004921D6"/>
    <w:rsid w:val="004A438E"/>
    <w:rsid w:val="0050577A"/>
    <w:rsid w:val="00506C6E"/>
    <w:rsid w:val="00512919"/>
    <w:rsid w:val="00520AE8"/>
    <w:rsid w:val="00532F39"/>
    <w:rsid w:val="005467E9"/>
    <w:rsid w:val="00547104"/>
    <w:rsid w:val="00565571"/>
    <w:rsid w:val="00567150"/>
    <w:rsid w:val="005755C4"/>
    <w:rsid w:val="00577B85"/>
    <w:rsid w:val="0059122D"/>
    <w:rsid w:val="00595FC5"/>
    <w:rsid w:val="005B04DB"/>
    <w:rsid w:val="005B7B1D"/>
    <w:rsid w:val="005D1470"/>
    <w:rsid w:val="005D3078"/>
    <w:rsid w:val="005F323E"/>
    <w:rsid w:val="005F6AC0"/>
    <w:rsid w:val="006065DC"/>
    <w:rsid w:val="00612B58"/>
    <w:rsid w:val="00621E62"/>
    <w:rsid w:val="00636974"/>
    <w:rsid w:val="00647F92"/>
    <w:rsid w:val="00652FA3"/>
    <w:rsid w:val="0066247B"/>
    <w:rsid w:val="0066782C"/>
    <w:rsid w:val="006A32EF"/>
    <w:rsid w:val="006D67F5"/>
    <w:rsid w:val="00700012"/>
    <w:rsid w:val="00707D9B"/>
    <w:rsid w:val="0071086C"/>
    <w:rsid w:val="007266DC"/>
    <w:rsid w:val="00741215"/>
    <w:rsid w:val="00747460"/>
    <w:rsid w:val="00752F3C"/>
    <w:rsid w:val="007745A5"/>
    <w:rsid w:val="007C2E51"/>
    <w:rsid w:val="007C7113"/>
    <w:rsid w:val="007F155D"/>
    <w:rsid w:val="00810AB8"/>
    <w:rsid w:val="00835EF0"/>
    <w:rsid w:val="0084522A"/>
    <w:rsid w:val="008525CC"/>
    <w:rsid w:val="00876F4B"/>
    <w:rsid w:val="008B26C7"/>
    <w:rsid w:val="008B3DBF"/>
    <w:rsid w:val="00937891"/>
    <w:rsid w:val="00943137"/>
    <w:rsid w:val="00977C45"/>
    <w:rsid w:val="00977E48"/>
    <w:rsid w:val="0098685C"/>
    <w:rsid w:val="009D701D"/>
    <w:rsid w:val="009E4147"/>
    <w:rsid w:val="00A26E51"/>
    <w:rsid w:val="00A3336D"/>
    <w:rsid w:val="00A35CDC"/>
    <w:rsid w:val="00A43A1F"/>
    <w:rsid w:val="00A4683D"/>
    <w:rsid w:val="00A85D8D"/>
    <w:rsid w:val="00A87CD8"/>
    <w:rsid w:val="00AC3A4C"/>
    <w:rsid w:val="00AD6956"/>
    <w:rsid w:val="00AE53C0"/>
    <w:rsid w:val="00AF36C4"/>
    <w:rsid w:val="00B6452C"/>
    <w:rsid w:val="00B80D46"/>
    <w:rsid w:val="00BB26D9"/>
    <w:rsid w:val="00BB32B0"/>
    <w:rsid w:val="00BD5639"/>
    <w:rsid w:val="00BF524D"/>
    <w:rsid w:val="00C14B1A"/>
    <w:rsid w:val="00C30733"/>
    <w:rsid w:val="00C3472A"/>
    <w:rsid w:val="00C72092"/>
    <w:rsid w:val="00C81883"/>
    <w:rsid w:val="00C8350D"/>
    <w:rsid w:val="00CF799F"/>
    <w:rsid w:val="00D03484"/>
    <w:rsid w:val="00D20534"/>
    <w:rsid w:val="00D2322B"/>
    <w:rsid w:val="00D33276"/>
    <w:rsid w:val="00D55342"/>
    <w:rsid w:val="00D5795F"/>
    <w:rsid w:val="00DA7919"/>
    <w:rsid w:val="00DF460F"/>
    <w:rsid w:val="00E12D28"/>
    <w:rsid w:val="00E33009"/>
    <w:rsid w:val="00E42409"/>
    <w:rsid w:val="00E54A1E"/>
    <w:rsid w:val="00E64A7F"/>
    <w:rsid w:val="00EA039F"/>
    <w:rsid w:val="00EA3422"/>
    <w:rsid w:val="00EA623C"/>
    <w:rsid w:val="00ED20ED"/>
    <w:rsid w:val="00ED61DE"/>
    <w:rsid w:val="00F2741D"/>
    <w:rsid w:val="00F30A43"/>
    <w:rsid w:val="00F3150D"/>
    <w:rsid w:val="00F33410"/>
    <w:rsid w:val="00F403DA"/>
    <w:rsid w:val="00F5463A"/>
    <w:rsid w:val="00F56B0C"/>
    <w:rsid w:val="00F64588"/>
    <w:rsid w:val="00F76859"/>
    <w:rsid w:val="00F80BCB"/>
    <w:rsid w:val="00F96F42"/>
    <w:rsid w:val="00FA4049"/>
    <w:rsid w:val="00FA5F91"/>
    <w:rsid w:val="00FD235B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5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5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4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06C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9E4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5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5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4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06C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9E4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2020-10-01T07:17:00Z</cp:lastPrinted>
  <dcterms:created xsi:type="dcterms:W3CDTF">2015-03-04T09:50:00Z</dcterms:created>
  <dcterms:modified xsi:type="dcterms:W3CDTF">2020-10-01T07:18:00Z</dcterms:modified>
</cp:coreProperties>
</file>