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72DC" w:rsidRPr="009472DC" w:rsidRDefault="009472DC" w:rsidP="009472DC">
      <w:pPr>
        <w:tabs>
          <w:tab w:val="left" w:pos="4860"/>
        </w:tabs>
        <w:spacing w:after="0" w:line="240" w:lineRule="auto"/>
        <w:ind w:hanging="180"/>
        <w:jc w:val="center"/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</w:pPr>
      <w:r w:rsidRPr="009472DC">
        <w:rPr>
          <w:rFonts w:ascii="Times New Roman" w:eastAsia="Times New Roman" w:hAnsi="Times New Roman" w:cs="Times New Roman"/>
          <w:noProof/>
          <w:sz w:val="24"/>
          <w:szCs w:val="28"/>
          <w:lang w:eastAsia="ru-RU"/>
        </w:rPr>
        <w:drawing>
          <wp:inline distT="0" distB="0" distL="0" distR="0">
            <wp:extent cx="666750" cy="8286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72DC" w:rsidRPr="009472DC" w:rsidRDefault="009472DC" w:rsidP="009472DC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2DC" w:rsidRPr="009472DC" w:rsidRDefault="009472DC" w:rsidP="009472DC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7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АДМИНИСТРАЦИЯ ГОРОДСКОГО ОКРУГА</w:t>
      </w:r>
    </w:p>
    <w:p w:rsidR="009472DC" w:rsidRPr="009472DC" w:rsidRDefault="009472DC" w:rsidP="009472DC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9472DC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ГОРОД ВЫКСА НИЖЕГОРОДСКОЙ ОБЛАСТИ</w:t>
      </w:r>
    </w:p>
    <w:p w:rsidR="009472DC" w:rsidRPr="009472DC" w:rsidRDefault="009472DC" w:rsidP="009472DC">
      <w:pPr>
        <w:tabs>
          <w:tab w:val="left" w:pos="16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472DC" w:rsidRPr="009472DC" w:rsidRDefault="009472DC" w:rsidP="009472DC">
      <w:pPr>
        <w:keepNext/>
        <w:tabs>
          <w:tab w:val="left" w:pos="1635"/>
        </w:tabs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</w:pPr>
      <w:r w:rsidRPr="009472DC">
        <w:rPr>
          <w:rFonts w:ascii="Times New Roman" w:eastAsia="Times New Roman" w:hAnsi="Times New Roman" w:cs="Times New Roman"/>
          <w:b/>
          <w:sz w:val="48"/>
          <w:szCs w:val="24"/>
          <w:lang w:eastAsia="ru-RU"/>
        </w:rPr>
        <w:t>П О С Т А Н О В Л Е Н И Е</w:t>
      </w:r>
    </w:p>
    <w:p w:rsidR="009472DC" w:rsidRPr="009472DC" w:rsidRDefault="009472DC" w:rsidP="009472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53EE6" w:rsidRDefault="00D904F6" w:rsidP="00D904F6">
      <w:pPr>
        <w:tabs>
          <w:tab w:val="left" w:pos="861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14.05.2021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ab/>
        <w:t>1186</w:t>
      </w:r>
      <w:bookmarkStart w:id="0" w:name="_GoBack"/>
      <w:bookmarkEnd w:id="0"/>
    </w:p>
    <w:p w:rsidR="009472DC" w:rsidRPr="009472DC" w:rsidRDefault="009472DC" w:rsidP="009472DC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ru-RU"/>
        </w:rPr>
      </w:pP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</w:r>
      <w:r w:rsidRPr="009472D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softHyphen/>
        <w:t>____________</w:t>
      </w:r>
      <w:r w:rsidRPr="009472D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9472D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9472D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9472D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9472D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</w:r>
      <w:r w:rsidRPr="009472DC">
        <w:rPr>
          <w:rFonts w:ascii="Times New Roman" w:eastAsia="Times New Roman" w:hAnsi="Times New Roman" w:cs="Times New Roman"/>
          <w:b/>
          <w:bCs/>
          <w:szCs w:val="24"/>
          <w:lang w:eastAsia="ru-RU"/>
        </w:rPr>
        <w:tab/>
        <w:t xml:space="preserve">                                           </w:t>
      </w:r>
      <w:r w:rsidRPr="009472DC">
        <w:rPr>
          <w:rFonts w:ascii="Times New Roman" w:eastAsia="Times New Roman" w:hAnsi="Times New Roman" w:cs="Times New Roman"/>
          <w:bCs/>
          <w:szCs w:val="24"/>
          <w:lang w:eastAsia="ru-RU"/>
        </w:rPr>
        <w:t>№</w:t>
      </w:r>
      <w:r w:rsidRPr="009472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_________</w:t>
      </w:r>
    </w:p>
    <w:p w:rsidR="009472DC" w:rsidRPr="009472DC" w:rsidRDefault="009472DC" w:rsidP="009472DC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2DC" w:rsidRPr="009472DC" w:rsidRDefault="00353EE6" w:rsidP="009472DC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9472D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B3F6692" wp14:editId="3A4EAEA7">
                <wp:simplePos x="0" y="0"/>
                <wp:positionH relativeFrom="column">
                  <wp:posOffset>1640840</wp:posOffset>
                </wp:positionH>
                <wp:positionV relativeFrom="paragraph">
                  <wp:posOffset>118746</wp:posOffset>
                </wp:positionV>
                <wp:extent cx="2743200" cy="114300"/>
                <wp:effectExtent l="13335" t="11430" r="5715" b="7620"/>
                <wp:wrapNone/>
                <wp:docPr id="2" name="Группа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114300"/>
                          <a:chOff x="1701" y="3751"/>
                          <a:chExt cx="3780" cy="180"/>
                        </a:xfrm>
                      </wpg:grpSpPr>
                      <wpg:grpSp>
                        <wpg:cNvPr id="3" name="Group 3"/>
                        <wpg:cNvGrpSpPr>
                          <a:grpSpLocks/>
                        </wpg:cNvGrpSpPr>
                        <wpg:grpSpPr bwMode="auto">
                          <a:xfrm>
                            <a:off x="17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4" name="Line 4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5" name="Line 5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  <wpg:grpSp>
                        <wpg:cNvPr id="6" name="Group 6"/>
                        <wpg:cNvGrpSpPr>
                          <a:grpSpLocks/>
                        </wpg:cNvGrpSpPr>
                        <wpg:grpSpPr bwMode="auto">
                          <a:xfrm rot="5400000">
                            <a:off x="5301" y="3751"/>
                            <a:ext cx="180" cy="180"/>
                            <a:chOff x="1521" y="2651"/>
                            <a:chExt cx="360" cy="360"/>
                          </a:xfrm>
                        </wpg:grpSpPr>
                        <wps:wsp>
                          <wps:cNvPr id="7" name="Line 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1521" y="2651"/>
                              <a:ext cx="0" cy="36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8" name="Line 8"/>
                          <wps:cNvCnPr>
                            <a:cxnSpLocks noChangeShapeType="1"/>
                          </wps:cNvCnPr>
                          <wps:spPr bwMode="auto">
                            <a:xfrm>
                              <a:off x="1521" y="2651"/>
                              <a:ext cx="360" cy="0"/>
                            </a:xfrm>
                            <a:prstGeom prst="line">
                              <a:avLst/>
                            </a:prstGeom>
                            <a:noFill/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B49DDF" id="Группа 2" o:spid="_x0000_s1026" style="position:absolute;margin-left:129.2pt;margin-top:9.35pt;width:3in;height:9pt;z-index:251659264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">
    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    <v:line id="Line 4" o:spid="_x0000_s1028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    <v:line id="Line 5" o:spid="_x0000_s1029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/v:group>
    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    <v:line id="Line 7" o:spid="_x0000_s1031" style="position:absolute;flip:y;visibility:visible;mso-wrap-style:squar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    <v:line id="Line 8" o:spid="_x0000_s1032" style="position:absolute;visibility:visible;mso-wrap-style:squar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    </v:group>
              </v:group>
            </w:pict>
          </mc:Fallback>
        </mc:AlternateConten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9472DC" w:rsidRPr="0094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</w:p>
    <w:p w:rsidR="00FD5608" w:rsidRDefault="009472DC" w:rsidP="0035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472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947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353EE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внесении изменений в постановление</w:t>
      </w:r>
    </w:p>
    <w:p w:rsidR="00FD5608" w:rsidRDefault="00353EE6" w:rsidP="0035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администрации городского </w:t>
      </w:r>
      <w:r w:rsidR="00FD560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округа город 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ыкса</w:t>
      </w:r>
    </w:p>
    <w:p w:rsidR="00353EE6" w:rsidRDefault="00353EE6" w:rsidP="0035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Нижегородской области от 20 апреля 2021 года </w:t>
      </w:r>
      <w:r w:rsidR="009472DC" w:rsidRPr="00947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FD5608" w:rsidRPr="009472DC" w:rsidRDefault="00FD5608" w:rsidP="00FD560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988 «О </w:t>
      </w:r>
      <w:r w:rsidRPr="00947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проведении аукциона по продаже</w:t>
      </w:r>
    </w:p>
    <w:p w:rsidR="00FD5608" w:rsidRPr="000F43E1" w:rsidRDefault="00FD5608" w:rsidP="00FD5608">
      <w:pPr>
        <w:tabs>
          <w:tab w:val="left" w:pos="27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  <w:r w:rsidRPr="009472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земельного  участка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,</w:t>
      </w:r>
      <w:r w:rsidRPr="000F4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расположенного по адресу:</w:t>
      </w:r>
    </w:p>
    <w:p w:rsidR="00FD5608" w:rsidRPr="000F43E1" w:rsidRDefault="00FD5608" w:rsidP="00FD5608">
      <w:pPr>
        <w:tabs>
          <w:tab w:val="left" w:pos="27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0F4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Российская Федерация,  Нижегородская область, </w:t>
      </w:r>
    </w:p>
    <w:p w:rsidR="00FD5608" w:rsidRPr="000F43E1" w:rsidRDefault="00FD5608" w:rsidP="00FD5608">
      <w:pPr>
        <w:tabs>
          <w:tab w:val="left" w:pos="2760"/>
          <w:tab w:val="center" w:pos="4819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F4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городской округ город Выкса, р.п. Виля, </w:t>
      </w:r>
    </w:p>
    <w:p w:rsidR="00FD5608" w:rsidRDefault="00FD5608" w:rsidP="00FD5608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F43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ул. Солнечная, земельный участок 19</w:t>
      </w:r>
      <w:r w:rsidR="00B60AE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353EE6" w:rsidRDefault="00353EE6" w:rsidP="0035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3EE6" w:rsidRDefault="00353EE6" w:rsidP="0035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53EE6" w:rsidRDefault="00353EE6" w:rsidP="00353E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D5608" w:rsidRDefault="00353EE6" w:rsidP="00FD560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FD5608">
        <w:rPr>
          <w:rFonts w:ascii="Times New Roman" w:eastAsia="Calibri" w:hAnsi="Times New Roman" w:cs="Times New Roman"/>
          <w:sz w:val="28"/>
          <w:szCs w:val="28"/>
        </w:rPr>
        <w:t>Администрация городского округа город Выкса Нижегородской области постановляет:</w:t>
      </w:r>
    </w:p>
    <w:p w:rsidR="00353EE6" w:rsidRDefault="00FD5608" w:rsidP="00FD560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353EE6">
        <w:rPr>
          <w:rFonts w:ascii="Times New Roman" w:eastAsia="Calibri" w:hAnsi="Times New Roman" w:cs="Times New Roman"/>
          <w:sz w:val="28"/>
          <w:szCs w:val="28"/>
        </w:rPr>
        <w:t xml:space="preserve">Внести в документацию по проведению аукциона по продаже земельного участка, утвержденную постановлением администрации городского округа город Выкса Нижегородской области от 20 апреля 2021 года </w:t>
      </w:r>
      <w:r>
        <w:rPr>
          <w:rFonts w:ascii="Times New Roman" w:eastAsia="Calibri" w:hAnsi="Times New Roman" w:cs="Times New Roman"/>
          <w:sz w:val="28"/>
          <w:szCs w:val="28"/>
        </w:rPr>
        <w:t>№ 988</w:t>
      </w:r>
      <w:r w:rsidR="006034DC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53EE6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353EE6" w:rsidRDefault="00F225C6" w:rsidP="00FD5608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25C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353EE6" w:rsidRPr="00F2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абзаце втором пункта 1.12 слова «договора аренды» заменить </w:t>
      </w:r>
      <w:r w:rsidRPr="00F225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словами </w:t>
      </w:r>
    </w:p>
    <w:p w:rsidR="00F225C6" w:rsidRPr="00F225C6" w:rsidRDefault="00F225C6" w:rsidP="00FD5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«договора купли-продажи»; </w:t>
      </w:r>
    </w:p>
    <w:p w:rsidR="00353EE6" w:rsidRDefault="00F225C6" w:rsidP="00FD5608">
      <w:pPr>
        <w:pStyle w:val="a5"/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пункте 6.4 слова «в аренду» заменить словами «в собственность».</w:t>
      </w:r>
    </w:p>
    <w:p w:rsidR="00F225C6" w:rsidRDefault="00F225C6" w:rsidP="00FD560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5C6" w:rsidRDefault="00F225C6" w:rsidP="00F22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225C6" w:rsidRDefault="00F225C6" w:rsidP="00F225C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53EE6" w:rsidRDefault="009472DC" w:rsidP="009472D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472DC">
        <w:rPr>
          <w:rFonts w:ascii="Times New Roman" w:eastAsia="Calibri" w:hAnsi="Times New Roman" w:cs="Times New Roman"/>
          <w:sz w:val="28"/>
          <w:szCs w:val="28"/>
        </w:rPr>
        <w:t>Глава местного самоуправления</w:t>
      </w:r>
      <w:r w:rsidRPr="009472DC">
        <w:rPr>
          <w:rFonts w:ascii="Times New Roman" w:eastAsia="Calibri" w:hAnsi="Times New Roman" w:cs="Times New Roman"/>
          <w:sz w:val="28"/>
          <w:szCs w:val="28"/>
        </w:rPr>
        <w:tab/>
      </w:r>
      <w:r w:rsidRPr="009472DC">
        <w:rPr>
          <w:rFonts w:ascii="Times New Roman" w:eastAsia="Calibri" w:hAnsi="Times New Roman" w:cs="Times New Roman"/>
          <w:sz w:val="28"/>
          <w:szCs w:val="28"/>
        </w:rPr>
        <w:tab/>
      </w:r>
      <w:r w:rsidRPr="009472DC">
        <w:rPr>
          <w:rFonts w:ascii="Times New Roman" w:eastAsia="Calibri" w:hAnsi="Times New Roman" w:cs="Times New Roman"/>
          <w:sz w:val="28"/>
          <w:szCs w:val="28"/>
        </w:rPr>
        <w:tab/>
      </w:r>
      <w:r w:rsidRPr="009472DC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В.В. Кочетков</w:t>
      </w:r>
    </w:p>
    <w:p w:rsidR="00353EE6" w:rsidRDefault="00353EE6" w:rsidP="009472D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EE6" w:rsidRDefault="00353EE6" w:rsidP="009472D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EE6" w:rsidRDefault="00353EE6" w:rsidP="009472D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EE6" w:rsidRDefault="00353EE6" w:rsidP="009472D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EE6" w:rsidRDefault="00353EE6" w:rsidP="009472D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53EE6" w:rsidRDefault="00353EE6" w:rsidP="009472DC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353EE6" w:rsidSect="0090689E">
      <w:pgSz w:w="11906" w:h="16838"/>
      <w:pgMar w:top="1134" w:right="680" w:bottom="1134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85552B3"/>
    <w:multiLevelType w:val="hybridMultilevel"/>
    <w:tmpl w:val="3CD2BD7C"/>
    <w:lvl w:ilvl="0" w:tplc="FFB0C976">
      <w:start w:val="1"/>
      <w:numFmt w:val="decimal"/>
      <w:lvlText w:val="%1)"/>
      <w:lvlJc w:val="left"/>
      <w:pPr>
        <w:ind w:left="11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">
    <w:nsid w:val="468D5315"/>
    <w:multiLevelType w:val="hybridMultilevel"/>
    <w:tmpl w:val="CF48A714"/>
    <w:lvl w:ilvl="0" w:tplc="A7307FF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6F4924C9"/>
    <w:multiLevelType w:val="hybridMultilevel"/>
    <w:tmpl w:val="E6C01520"/>
    <w:lvl w:ilvl="0" w:tplc="6E56649A">
      <w:start w:val="1"/>
      <w:numFmt w:val="decimal"/>
      <w:lvlText w:val="%1)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">
    <w:nsid w:val="7D2A1255"/>
    <w:multiLevelType w:val="hybridMultilevel"/>
    <w:tmpl w:val="2B8CF274"/>
    <w:lvl w:ilvl="0" w:tplc="080E3C0C">
      <w:start w:val="1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A26"/>
    <w:rsid w:val="000F43E1"/>
    <w:rsid w:val="00255AD1"/>
    <w:rsid w:val="00353EE6"/>
    <w:rsid w:val="00432F15"/>
    <w:rsid w:val="004F78F5"/>
    <w:rsid w:val="006034DC"/>
    <w:rsid w:val="00643E8A"/>
    <w:rsid w:val="00724A26"/>
    <w:rsid w:val="00804B3F"/>
    <w:rsid w:val="0090689E"/>
    <w:rsid w:val="009472DC"/>
    <w:rsid w:val="00964C14"/>
    <w:rsid w:val="00B60AE8"/>
    <w:rsid w:val="00BF4FF8"/>
    <w:rsid w:val="00D708FE"/>
    <w:rsid w:val="00D904F6"/>
    <w:rsid w:val="00F225C6"/>
    <w:rsid w:val="00FD5608"/>
    <w:rsid w:val="00FF2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6B0215-65A4-42A4-9F21-DFEEC3100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472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472D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353E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Соколова Юлия Александровна</dc:creator>
  <cp:keywords/>
  <dc:description/>
  <cp:lastModifiedBy>Соколова Юлия Александровна</cp:lastModifiedBy>
  <cp:revision>14</cp:revision>
  <cp:lastPrinted>2021-05-14T10:35:00Z</cp:lastPrinted>
  <dcterms:created xsi:type="dcterms:W3CDTF">2021-02-11T11:58:00Z</dcterms:created>
  <dcterms:modified xsi:type="dcterms:W3CDTF">2021-05-14T12:03:00Z</dcterms:modified>
</cp:coreProperties>
</file>