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C" w:rsidRDefault="0075511C" w:rsidP="0075511C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1C" w:rsidRDefault="0075511C" w:rsidP="0075511C">
      <w:pPr>
        <w:jc w:val="center"/>
        <w:rPr>
          <w:noProof/>
          <w:szCs w:val="28"/>
        </w:rPr>
      </w:pPr>
    </w:p>
    <w:p w:rsidR="0075511C" w:rsidRDefault="0075511C" w:rsidP="0075511C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84157" w:rsidRDefault="00C84157" w:rsidP="00C84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84157" w:rsidRDefault="00C84157" w:rsidP="00C84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84157" w:rsidRDefault="00C84157" w:rsidP="00C841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C84157" w:rsidRDefault="00C84157" w:rsidP="00C84157">
      <w:pPr>
        <w:jc w:val="center"/>
        <w:rPr>
          <w:b/>
          <w:sz w:val="48"/>
          <w:szCs w:val="48"/>
        </w:rPr>
      </w:pPr>
    </w:p>
    <w:p w:rsidR="00C84157" w:rsidRDefault="00B1533F" w:rsidP="00C84157">
      <w:pPr>
        <w:ind w:firstLine="567"/>
      </w:pPr>
      <w:r>
        <w:t>о</w:t>
      </w:r>
      <w:r w:rsidR="00C84157">
        <w:t>т</w:t>
      </w:r>
      <w:r>
        <w:t xml:space="preserve"> </w:t>
      </w:r>
      <w:r w:rsidR="00FA77A3">
        <w:t>30.06.</w:t>
      </w:r>
      <w:r w:rsidR="003A3D83">
        <w:t>2020</w:t>
      </w:r>
      <w:r w:rsidR="00C84157">
        <w:tab/>
      </w:r>
      <w:r w:rsidR="00C84157">
        <w:tab/>
      </w:r>
      <w:r w:rsidR="00C84157">
        <w:tab/>
      </w:r>
      <w:r w:rsidR="00C84157">
        <w:tab/>
      </w:r>
      <w:r w:rsidR="00C84157">
        <w:tab/>
      </w:r>
      <w:r w:rsidR="00C84157">
        <w:tab/>
      </w:r>
      <w:r w:rsidR="00C84157">
        <w:tab/>
      </w:r>
      <w:r w:rsidR="00C84157">
        <w:tab/>
      </w:r>
      <w:r w:rsidR="00C84157">
        <w:tab/>
      </w:r>
      <w:r w:rsidR="00C84157">
        <w:tab/>
        <w:t>№</w:t>
      </w:r>
      <w:r w:rsidR="0075511C">
        <w:t xml:space="preserve"> 45</w:t>
      </w:r>
      <w:bookmarkStart w:id="0" w:name="_GoBack"/>
      <w:bookmarkEnd w:id="0"/>
    </w:p>
    <w:p w:rsidR="00C84157" w:rsidRDefault="00C84157" w:rsidP="00C84157">
      <w:pPr>
        <w:jc w:val="right"/>
      </w:pPr>
    </w:p>
    <w:p w:rsidR="00C84157" w:rsidRDefault="00C84157" w:rsidP="00C84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</w:t>
      </w:r>
    </w:p>
    <w:p w:rsidR="00C84157" w:rsidRDefault="00C84157" w:rsidP="00C84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правила благоустройства городского округа</w:t>
      </w:r>
    </w:p>
    <w:p w:rsidR="00C84157" w:rsidRDefault="00C84157" w:rsidP="00C841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 Выкса Нижегородской области</w:t>
      </w:r>
    </w:p>
    <w:p w:rsidR="00C84157" w:rsidRDefault="00C84157" w:rsidP="00C84157">
      <w:pPr>
        <w:jc w:val="center"/>
        <w:rPr>
          <w:b/>
          <w:sz w:val="32"/>
          <w:szCs w:val="32"/>
        </w:rPr>
      </w:pPr>
    </w:p>
    <w:p w:rsidR="00C84157" w:rsidRDefault="00C84157" w:rsidP="00C84157">
      <w:pPr>
        <w:ind w:firstLine="567"/>
        <w:jc w:val="both"/>
      </w:pPr>
      <w:r>
        <w:t>В соответствии с Закон</w:t>
      </w:r>
      <w:r w:rsidR="008F4CE6">
        <w:t>ами</w:t>
      </w:r>
      <w:r>
        <w:t xml:space="preserve"> Нижегородской области от 2 июля 2019 года № 75-З «О внесении изменений в статью 17 Закона Нижегородской области «Об обеспечении чистоты и порядка на территории Нижегородской области»</w:t>
      </w:r>
      <w:r w:rsidR="008F4CE6">
        <w:t>, от 2 октября 2019 года № 121-З «О внесении изменений в отдельные законы Нижегородской области в части приведения их в соответствие с федеральным законодательством»</w:t>
      </w:r>
    </w:p>
    <w:p w:rsidR="00C84157" w:rsidRDefault="00C84157" w:rsidP="00C84157">
      <w:pPr>
        <w:ind w:firstLine="567"/>
        <w:jc w:val="both"/>
      </w:pPr>
    </w:p>
    <w:p w:rsidR="00C84157" w:rsidRDefault="00C84157" w:rsidP="00C84157">
      <w:pPr>
        <w:ind w:firstLine="567"/>
        <w:jc w:val="center"/>
      </w:pPr>
      <w:r>
        <w:t xml:space="preserve">Совет депутатов р е ш </w:t>
      </w:r>
      <w:r w:rsidR="00DB4045">
        <w:t>и л</w:t>
      </w:r>
      <w:r>
        <w:t>:</w:t>
      </w:r>
    </w:p>
    <w:p w:rsidR="00C84157" w:rsidRDefault="00C84157" w:rsidP="00C84157">
      <w:pPr>
        <w:ind w:firstLine="567"/>
        <w:jc w:val="center"/>
      </w:pPr>
    </w:p>
    <w:p w:rsidR="007803B8" w:rsidRDefault="00C84157" w:rsidP="00C84157">
      <w:pPr>
        <w:ind w:firstLine="567"/>
        <w:jc w:val="both"/>
      </w:pPr>
      <w:r>
        <w:t xml:space="preserve">1. Внести в правила благоустройства городского округа город Выкса Нижегородской области, утвержденные решением Совета депутатов городского округа город Выкса от 31 октября 2017 года № 95 (в редакции решения Совета депутатов от 30.04.2019 № 34),    </w:t>
      </w:r>
      <w:r w:rsidR="007803B8">
        <w:t xml:space="preserve">следующие </w:t>
      </w:r>
      <w:r>
        <w:t>изменения</w:t>
      </w:r>
      <w:r w:rsidR="007803B8">
        <w:t>:</w:t>
      </w:r>
    </w:p>
    <w:p w:rsidR="008F4CE6" w:rsidRDefault="008F4CE6" w:rsidP="00C84157">
      <w:pPr>
        <w:ind w:firstLine="567"/>
        <w:jc w:val="both"/>
      </w:pPr>
      <w:r>
        <w:t>1) в подпункте 17 пункта 12 слово «лесопарках,» исключить;</w:t>
      </w:r>
    </w:p>
    <w:p w:rsidR="00C84157" w:rsidRDefault="008F4CE6" w:rsidP="00C84157">
      <w:pPr>
        <w:ind w:firstLine="567"/>
        <w:jc w:val="both"/>
      </w:pPr>
      <w:r>
        <w:t>2</w:t>
      </w:r>
      <w:r w:rsidR="007803B8">
        <w:t>)</w:t>
      </w:r>
      <w:r w:rsidR="00C84157">
        <w:t xml:space="preserve"> дополни</w:t>
      </w:r>
      <w:r w:rsidR="007803B8">
        <w:t>ть</w:t>
      </w:r>
      <w:r w:rsidR="00C84157">
        <w:t xml:space="preserve"> пункт 142 абзацами следующего содержания:</w:t>
      </w:r>
    </w:p>
    <w:p w:rsidR="00FE1371" w:rsidRPr="005B1CBA" w:rsidRDefault="00C84157" w:rsidP="00C84157">
      <w:pPr>
        <w:ind w:firstLine="567"/>
        <w:jc w:val="both"/>
      </w:pPr>
      <w:r w:rsidRPr="005B1CBA">
        <w:t>«Запрещается использование существующих пешеходных коммуникаций и прилегающих к ним газонов</w:t>
      </w:r>
      <w:r w:rsidR="00D12308" w:rsidRPr="005B1CBA">
        <w:t>, зеленых насаждений</w:t>
      </w:r>
      <w:r w:rsidRPr="005B1CBA">
        <w:t xml:space="preserve"> для заезда, остановки и с</w:t>
      </w:r>
      <w:r w:rsidR="00E11268">
        <w:t>тоянки автотранспортных средств</w:t>
      </w:r>
      <w:r w:rsidRPr="005B1CBA">
        <w:t>, за исключением случаев</w:t>
      </w:r>
      <w:r w:rsidR="00FE1371" w:rsidRPr="005B1CBA">
        <w:t>:</w:t>
      </w:r>
    </w:p>
    <w:p w:rsidR="00FE1371" w:rsidRPr="005B1CBA" w:rsidRDefault="00FE1371" w:rsidP="00C84157">
      <w:pPr>
        <w:ind w:firstLine="567"/>
        <w:jc w:val="both"/>
      </w:pPr>
      <w:r w:rsidRPr="005B1CBA">
        <w:t>1)</w:t>
      </w:r>
      <w:r w:rsidR="00C84157" w:rsidRPr="005B1CBA">
        <w:t xml:space="preserve"> проведения ремонтных работ инженерных сетей, находящихся под пешеходными коммуникациями</w:t>
      </w:r>
      <w:r w:rsidRPr="005B1CBA">
        <w:t>;</w:t>
      </w:r>
    </w:p>
    <w:p w:rsidR="00C84157" w:rsidRPr="005B1CBA" w:rsidRDefault="00FE1371" w:rsidP="00C84157">
      <w:pPr>
        <w:ind w:firstLine="567"/>
        <w:jc w:val="both"/>
      </w:pPr>
      <w:r w:rsidRPr="005B1CBA">
        <w:t xml:space="preserve">2) </w:t>
      </w:r>
      <w:r w:rsidR="00067930" w:rsidRPr="005B1CBA">
        <w:t>если проезд, ведущий к индивидуальному жилому дому или гаражу, проходит через  пешеходные коммуникации.</w:t>
      </w:r>
    </w:p>
    <w:p w:rsidR="00C84157" w:rsidRPr="005B1CBA" w:rsidRDefault="00C84157" w:rsidP="00C84157">
      <w:pPr>
        <w:ind w:firstLine="567"/>
        <w:jc w:val="both"/>
      </w:pPr>
      <w:r w:rsidRPr="005B1CBA">
        <w:t>Запрещается повреждение существ</w:t>
      </w:r>
      <w:r w:rsidR="007803B8" w:rsidRPr="005B1CBA">
        <w:t>ующих пешеходных коммуникаций.»;</w:t>
      </w:r>
    </w:p>
    <w:p w:rsidR="008F4CE6" w:rsidRDefault="008F4CE6" w:rsidP="00C84157">
      <w:pPr>
        <w:ind w:firstLine="567"/>
        <w:jc w:val="both"/>
      </w:pPr>
      <w:r>
        <w:t>3) в пункте 148 слово «, лесопарк» исключить;</w:t>
      </w:r>
    </w:p>
    <w:p w:rsidR="005B1CBA" w:rsidRDefault="008F4CE6" w:rsidP="00C84157">
      <w:pPr>
        <w:ind w:firstLine="567"/>
        <w:jc w:val="both"/>
      </w:pPr>
      <w:r>
        <w:t>4) в пункте 157 слово «</w:t>
      </w:r>
      <w:r w:rsidR="005B1CBA">
        <w:t>лесопарках,» исключить;</w:t>
      </w:r>
    </w:p>
    <w:p w:rsidR="007803B8" w:rsidRDefault="005B1CBA" w:rsidP="00C84157">
      <w:pPr>
        <w:ind w:firstLine="567"/>
        <w:jc w:val="both"/>
      </w:pPr>
      <w:r>
        <w:t>5</w:t>
      </w:r>
      <w:r w:rsidR="007803B8">
        <w:t>) пункт 275 изложить в следующей редакции:</w:t>
      </w:r>
    </w:p>
    <w:p w:rsidR="007803B8" w:rsidRDefault="007803B8" w:rsidP="007803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 xml:space="preserve">«275. </w:t>
      </w:r>
      <w:r>
        <w:rPr>
          <w:rFonts w:eastAsiaTheme="minorHAnsi"/>
          <w:lang w:eastAsia="en-US"/>
        </w:rPr>
        <w:t xml:space="preserve">Места производства земляных, строительных, ремонтных работ и работ по прокладке и переустройству инженерных сетей и коммуникаций должны быть ограждены. Ограждения должны иметь ворота и (или) калитки, контролируемые в течение рабочего времени и запираемые после его окончания, внешний вид, соответствующий установленным требованиям, очищены от грязи, промыты, не иметь проемов, кроме предусмотренных требованиями, поврежденных участков, отклонений от вертикали, надписей, рисунков; по периметру ограждений строительной площадки и мест разрытия должны быть установлены </w:t>
      </w:r>
      <w:r>
        <w:rPr>
          <w:rFonts w:eastAsiaTheme="minorHAnsi"/>
          <w:lang w:eastAsia="en-US"/>
        </w:rPr>
        <w:lastRenderedPageBreak/>
        <w:t>предупредительные надписи и знаки, необходимые указатели, сигнальное (аварийное) освещение.</w:t>
      </w:r>
    </w:p>
    <w:p w:rsidR="007803B8" w:rsidRPr="005B1CBA" w:rsidRDefault="007803B8" w:rsidP="007803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5B1CBA">
        <w:rPr>
          <w:rFonts w:eastAsiaTheme="minorHAnsi"/>
          <w:lang w:eastAsia="en-US"/>
        </w:rPr>
        <w:t>Внешний вид ограждений мест производства земляных, строительных, ремонтных работ и работ по прокладке и переустройству инженерных сетей и коммуникаций должен соответствовать приказу министерства строительства Нижегородской области от 25 сентября 2019 года № 94/од «</w:t>
      </w:r>
      <w:r w:rsidR="00FE1371" w:rsidRPr="005B1CBA">
        <w:rPr>
          <w:rFonts w:eastAsiaTheme="minorHAnsi"/>
          <w:lang w:eastAsia="en-US"/>
        </w:rPr>
        <w:t>Об утверждении методи</w:t>
      </w:r>
      <w:r w:rsidRPr="005B1CBA">
        <w:rPr>
          <w:rFonts w:eastAsiaTheme="minorHAnsi"/>
          <w:lang w:eastAsia="en-US"/>
        </w:rPr>
        <w:t>ческих</w:t>
      </w:r>
      <w:r w:rsidR="00FE1371" w:rsidRPr="005B1CBA">
        <w:rPr>
          <w:rFonts w:eastAsiaTheme="minorHAnsi"/>
          <w:lang w:eastAsia="en-US"/>
        </w:rPr>
        <w:t xml:space="preserve"> рекомендаций по определению требований к ограждениям мест производства земляных, строительных, ремонтных работ и работ по прокладке и переустройству инженерных сетей и коммуникаций на территории Нижегородской области»</w:t>
      </w:r>
      <w:r w:rsidRPr="005B1CBA">
        <w:rPr>
          <w:rFonts w:eastAsiaTheme="minorHAnsi"/>
          <w:lang w:eastAsia="en-US"/>
        </w:rPr>
        <w:t>.</w:t>
      </w:r>
      <w:r w:rsidR="00FE1371" w:rsidRPr="005B1CBA">
        <w:rPr>
          <w:rFonts w:eastAsiaTheme="minorHAnsi"/>
          <w:lang w:eastAsia="en-US"/>
        </w:rPr>
        <w:t>»;</w:t>
      </w:r>
    </w:p>
    <w:p w:rsidR="005D177B" w:rsidRDefault="005B1CBA" w:rsidP="007803B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5D177B">
        <w:rPr>
          <w:rFonts w:eastAsiaTheme="minorHAnsi"/>
          <w:lang w:eastAsia="en-US"/>
        </w:rPr>
        <w:t>) пункт 310 изложить в следующей редакции:</w:t>
      </w:r>
    </w:p>
    <w:p w:rsidR="006C21FE" w:rsidRDefault="006C21FE" w:rsidP="006C21F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«310. В зимний период уборочных работ дорожки и площадки парков, скверов, бульваров, тротуары, дворовые территории, проезды, контейнерные площадки, подъездные пути к ним, дороги, улицы, магистрали, остановки пассажирского транспорта, имеющие усовершенствованное покрытие (асфальт, бетон, тротуарная плитка), должны быть очищены от снега</w:t>
      </w:r>
      <w:r w:rsidR="003A3D83">
        <w:rPr>
          <w:rFonts w:eastAsiaTheme="minorHAnsi"/>
          <w:lang w:eastAsia="en-US"/>
        </w:rPr>
        <w:t>, оставляя слой снега для последующего его уплотнения толщиной не более 5 сантиметров</w:t>
      </w:r>
      <w:r>
        <w:rPr>
          <w:rFonts w:eastAsiaTheme="minorHAnsi"/>
          <w:lang w:eastAsia="en-US"/>
        </w:rPr>
        <w:t>, в случае гололеда - обработаны противогололедным материалом. При отсутствии усовершенствованных покрытий снег следует убирать, оставляя слой снега для последующего его уплотнения</w:t>
      </w:r>
      <w:r w:rsidR="003A3D83">
        <w:rPr>
          <w:rFonts w:eastAsiaTheme="minorHAnsi"/>
          <w:lang w:eastAsia="en-US"/>
        </w:rPr>
        <w:t xml:space="preserve"> толщиной не более 10 сантиметров</w:t>
      </w:r>
      <w:r>
        <w:rPr>
          <w:rFonts w:eastAsiaTheme="minorHAnsi"/>
          <w:lang w:eastAsia="en-US"/>
        </w:rPr>
        <w:t>.»</w:t>
      </w:r>
      <w:r w:rsidR="003A3D83">
        <w:rPr>
          <w:rFonts w:eastAsiaTheme="minorHAnsi"/>
          <w:lang w:eastAsia="en-US"/>
        </w:rPr>
        <w:t>;</w:t>
      </w:r>
    </w:p>
    <w:p w:rsidR="00D12308" w:rsidRDefault="005B1CBA" w:rsidP="00C84157">
      <w:pPr>
        <w:ind w:firstLine="567"/>
        <w:jc w:val="both"/>
      </w:pPr>
      <w:r w:rsidRPr="005B1CBA">
        <w:t>7) в пункте 311 слово «лесопарках,» исключить;</w:t>
      </w:r>
    </w:p>
    <w:p w:rsidR="005B1CBA" w:rsidRPr="005B1CBA" w:rsidRDefault="005B1CBA" w:rsidP="00C84157">
      <w:pPr>
        <w:ind w:firstLine="567"/>
        <w:jc w:val="both"/>
      </w:pPr>
      <w:r>
        <w:t>8) в пункте 333 слова «и лесопарках» исключить.</w:t>
      </w:r>
    </w:p>
    <w:p w:rsidR="00C84157" w:rsidRDefault="00C84157" w:rsidP="00C84157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2. Настоящее решение вступает в силу со дня его официального опубликования.</w:t>
      </w:r>
    </w:p>
    <w:p w:rsidR="00C84157" w:rsidRDefault="00C84157" w:rsidP="00C84157">
      <w:pPr>
        <w:ind w:firstLine="567"/>
        <w:jc w:val="both"/>
      </w:pPr>
    </w:p>
    <w:p w:rsidR="00FA77A3" w:rsidRDefault="00FA77A3" w:rsidP="00C84157">
      <w:pPr>
        <w:ind w:firstLine="567"/>
        <w:jc w:val="both"/>
      </w:pPr>
    </w:p>
    <w:p w:rsidR="00C84157" w:rsidRDefault="00C84157" w:rsidP="00C84157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>
        <w:rPr>
          <w:color w:val="000000"/>
        </w:rPr>
        <w:t>Глава местного самоуправления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Председатель Совета депутатов</w:t>
      </w:r>
    </w:p>
    <w:p w:rsidR="00C84157" w:rsidRDefault="00C84157" w:rsidP="00C84157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62459B" w:rsidRPr="0062459B" w:rsidRDefault="00C84157" w:rsidP="00FA77A3">
      <w:pPr>
        <w:widowControl w:val="0"/>
        <w:autoSpaceDE w:val="0"/>
        <w:autoSpaceDN w:val="0"/>
        <w:adjustRightInd w:val="0"/>
        <w:ind w:left="2124"/>
        <w:jc w:val="center"/>
      </w:pPr>
      <w:r>
        <w:rPr>
          <w:color w:val="000000"/>
        </w:rPr>
        <w:t>В.В. Кочетков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Д.В. Махров</w:t>
      </w:r>
    </w:p>
    <w:sectPr w:rsidR="0062459B" w:rsidRPr="0062459B" w:rsidSect="0075511C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30" w:rsidRDefault="00BB6C30" w:rsidP="0075511C">
      <w:r>
        <w:separator/>
      </w:r>
    </w:p>
  </w:endnote>
  <w:endnote w:type="continuationSeparator" w:id="1">
    <w:p w:rsidR="00BB6C30" w:rsidRDefault="00BB6C30" w:rsidP="00755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30" w:rsidRDefault="00BB6C30" w:rsidP="0075511C">
      <w:r>
        <w:separator/>
      </w:r>
    </w:p>
  </w:footnote>
  <w:footnote w:type="continuationSeparator" w:id="1">
    <w:p w:rsidR="00BB6C30" w:rsidRDefault="00BB6C30" w:rsidP="00755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089260"/>
      <w:docPartObj>
        <w:docPartGallery w:val="Page Numbers (Top of Page)"/>
        <w:docPartUnique/>
      </w:docPartObj>
    </w:sdtPr>
    <w:sdtContent>
      <w:p w:rsidR="0075511C" w:rsidRDefault="00E333AF">
        <w:pPr>
          <w:pStyle w:val="a7"/>
          <w:jc w:val="center"/>
        </w:pPr>
        <w:r>
          <w:fldChar w:fldCharType="begin"/>
        </w:r>
        <w:r w:rsidR="0075511C">
          <w:instrText>PAGE   \* MERGEFORMAT</w:instrText>
        </w:r>
        <w:r>
          <w:fldChar w:fldCharType="separate"/>
        </w:r>
        <w:r w:rsidR="00B1533F">
          <w:rPr>
            <w:noProof/>
          </w:rPr>
          <w:t>2</w:t>
        </w:r>
        <w:r>
          <w:fldChar w:fldCharType="end"/>
        </w:r>
      </w:p>
    </w:sdtContent>
  </w:sdt>
  <w:p w:rsidR="0075511C" w:rsidRDefault="0075511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8C7"/>
    <w:rsid w:val="00067930"/>
    <w:rsid w:val="000A38C7"/>
    <w:rsid w:val="001B339B"/>
    <w:rsid w:val="003A3D83"/>
    <w:rsid w:val="00546C88"/>
    <w:rsid w:val="005B1CBA"/>
    <w:rsid w:val="005D177B"/>
    <w:rsid w:val="0062459B"/>
    <w:rsid w:val="006C21FE"/>
    <w:rsid w:val="0075511C"/>
    <w:rsid w:val="007803B8"/>
    <w:rsid w:val="008F4CE6"/>
    <w:rsid w:val="00A10503"/>
    <w:rsid w:val="00B1533F"/>
    <w:rsid w:val="00BB6C30"/>
    <w:rsid w:val="00C00371"/>
    <w:rsid w:val="00C008E3"/>
    <w:rsid w:val="00C84157"/>
    <w:rsid w:val="00D12308"/>
    <w:rsid w:val="00DB4045"/>
    <w:rsid w:val="00E11268"/>
    <w:rsid w:val="00E333AF"/>
    <w:rsid w:val="00F14B60"/>
    <w:rsid w:val="00FA77A3"/>
    <w:rsid w:val="00FE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9B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9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PlusNonformat">
    <w:name w:val="ConsPlusNonformat"/>
    <w:uiPriority w:val="99"/>
    <w:rsid w:val="0062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245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8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8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803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51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5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51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5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9B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9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PlusNonformat">
    <w:name w:val="ConsPlusNonformat"/>
    <w:uiPriority w:val="99"/>
    <w:rsid w:val="0062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2459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8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8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803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51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5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51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5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Цветковы</cp:lastModifiedBy>
  <cp:revision>17</cp:revision>
  <cp:lastPrinted>2020-06-30T08:40:00Z</cp:lastPrinted>
  <dcterms:created xsi:type="dcterms:W3CDTF">2019-03-04T07:14:00Z</dcterms:created>
  <dcterms:modified xsi:type="dcterms:W3CDTF">2020-07-02T10:05:00Z</dcterms:modified>
</cp:coreProperties>
</file>