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>(в ред. решени</w:t>
      </w:r>
      <w:r w:rsidR="00E93741">
        <w:t>й</w:t>
      </w:r>
      <w:r>
        <w:t xml:space="preserve">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4A056C" w:rsidRDefault="000B3CF9" w:rsidP="00780FD0">
      <w:pPr>
        <w:ind w:right="-2"/>
        <w:jc w:val="right"/>
      </w:pPr>
      <w:r>
        <w:t>24.02.2026 № 2</w:t>
      </w:r>
      <w:r w:rsidR="004A056C">
        <w:t>,</w:t>
      </w:r>
    </w:p>
    <w:p w:rsidR="009F29B1" w:rsidRDefault="004A056C" w:rsidP="00780FD0">
      <w:pPr>
        <w:ind w:right="-2"/>
        <w:jc w:val="right"/>
      </w:pPr>
      <w:r>
        <w:t>17.03.2026 №18</w:t>
      </w:r>
    </w:p>
    <w:p w:rsidR="00C87B92" w:rsidRDefault="009F29B1" w:rsidP="00780FD0">
      <w:pPr>
        <w:ind w:right="-2"/>
        <w:jc w:val="right"/>
      </w:pPr>
      <w:r w:rsidRPr="00324630">
        <w:t>31.03.2026 № 27</w:t>
      </w:r>
      <w:r w:rsidR="00C87B92">
        <w:t>,</w:t>
      </w:r>
    </w:p>
    <w:p w:rsidR="00F41D6B" w:rsidRDefault="00C87B92" w:rsidP="00780FD0">
      <w:pPr>
        <w:ind w:right="-2"/>
        <w:jc w:val="right"/>
      </w:pPr>
      <w:r w:rsidRPr="00C87B92">
        <w:t>28.04.2026 № 40</w:t>
      </w:r>
      <w:r w:rsidR="00F41D6B">
        <w:t>,</w:t>
      </w:r>
    </w:p>
    <w:p w:rsidR="00633641" w:rsidRDefault="00F41D6B" w:rsidP="00780FD0">
      <w:pPr>
        <w:ind w:right="-2"/>
        <w:jc w:val="right"/>
      </w:pPr>
      <w:r>
        <w:t>12.05.2026</w:t>
      </w:r>
      <w:r w:rsidRPr="00345B4A">
        <w:t xml:space="preserve"> №</w:t>
      </w:r>
      <w:r>
        <w:t>49</w:t>
      </w:r>
      <w:r w:rsidR="00633641">
        <w:t>,</w:t>
      </w:r>
    </w:p>
    <w:p w:rsidR="00780FD0" w:rsidRDefault="00633641" w:rsidP="00780FD0">
      <w:pPr>
        <w:ind w:right="-2"/>
        <w:jc w:val="right"/>
      </w:pPr>
      <w:r>
        <w:t>26.05.2026 №51</w:t>
      </w:r>
      <w:r w:rsidR="00780FD0"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783001" w:rsidRPr="00783001" w:rsidTr="000E7DC1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68" w:right="-68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2026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68" w:right="-68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68" w:right="-68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2028 год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113" w:right="-79"/>
              <w:jc w:val="center"/>
            </w:pPr>
            <w:r w:rsidRPr="00783001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113" w:right="-79"/>
              <w:jc w:val="center"/>
            </w:pPr>
            <w:r w:rsidRPr="00783001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113" w:right="-79"/>
              <w:jc w:val="center"/>
            </w:pPr>
            <w:r w:rsidRPr="00783001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113" w:right="-79"/>
              <w:jc w:val="center"/>
            </w:pPr>
            <w:r w:rsidRPr="00783001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783001" w:rsidRPr="00783001" w:rsidRDefault="00783001" w:rsidP="00783001">
            <w:pPr>
              <w:ind w:left="-113" w:right="-79"/>
              <w:jc w:val="center"/>
            </w:pPr>
            <w:r w:rsidRPr="00783001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5 328 068,3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4 767 971,1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</w:t>
            </w:r>
            <w:bookmarkStart w:id="0" w:name="_GoBack"/>
            <w:bookmarkEnd w:id="0"/>
            <w:r w:rsidRPr="00783001">
              <w:rPr>
                <w:b/>
                <w:bCs/>
                <w:color w:val="000000"/>
              </w:rPr>
              <w:t>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588 997,9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560 136,7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</w:t>
            </w:r>
            <w:r w:rsidRPr="00783001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43 690,0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23 690,0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10 210,3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Прочие мероприятия по </w:t>
            </w:r>
            <w:r w:rsidRPr="00783001">
              <w:rPr>
                <w:color w:val="000000"/>
              </w:rPr>
              <w:lastRenderedPageBreak/>
              <w:t>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</w:t>
            </w:r>
            <w:r w:rsidRPr="00783001">
              <w:rPr>
                <w:color w:val="000000"/>
              </w:rPr>
              <w:lastRenderedPageBreak/>
              <w:t>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Субсидии автономным </w:t>
            </w:r>
            <w:r w:rsidRPr="0078300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</w:t>
            </w:r>
            <w:r w:rsidRPr="00783001">
              <w:rPr>
                <w:color w:val="000000"/>
              </w:rPr>
              <w:lastRenderedPageBreak/>
              <w:t>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162 258,8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162 258,8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161 073,8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 w:rsidRPr="00783001"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00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1 185,0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1 185,0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1 185,0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384 492,2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387 514,1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304 404,7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301 762,6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301 762,6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59 284,1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59 284,1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300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59 284,1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59 284,1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242 220,6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16 171,0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16 067,2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1 380,0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14 687,2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226 049,6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226 049,6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153 031,8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73 017,8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00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рамках муниципальной программы «Укрепление </w:t>
            </w:r>
            <w:r w:rsidRPr="00783001">
              <w:rPr>
                <w:color w:val="000000"/>
              </w:rPr>
              <w:lastRenderedPageBreak/>
              <w:t>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2 609,1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2 609,1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2 609,1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787,1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787,1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787,1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783001"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82 418,4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83 109,4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</w:t>
            </w:r>
            <w:r w:rsidRPr="00783001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82 227,0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69 296,9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69 296,9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69 296,9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69 296,9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69 296,9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Подпрограмма «Обеспечение условий реализации </w:t>
            </w:r>
            <w:r w:rsidRPr="00783001">
              <w:rPr>
                <w:color w:val="000000"/>
              </w:rPr>
              <w:lastRenderedPageBreak/>
              <w:t>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12 930,1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7 497,7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5 385,1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5 385,1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3001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4 536,7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191,8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УПРАВЛЕНИЕ ОБРАЗОВАНИЯ АДМИНИСТРАЦИИ ГОРОДСКОГО ОКРУГА ГОРОД </w:t>
            </w:r>
            <w:r w:rsidRPr="00783001">
              <w:rPr>
                <w:b/>
                <w:bCs/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2 594 757,8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2 617 264,2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2 577 392,0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2 599 898,4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916 632,0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</w:t>
            </w:r>
            <w:r w:rsidRPr="00783001">
              <w:rPr>
                <w:color w:val="000000"/>
              </w:rPr>
              <w:lastRenderedPageBreak/>
              <w:t>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783001">
              <w:rPr>
                <w:color w:val="000000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916 632,0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916 632,0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345 603,4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обеспечение деятельности муниципальных дошкольных образовательных </w:t>
            </w:r>
            <w:r w:rsidRPr="00783001">
              <w:rPr>
                <w:color w:val="000000"/>
              </w:rPr>
              <w:lastRenderedPageBreak/>
              <w:t>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345 603,4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345 603,4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345 603,4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563 987,5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549 435,5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549 435,5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549 435,5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6 372,1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6 372,1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Субсидии некоммерческим организациям (за </w:t>
            </w:r>
            <w:r w:rsidRPr="00783001"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6 372,1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6 372,1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3 281,0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3 281,0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3 281,0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4 898,9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00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4 898,9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4 898,9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7 041,1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3 122,5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3 122,5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3 122,5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3 660,7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3 660,7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3 660,7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1 491 147,3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1 460 032,8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«Развитие образования городского округа город Выкса </w:t>
            </w:r>
            <w:r w:rsidRPr="00783001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1 488 750,8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1 488 750,8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1 342 705,6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</w:t>
            </w:r>
            <w:r w:rsidRPr="00783001">
              <w:rPr>
                <w:color w:val="000000"/>
              </w:rPr>
              <w:lastRenderedPageBreak/>
              <w:t>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783001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</w:t>
            </w:r>
            <w:r w:rsidRPr="00783001">
              <w:rPr>
                <w:color w:val="000000"/>
              </w:rPr>
              <w:lastRenderedPageBreak/>
              <w:t>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1 460 032,8</w:t>
            </w:r>
          </w:p>
        </w:tc>
      </w:tr>
      <w:tr w:rsidR="00783001" w:rsidRPr="00783001" w:rsidTr="000E7DC1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1 460 032,8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284 098,3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284 098,3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284 098,3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284 098,3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34 909,4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34 909,4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34 909,4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34 909,4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1 039 190,1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951 160,6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951 160,6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951 160,6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3 958,6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3 958,6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3 958,6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39 860,0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39 860,0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39 860,0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783001">
              <w:rPr>
                <w:color w:val="000000"/>
              </w:rPr>
              <w:lastRenderedPageBreak/>
              <w:t>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16 428,0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16 428,0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16 428,0</w:t>
            </w:r>
          </w:p>
        </w:tc>
      </w:tr>
      <w:tr w:rsidR="00783001" w:rsidRPr="00783001" w:rsidTr="000E7DC1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7 531,5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7 531,5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7 531,5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5 528,6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5 528,6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5 528,6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Дополнительное финансовое обеспечение мероприятий по организации бесплатного </w:t>
            </w:r>
            <w:r w:rsidRPr="00783001">
              <w:rPr>
                <w:color w:val="000000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14 722,8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14 722,8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14 722,8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22 152,6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2 592,1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2 592,1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2 592,1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4 488,7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4 488,7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4 488,7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Капитальный ремонт образовательных организаций </w:t>
            </w:r>
            <w:r w:rsidRPr="00783001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14 619,5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14 619,5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14 619,5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79 682,4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121 722,7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</w:t>
            </w:r>
            <w:r w:rsidRPr="00783001">
              <w:rPr>
                <w:color w:val="000000"/>
              </w:rPr>
              <w:lastRenderedPageBreak/>
              <w:t>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Субсидии некоммерческим </w:t>
            </w:r>
            <w:r w:rsidRPr="00783001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массовым </w:t>
            </w:r>
            <w:r w:rsidRPr="00783001"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121 722,7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121 722,7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120 457,1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81 757,4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81 757,4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57 120,2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24 637,2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38 699,7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38 238,8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29 945,2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1 265,6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569,2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569,2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403,7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696,4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96 546,2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101 510,9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Подпрограмма «Развитие </w:t>
            </w:r>
            <w:r w:rsidRPr="00783001">
              <w:rPr>
                <w:color w:val="000000"/>
              </w:rPr>
              <w:lastRenderedPageBreak/>
              <w:t>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01.1.00.0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 w:rsidRPr="00783001">
              <w:rPr>
                <w:color w:val="000000"/>
              </w:rPr>
              <w:lastRenderedPageBreak/>
              <w:t>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обеспечение функций органов местного </w:t>
            </w:r>
            <w:r w:rsidRPr="00783001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3001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Содержание </w:t>
            </w:r>
            <w:r w:rsidRPr="00783001">
              <w:rPr>
                <w:color w:val="000000"/>
              </w:rPr>
              <w:lastRenderedPageBreak/>
              <w:t>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Прочие выплаты по обязательствам </w:t>
            </w:r>
            <w:r w:rsidRPr="00783001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</w:t>
            </w:r>
            <w:r w:rsidRPr="00783001">
              <w:rPr>
                <w:color w:val="000000"/>
              </w:rPr>
              <w:lastRenderedPageBreak/>
              <w:t>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</w:t>
            </w:r>
            <w:r w:rsidRPr="00783001">
              <w:rPr>
                <w:color w:val="000000"/>
              </w:rP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</w:t>
            </w:r>
            <w:r w:rsidRPr="00783001">
              <w:rPr>
                <w:color w:val="000000"/>
              </w:rPr>
              <w:lastRenderedPageBreak/>
              <w:t>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«Развитие гражданской обороны, </w:t>
            </w:r>
            <w:r w:rsidRPr="00783001">
              <w:rPr>
                <w:color w:val="000000"/>
              </w:rPr>
              <w:lastRenderedPageBreak/>
              <w:t>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101 510,9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101 510,9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16 449,6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16 449,6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15 780,8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15 780,8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34 223,4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4 555,6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16 470,6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16 470,6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16 470,6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13 197,2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3001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11 145,2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11 145,2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1 976,8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1 976,8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15 777,6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783001">
              <w:rPr>
                <w:color w:val="000000"/>
              </w:rPr>
              <w:lastRenderedPageBreak/>
              <w:t>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2 234,0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1 306,5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1 306,5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</w:t>
            </w:r>
            <w:r w:rsidRPr="00783001">
              <w:rPr>
                <w:color w:val="000000"/>
              </w:rPr>
              <w:lastRenderedPageBreak/>
              <w:t>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2 915,7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2 915,7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2 915,7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4 904,0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</w:t>
            </w:r>
            <w:r w:rsidRPr="00783001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26 540,8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17 489,9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11 634,2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11 634,2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5 855,7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5 855,7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367,3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300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1 336,4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1 336,4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1 336,4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8 489,5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1 718,6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783001">
              <w:rPr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6 770,9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6 770,9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6 770,9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17 365,8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17 105,3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УПРАВЛЕНИЕ СЕЛЬСКОГО ХОЗЯЙСТВА АДМИНИСТРАЦИИ </w:t>
            </w:r>
            <w:r w:rsidRPr="00783001">
              <w:rPr>
                <w:b/>
                <w:bCs/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6 661,2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6 661,2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6 661,2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3001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6 661,2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6 661,2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5 899,1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487,8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327,8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327,8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274,3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</w:t>
            </w:r>
            <w:r w:rsidRPr="0078300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274,3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274,3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83 999,0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92 229,7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93 175,9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75 821,7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34 896,1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34 896,1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34 896,1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34 896,1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34 896,1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83001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34 070,2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34 070,2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40 925,6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40 925,6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40 925,6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40 925,6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40 925,6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38 669,3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38 669,3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2 250,9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2 250,9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298 365,3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4 230,8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4 194,8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4 194,8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4 194,8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3 885,6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3 885,6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3 885,6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3 885,6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00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3 870,8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3 870,8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3 870,8</w:t>
            </w:r>
          </w:p>
        </w:tc>
      </w:tr>
      <w:tr w:rsidR="00783001" w:rsidRPr="00783001" w:rsidTr="000E7DC1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3 870,8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3 830,8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Обеспечение перечисления средств, предоставляемых в </w:t>
            </w:r>
            <w:r w:rsidRPr="00783001">
              <w:rPr>
                <w:color w:val="000000"/>
              </w:rPr>
              <w:lastRenderedPageBreak/>
              <w:t>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290 263,7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Муниципальные </w:t>
            </w:r>
            <w:r w:rsidRPr="00783001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5 659,2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180 424,9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«Профилактика </w:t>
            </w:r>
            <w:r w:rsidRPr="00783001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180 424,9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180 424,9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175 073,3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175 073,3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175 073,3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80 155,6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94 917,7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5 351,6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227,7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4 840,6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4 840,6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4 291,8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548,8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83 999,7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«Развитие физической культуры, </w:t>
            </w:r>
            <w:r w:rsidRPr="00783001">
              <w:rPr>
                <w:color w:val="000000"/>
              </w:rPr>
              <w:lastRenderedPageBreak/>
              <w:t>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Обеспечение эффективной </w:t>
            </w:r>
            <w:r w:rsidRPr="00783001">
              <w:rPr>
                <w:color w:val="000000"/>
              </w:rPr>
              <w:lastRenderedPageBreak/>
              <w:t>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83 999,7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83 999,7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82 952,9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82 952,9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82 952,9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82 952,9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направленных на </w:t>
            </w:r>
            <w:r w:rsidRPr="00783001">
              <w:rPr>
                <w:color w:val="000000"/>
              </w:rPr>
              <w:lastRenderedPageBreak/>
              <w:t>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770,5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770,5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770,5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20 179,9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</w:t>
            </w:r>
            <w:r w:rsidRPr="00783001">
              <w:rPr>
                <w:color w:val="000000"/>
              </w:rP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</w:t>
            </w:r>
            <w:r w:rsidRPr="00783001">
              <w:rPr>
                <w:color w:val="000000"/>
              </w:rPr>
              <w:lastRenderedPageBreak/>
              <w:t>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83001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20 179,9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20 179,9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20 139,9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20 139,9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19 251,5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19 251,5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300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883,0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рамках муниципальной программы «Имущественно-земельная политика </w:t>
            </w:r>
            <w:r w:rsidRPr="00783001">
              <w:rPr>
                <w:color w:val="000000"/>
              </w:rPr>
              <w:lastRenderedPageBreak/>
              <w:t>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1 741 358,0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1 500 411,2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1 177 925,4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ОБЩЕГОСУДАРСТВЕ</w:t>
            </w:r>
            <w:r w:rsidRPr="00783001">
              <w:rPr>
                <w:b/>
                <w:bCs/>
                <w:color w:val="000000"/>
              </w:rPr>
              <w:lastRenderedPageBreak/>
              <w:t>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</w:t>
            </w:r>
            <w:r w:rsidRPr="00783001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326 891,8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294 826,1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3 086,8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281 007,9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281 007,9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281 007,9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290 252,2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277 706,8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263 564,7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253 555,3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230 488,4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32 958,9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22 924,6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32 958,9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22 924,6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3 907,3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</w:t>
            </w:r>
            <w:r w:rsidRPr="00783001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</w:t>
            </w:r>
            <w:r w:rsidRPr="00783001">
              <w:rPr>
                <w:color w:val="000000"/>
              </w:rPr>
              <w:lastRenderedPageBreak/>
              <w:t>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3 734,7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8 278,6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7 907,3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371,3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371,3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6 506,5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83001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5 926,7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5 459,1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5 109,1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3 301,1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1 652,7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</w:t>
            </w:r>
            <w:r w:rsidRPr="00783001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1 648,4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18 148,9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7 719,4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01.3.03.2</w:t>
            </w:r>
            <w:r w:rsidRPr="00783001">
              <w:rPr>
                <w:color w:val="000000"/>
              </w:rPr>
              <w:lastRenderedPageBreak/>
              <w:t>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«Укрепление общественного здоровья населения городского округа город Выкса </w:t>
            </w:r>
            <w:r w:rsidRPr="00783001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7 690,4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7 690,4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7 690,4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16 780,0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7 593,6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13 073,9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4 129,9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13 073,9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4 129,9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3 175,7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3 175,7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78 791,5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2 053,5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«Развитие гражданской обороны, </w:t>
            </w:r>
            <w:r w:rsidRPr="00783001">
              <w:rPr>
                <w:color w:val="000000"/>
              </w:rPr>
              <w:lastRenderedPageBreak/>
              <w:t>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Обеспечение мероприятий </w:t>
            </w:r>
            <w:r w:rsidRPr="00783001">
              <w:rPr>
                <w:color w:val="000000"/>
              </w:rPr>
              <w:lastRenderedPageBreak/>
              <w:t>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</w:t>
            </w:r>
            <w:r w:rsidRPr="00783001">
              <w:rPr>
                <w:color w:val="000000"/>
              </w:rPr>
              <w:lastRenderedPageBreak/>
              <w:t>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2 053,5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83001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1 588,4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465,1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179,3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179,3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179,3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75 613,2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 w:rsidRPr="00783001"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направленных на обучение </w:t>
            </w:r>
            <w:r w:rsidRPr="00783001">
              <w:rPr>
                <w:color w:val="000000"/>
              </w:rPr>
              <w:lastRenderedPageBreak/>
              <w:t>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Мероприятия, направленные на проведение </w:t>
            </w:r>
            <w:r w:rsidRPr="00783001">
              <w:rPr>
                <w:color w:val="000000"/>
              </w:rPr>
              <w:lastRenderedPageBreak/>
              <w:t>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75 613,2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75 613,2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73 576,8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73 576,8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83001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61 015,4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52 205,9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8 809,5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12 429,4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12 429,4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направленных на обучение </w:t>
            </w:r>
            <w:r w:rsidRPr="00783001">
              <w:rPr>
                <w:color w:val="000000"/>
              </w:rPr>
              <w:lastRenderedPageBreak/>
              <w:t>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493,7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493,7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493,7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  <w:r w:rsidRPr="00783001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Другие вопросы в области национальной безопасности и </w:t>
            </w:r>
            <w:r w:rsidRPr="00783001">
              <w:rPr>
                <w:b/>
                <w:bCs/>
                <w:color w:val="000000"/>
              </w:rPr>
              <w:lastRenderedPageBreak/>
              <w:t>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1 124,8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Реализация мероприятий, </w:t>
            </w:r>
            <w:r w:rsidRPr="00783001">
              <w:rPr>
                <w:color w:val="000000"/>
              </w:rPr>
              <w:lastRenderedPageBreak/>
              <w:t>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10.1.03.2</w:t>
            </w:r>
            <w:r w:rsidRPr="00783001">
              <w:rPr>
                <w:color w:val="000000"/>
              </w:rPr>
              <w:lastRenderedPageBreak/>
              <w:t>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1 124,8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1 124,8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1 124,8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1 049,8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477 478,3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406 366,9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447 273,3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3 005,2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3 005,2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Непрограммные расходы за счет средств областного </w:t>
            </w:r>
            <w:r w:rsidRPr="00783001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2 453,9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2 453,9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2 453,9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2 453,9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551,3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551,3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551,3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551,3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178 360,3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Совершенствование </w:t>
            </w:r>
            <w:r w:rsidRPr="00783001">
              <w:rPr>
                <w:color w:val="000000"/>
              </w:rPr>
              <w:lastRenderedPageBreak/>
              <w:t>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299,6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274 085,4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432 110,9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</w:t>
            </w:r>
            <w:r w:rsidRPr="00783001">
              <w:rPr>
                <w:color w:val="000000"/>
              </w:rPr>
              <w:lastRenderedPageBreak/>
              <w:t>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244 762,1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432 110,9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244 762,1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432 110,9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215 118,8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386 405,4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427 110,9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9 144,8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9 144,8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9 144,8</w:t>
            </w:r>
          </w:p>
        </w:tc>
      </w:tr>
      <w:tr w:rsidR="00783001" w:rsidRPr="00783001" w:rsidTr="000E7DC1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160 175,6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365 333,5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160 133,6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365 333,5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160 133,6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365 333,5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52 369,4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52 369,4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52 369,4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</w:t>
            </w:r>
            <w:r w:rsidRPr="00783001">
              <w:rPr>
                <w:color w:val="000000"/>
              </w:rPr>
              <w:lastRenderedPageBreak/>
              <w:t>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</w:t>
            </w:r>
            <w:r w:rsidRPr="00783001">
              <w:rPr>
                <w:color w:val="000000"/>
              </w:rPr>
              <w:lastRenderedPageBreak/>
              <w:t>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</w:t>
            </w:r>
            <w:r w:rsidRPr="0078300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</w:t>
            </w:r>
            <w:r w:rsidRPr="00783001">
              <w:rPr>
                <w:color w:val="000000"/>
              </w:rPr>
              <w:lastRenderedPageBreak/>
              <w:t>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Ремонт участка автомобильной дороги 22 </w:t>
            </w:r>
            <w:r w:rsidRPr="00783001">
              <w:rPr>
                <w:color w:val="000000"/>
              </w:rPr>
              <w:lastRenderedPageBreak/>
              <w:t>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</w:t>
            </w:r>
            <w:r w:rsidRPr="0078300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</w:t>
            </w:r>
            <w:r w:rsidRPr="00783001">
              <w:rPr>
                <w:color w:val="000000"/>
              </w:rPr>
              <w:lastRenderedPageBreak/>
              <w:t>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</w:t>
            </w:r>
            <w:r w:rsidRPr="0078300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</w:t>
            </w:r>
            <w:r w:rsidRPr="00783001">
              <w:rPr>
                <w:color w:val="000000"/>
              </w:rPr>
              <w:lastRenderedPageBreak/>
              <w:t>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300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Капитальные вложения в </w:t>
            </w:r>
            <w:r w:rsidRPr="00783001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</w:t>
            </w:r>
            <w:r w:rsidRPr="00783001">
              <w:rPr>
                <w:color w:val="000000"/>
              </w:rPr>
              <w:lastRenderedPageBreak/>
              <w:t>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78300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2 512,3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9 345,3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688,9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688,9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</w:t>
            </w:r>
            <w:r w:rsidRPr="0078300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15.1.01.2</w:t>
            </w:r>
            <w:r w:rsidRPr="00783001">
              <w:rPr>
                <w:color w:val="000000"/>
              </w:rPr>
              <w:lastRenderedPageBreak/>
              <w:t>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306,2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306,2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306,2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306,2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</w:t>
            </w:r>
            <w:r w:rsidRPr="0078300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18.1.01.2</w:t>
            </w:r>
            <w:r w:rsidRPr="00783001">
              <w:rPr>
                <w:color w:val="000000"/>
              </w:rPr>
              <w:lastRenderedPageBreak/>
              <w:t>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8 656,4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8 656,4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8 234,4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8 234,4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8 234,4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1 849,0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6 385,4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</w:t>
            </w:r>
            <w:r w:rsidRPr="00783001">
              <w:rPr>
                <w:color w:val="000000"/>
              </w:rPr>
              <w:lastRenderedPageBreak/>
              <w:t>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667 374,8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269 754,2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175 365,5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81 320,2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Обеспечение устойчивого сокращения непригодного для проживания жилищного фонда на территории Нижегородской области в части расселения </w:t>
            </w:r>
            <w:r w:rsidRPr="00783001">
              <w:lastRenderedPageBreak/>
              <w:t>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59 574,2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</w:t>
            </w:r>
            <w:r w:rsidRPr="00783001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9 800,0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49 774,2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49 774,2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49 774,2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49 774,2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</w:t>
            </w:r>
            <w:r w:rsidRPr="00783001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10 076,6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19 906,5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19 906,5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10 669,4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259 393,4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39 811,4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Муниципальная программа «Охрана окружающей среды на территории городского округа город Выкса </w:t>
            </w:r>
            <w:r w:rsidRPr="00783001"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Закупка товаров, работ и услуг для обеспечения </w:t>
            </w:r>
            <w:r w:rsidRPr="0078300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22 428,2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22 428,2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14 882,4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14 882,4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14 882,4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14 882,4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Устранение замечаний, выявленных в ходе проверок источников </w:t>
            </w:r>
            <w:r w:rsidRPr="00783001">
              <w:rPr>
                <w:color w:val="000000"/>
              </w:rPr>
              <w:lastRenderedPageBreak/>
              <w:t>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649,0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649,0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649,0</w:t>
            </w:r>
          </w:p>
        </w:tc>
      </w:tr>
      <w:tr w:rsidR="00783001" w:rsidRPr="00783001" w:rsidTr="000E7DC1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649,0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6 896,8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Обеспечение обновления парка строительно-дорожной и коммунальной техники в Нижегородской области на основе финансовой аренды (лизинга) на льготных </w:t>
            </w:r>
            <w:r w:rsidRPr="00783001">
              <w:rPr>
                <w:color w:val="000000"/>
              </w:rPr>
              <w:lastRenderedPageBreak/>
              <w:t>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6 896,8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6 896,8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6 896,8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17 383,2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17 383,2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области </w:t>
            </w:r>
            <w:r w:rsidRPr="00783001">
              <w:rPr>
                <w:color w:val="000000"/>
              </w:rPr>
              <w:lastRenderedPageBreak/>
              <w:t>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10 631,2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10 631,2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10 631,2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10 631,2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6 752,0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232 599,8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148 606,5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Санитарная очистка территории городского </w:t>
            </w:r>
            <w:r w:rsidRPr="00783001">
              <w:rPr>
                <w:color w:val="000000"/>
              </w:rPr>
              <w:lastRenderedPageBreak/>
              <w:t>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27 754,2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Мероприятия в рамках муниципальной программы «Формирование современной городской среды городского округа </w:t>
            </w:r>
            <w:r w:rsidRPr="00783001">
              <w:rPr>
                <w:color w:val="000000"/>
              </w:rPr>
              <w:lastRenderedPageBreak/>
              <w:t>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27 754,2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8 196,9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19 557,3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19 557,3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19 557,3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19 557,3</w:t>
            </w:r>
          </w:p>
        </w:tc>
      </w:tr>
      <w:tr w:rsidR="00783001" w:rsidRPr="00783001" w:rsidTr="000E7DC1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120 852,3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120 852,3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195 919,0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120 852,3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51 323,5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51 323,5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Иные закупки товаров, работ и услуг для </w:t>
            </w:r>
            <w:r w:rsidRPr="00783001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51 323,5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6 445,2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6 445,2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6 445,2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3 590,6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3 590,6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3 590,6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143 822,8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48 992,2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48 992,2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48 992,2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10 500,8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10 500,8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10 500,8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</w:t>
            </w:r>
            <w:r w:rsidRPr="00783001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1 132,7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1 132,7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1 132,7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1 132,7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142,8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213,9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485,2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213,8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213,8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213,8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 xml:space="preserve">Муниципальная программа «Патриотическое воспитание и подготовка к военной службе граждан в </w:t>
            </w:r>
            <w:r w:rsidRPr="00783001">
              <w:rPr>
                <w:color w:val="000000"/>
              </w:rPr>
              <w:lastRenderedPageBreak/>
              <w:t>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152 473,8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81 726,1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Выплаты пенсий за выслугу лет лицам, замещавшим </w:t>
            </w:r>
            <w:r w:rsidRPr="00783001">
              <w:lastRenderedPageBreak/>
              <w:t>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18 105,0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75 910,4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11 280,3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6 408,6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Развитие и реализация </w:t>
            </w:r>
            <w:r w:rsidRPr="00783001">
              <w:lastRenderedPageBreak/>
              <w:t>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03.1.02.0</w:t>
            </w:r>
            <w:r w:rsidRPr="00783001"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Проведение мероприятий, направленных на повышение уровня и </w:t>
            </w:r>
            <w:r w:rsidRPr="00783001">
              <w:lastRenderedPageBreak/>
              <w:t>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Реализация мероприятий, направленных на поддержку социально ориентированных некоммерческих организаций в городском </w:t>
            </w:r>
            <w:r w:rsidRPr="00783001">
              <w:lastRenderedPageBreak/>
              <w:t>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Муниципальная программа «Энергосбережение и повышение энергетической эффективности на территории городского </w:t>
            </w:r>
            <w:r w:rsidRPr="00783001">
              <w:lastRenderedPageBreak/>
              <w:t>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73 084,5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6 408,6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73 084,5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6 408,6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2 659,1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Обеспечение жильем отдельных категорий </w:t>
            </w:r>
            <w:r w:rsidRPr="00783001">
              <w:lastRenderedPageBreak/>
              <w:t>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2 659,1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2 659,1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2 659,1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77,5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3 672,0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114,0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1 600,0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Иные закупки товаров, работ и услуг для обеспечения </w:t>
            </w:r>
            <w:r w:rsidRPr="00783001"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1 040,0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560,0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1 316,5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Закупка товаров, работ и услуг для обеспечения государственных </w:t>
            </w:r>
            <w:r w:rsidRPr="00783001"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1 316,5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1 316,5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362,1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19,4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  <w:r w:rsidRPr="00783001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57 189,0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57 212,5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Реализация мероприятий, </w:t>
            </w:r>
            <w:r w:rsidRPr="00783001"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05.1.01.2</w:t>
            </w:r>
            <w:r w:rsidRPr="00783001">
              <w:lastRenderedPageBreak/>
              <w:t>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Создание условий для организации трудовой занятости, организованного отдыха и оздоровления </w:t>
            </w:r>
            <w:r w:rsidRPr="00783001">
              <w:lastRenderedPageBreak/>
              <w:t>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57 212,5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57 212,5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9 276,7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</w:t>
            </w:r>
            <w:r w:rsidRPr="00783001">
              <w:lastRenderedPageBreak/>
              <w:t>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9 276,7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9 276,7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9 276,7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47 335,8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2 577,4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Капитальные вложения в объекты государственной (муниципальной) </w:t>
            </w:r>
            <w:r w:rsidRPr="00783001">
              <w:lastRenderedPageBreak/>
              <w:t>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40 392,9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4 365,5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4 365,5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4 365,5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600,0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112,2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112,2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487,8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487,8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  <w:r w:rsidRPr="0078300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</w:rPr>
            </w:pPr>
            <w:r w:rsidRPr="00783001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</w:rPr>
            </w:pPr>
            <w:r w:rsidRPr="00783001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</w:rPr>
            </w:pPr>
            <w:r w:rsidRPr="00783001">
              <w:rPr>
                <w:b/>
                <w:bCs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0,0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Периодическая печать и </w:t>
            </w:r>
            <w:r w:rsidRPr="00783001">
              <w:rPr>
                <w:b/>
                <w:bCs/>
                <w:color w:val="000000"/>
              </w:rPr>
              <w:lastRenderedPageBreak/>
              <w:t>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</w:t>
            </w:r>
            <w:r w:rsidRPr="00783001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 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jc w:val="both"/>
              <w:rPr>
                <w:color w:val="000000"/>
              </w:rPr>
            </w:pPr>
            <w:r w:rsidRPr="0078300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4 421,5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Функционирование законодательных </w:t>
            </w:r>
            <w:r w:rsidRPr="00783001">
              <w:rPr>
                <w:b/>
                <w:bCs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3 536,6</w:t>
            </w:r>
          </w:p>
        </w:tc>
      </w:tr>
      <w:tr w:rsidR="00783001" w:rsidRPr="00783001" w:rsidTr="000E7DC1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396,0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3 140,6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 xml:space="preserve">КОНТРОЛЬНО-СЧЕТНАЯ ИНСПЕКЦИЯ ГОРОДСКОГО ОКРУГА ГОРОД </w:t>
            </w:r>
            <w:r w:rsidRPr="00783001">
              <w:rPr>
                <w:b/>
                <w:bCs/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83001">
              <w:rPr>
                <w:b/>
                <w:bCs/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7 376,7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  <w:rPr>
                <w:color w:val="000000"/>
              </w:rPr>
            </w:pPr>
            <w:r w:rsidRPr="0078300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  <w:rPr>
                <w:color w:val="000000"/>
              </w:rPr>
            </w:pPr>
            <w:r w:rsidRPr="00783001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  <w:rPr>
                <w:color w:val="000000"/>
              </w:rPr>
            </w:pPr>
            <w:r w:rsidRPr="00783001">
              <w:rPr>
                <w:color w:val="000000"/>
              </w:rPr>
              <w:t>5 052,6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4 873,4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179,2</w:t>
            </w:r>
          </w:p>
        </w:tc>
      </w:tr>
      <w:tr w:rsidR="00783001" w:rsidRPr="00783001" w:rsidTr="000E7DC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179,2</w:t>
            </w:r>
          </w:p>
        </w:tc>
      </w:tr>
      <w:tr w:rsidR="00783001" w:rsidRPr="00783001" w:rsidTr="000E7DC1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 xml:space="preserve">Руководитель контрольно-счетной инспекции городского округа город Выкса Нижегородской </w:t>
            </w:r>
            <w:r w:rsidRPr="00783001">
              <w:lastRenderedPageBreak/>
              <w:t>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lastRenderedPageBreak/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</w:tr>
      <w:tr w:rsidR="00783001" w:rsidRPr="00783001" w:rsidTr="000E7DC1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</w:tr>
      <w:tr w:rsidR="00783001" w:rsidRPr="00783001" w:rsidTr="000E7DC1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68" w:right="-68"/>
            </w:pPr>
            <w:r w:rsidRPr="00783001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83001" w:rsidRPr="00783001" w:rsidRDefault="00783001" w:rsidP="00783001">
            <w:pPr>
              <w:ind w:left="-91" w:right="-91"/>
              <w:jc w:val="center"/>
            </w:pPr>
            <w:r w:rsidRPr="00783001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83001" w:rsidRPr="00783001" w:rsidRDefault="00783001" w:rsidP="00783001">
            <w:pPr>
              <w:ind w:left="-68" w:right="-68"/>
              <w:jc w:val="right"/>
            </w:pPr>
            <w:r w:rsidRPr="00783001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83001" w:rsidRPr="00783001" w:rsidRDefault="00783001" w:rsidP="00783001">
            <w:pPr>
              <w:ind w:left="-85" w:right="-85"/>
              <w:rPr>
                <w:color w:val="000000"/>
                <w:lang w:val="en-US"/>
              </w:rPr>
            </w:pPr>
            <w:r w:rsidRPr="00783001">
              <w:rPr>
                <w:color w:val="000000"/>
              </w:rPr>
              <w:t>»;</w:t>
            </w:r>
          </w:p>
        </w:tc>
      </w:tr>
    </w:tbl>
    <w:p w:rsidR="00A72C2E" w:rsidRPr="003B4512" w:rsidRDefault="00A72C2E" w:rsidP="003B4512"/>
    <w:sectPr w:rsidR="00A72C2E" w:rsidRPr="003B4512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BA" w:rsidRDefault="000641BA">
      <w:r>
        <w:separator/>
      </w:r>
    </w:p>
  </w:endnote>
  <w:endnote w:type="continuationSeparator" w:id="0">
    <w:p w:rsidR="000641BA" w:rsidRDefault="000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BA" w:rsidRDefault="000641BA">
      <w:r>
        <w:separator/>
      </w:r>
    </w:p>
  </w:footnote>
  <w:footnote w:type="continuationSeparator" w:id="0">
    <w:p w:rsidR="000641BA" w:rsidRDefault="00064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783001">
          <w:rPr>
            <w:noProof/>
          </w:rPr>
          <w:t>173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1B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56C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3641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001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9B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0F6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87B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1D6B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6D3EF-B93E-4C79-BBA2-B8E051C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1347-244D-43F5-914C-A3FE14C6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173</Pages>
  <Words>34761</Words>
  <Characters>198141</Characters>
  <Application>Microsoft Office Word</Application>
  <DocSecurity>0</DocSecurity>
  <Lines>1651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32</cp:revision>
  <cp:lastPrinted>2022-01-21T11:37:00Z</cp:lastPrinted>
  <dcterms:created xsi:type="dcterms:W3CDTF">2022-02-03T10:29:00Z</dcterms:created>
  <dcterms:modified xsi:type="dcterms:W3CDTF">2026-05-27T07:52:00Z</dcterms:modified>
</cp:coreProperties>
</file>