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AE9" w:rsidRPr="0073656B" w:rsidRDefault="002369E3" w:rsidP="002369E3">
      <w:pPr>
        <w:pStyle w:val="Standard"/>
        <w:ind w:firstLine="567"/>
        <w:jc w:val="center"/>
        <w:rPr>
          <w:b/>
          <w:bCs/>
          <w:u w:val="single"/>
        </w:rPr>
      </w:pPr>
      <w:r w:rsidRPr="0073656B">
        <w:rPr>
          <w:b/>
          <w:bCs/>
          <w:u w:val="single"/>
        </w:rPr>
        <w:t>Отчет за 202</w:t>
      </w:r>
      <w:r w:rsidR="00E50330" w:rsidRPr="0073656B">
        <w:rPr>
          <w:b/>
          <w:bCs/>
          <w:u w:val="single"/>
        </w:rPr>
        <w:t>5</w:t>
      </w:r>
      <w:r w:rsidRPr="0073656B">
        <w:rPr>
          <w:b/>
          <w:bCs/>
          <w:u w:val="single"/>
        </w:rPr>
        <w:t xml:space="preserve"> год по ж</w:t>
      </w:r>
      <w:r w:rsidR="009E7AE9" w:rsidRPr="0073656B">
        <w:rPr>
          <w:b/>
          <w:bCs/>
          <w:u w:val="single"/>
        </w:rPr>
        <w:t>илищно-коммунально</w:t>
      </w:r>
      <w:r w:rsidRPr="0073656B">
        <w:rPr>
          <w:b/>
          <w:bCs/>
          <w:u w:val="single"/>
        </w:rPr>
        <w:t>му</w:t>
      </w:r>
      <w:r w:rsidR="009E7AE9" w:rsidRPr="0073656B">
        <w:rPr>
          <w:b/>
          <w:bCs/>
          <w:u w:val="single"/>
        </w:rPr>
        <w:t xml:space="preserve"> хозяйств</w:t>
      </w:r>
      <w:r w:rsidRPr="0073656B">
        <w:rPr>
          <w:b/>
          <w:bCs/>
          <w:u w:val="single"/>
        </w:rPr>
        <w:t>у</w:t>
      </w:r>
    </w:p>
    <w:p w:rsidR="002C7D5D" w:rsidRPr="0073656B" w:rsidRDefault="002C7D5D" w:rsidP="00346205">
      <w:pPr>
        <w:pStyle w:val="Standard"/>
        <w:ind w:firstLine="567"/>
        <w:jc w:val="center"/>
        <w:rPr>
          <w:b/>
          <w:bCs/>
          <w:u w:val="single"/>
        </w:rPr>
      </w:pPr>
    </w:p>
    <w:p w:rsidR="00927611" w:rsidRPr="0073656B" w:rsidRDefault="00927611" w:rsidP="00E2478B">
      <w:pPr>
        <w:ind w:firstLine="709"/>
        <w:jc w:val="both"/>
      </w:pPr>
      <w:r w:rsidRPr="0073656B">
        <w:t>Жилищно-коммунальное хозяйство выполняет важнейшую ф</w:t>
      </w:r>
      <w:r w:rsidR="001B2FF7" w:rsidRPr="0073656B">
        <w:t>ункцию жизнеобеспечения граждан, а у</w:t>
      </w:r>
      <w:r w:rsidRPr="0073656B">
        <w:t>спешно решать важнейшую для населения функцию может только эффективно развивающаяся отрасль.</w:t>
      </w:r>
    </w:p>
    <w:p w:rsidR="00927611" w:rsidRPr="0073656B" w:rsidRDefault="00927611" w:rsidP="00E2478B">
      <w:pPr>
        <w:ind w:firstLine="709"/>
        <w:jc w:val="both"/>
      </w:pPr>
      <w:r w:rsidRPr="0073656B">
        <w:t>Численность работающих в сфере ЖКХ около 1</w:t>
      </w:r>
      <w:r w:rsidR="003F388B" w:rsidRPr="0073656B">
        <w:t>0</w:t>
      </w:r>
      <w:r w:rsidR="00212F15" w:rsidRPr="0073656B">
        <w:t>00</w:t>
      </w:r>
      <w:r w:rsidRPr="0073656B">
        <w:t xml:space="preserve"> человек.</w:t>
      </w:r>
      <w:r w:rsidR="00E4667C" w:rsidRPr="0073656B">
        <w:t xml:space="preserve"> </w:t>
      </w:r>
      <w:r w:rsidRPr="0073656B">
        <w:t>Среднемесячная заработная плата в отрасли –</w:t>
      </w:r>
      <w:r w:rsidR="006E54B5" w:rsidRPr="0073656B">
        <w:t>46 518,75</w:t>
      </w:r>
      <w:r w:rsidR="003F388B" w:rsidRPr="0073656B">
        <w:t xml:space="preserve"> </w:t>
      </w:r>
      <w:r w:rsidR="005F283C" w:rsidRPr="0073656B">
        <w:t>руб.</w:t>
      </w:r>
    </w:p>
    <w:p w:rsidR="00927611" w:rsidRPr="0073656B" w:rsidRDefault="00927611" w:rsidP="00E2478B">
      <w:pPr>
        <w:ind w:firstLine="709"/>
        <w:jc w:val="both"/>
      </w:pPr>
      <w:r w:rsidRPr="0073656B">
        <w:t>Средний процент по сбору платежей за оказанные в 20</w:t>
      </w:r>
      <w:r w:rsidR="00E9010D" w:rsidRPr="0073656B">
        <w:t>2</w:t>
      </w:r>
      <w:r w:rsidR="00620E66" w:rsidRPr="0073656B">
        <w:t>5</w:t>
      </w:r>
      <w:r w:rsidRPr="0073656B">
        <w:t xml:space="preserve"> году жилищно-коммунальные услуги составил </w:t>
      </w:r>
      <w:r w:rsidR="00A81DF3">
        <w:t>97,7</w:t>
      </w:r>
      <w:r w:rsidR="001F7E71" w:rsidRPr="0073656B">
        <w:t xml:space="preserve"> </w:t>
      </w:r>
      <w:r w:rsidR="00917EAE" w:rsidRPr="0073656B">
        <w:t>%.</w:t>
      </w:r>
    </w:p>
    <w:p w:rsidR="00915985" w:rsidRPr="0073656B" w:rsidRDefault="00915985" w:rsidP="00E2478B">
      <w:pPr>
        <w:pStyle w:val="Default"/>
        <w:ind w:firstLine="709"/>
        <w:jc w:val="both"/>
      </w:pPr>
      <w:r w:rsidRPr="0073656B">
        <w:t xml:space="preserve">Общее число многоквартирных домов на территории городского округа – </w:t>
      </w:r>
      <w:r w:rsidR="00596684" w:rsidRPr="0073656B">
        <w:t>871</w:t>
      </w:r>
      <w:r w:rsidRPr="0073656B">
        <w:t xml:space="preserve"> единиц</w:t>
      </w:r>
      <w:r w:rsidR="00596684" w:rsidRPr="0073656B">
        <w:t>а</w:t>
      </w:r>
      <w:r w:rsidRPr="0073656B">
        <w:rPr>
          <w:rFonts w:eastAsia="Calibri"/>
        </w:rPr>
        <w:t>. Введен</w:t>
      </w:r>
      <w:r w:rsidR="007260E6" w:rsidRPr="0073656B">
        <w:rPr>
          <w:rFonts w:eastAsia="Calibri"/>
        </w:rPr>
        <w:t>о два</w:t>
      </w:r>
      <w:r w:rsidRPr="0073656B">
        <w:rPr>
          <w:rFonts w:eastAsia="Calibri"/>
        </w:rPr>
        <w:t xml:space="preserve"> многоквартирны</w:t>
      </w:r>
      <w:r w:rsidR="007260E6" w:rsidRPr="0073656B">
        <w:rPr>
          <w:rFonts w:eastAsia="Calibri"/>
        </w:rPr>
        <w:t>х</w:t>
      </w:r>
      <w:r w:rsidRPr="0073656B">
        <w:rPr>
          <w:rFonts w:eastAsia="Calibri"/>
        </w:rPr>
        <w:t xml:space="preserve"> дом</w:t>
      </w:r>
      <w:r w:rsidR="007260E6" w:rsidRPr="0073656B">
        <w:rPr>
          <w:rFonts w:eastAsia="Calibri"/>
        </w:rPr>
        <w:t>а</w:t>
      </w:r>
      <w:r w:rsidRPr="0073656B">
        <w:rPr>
          <w:rFonts w:eastAsia="Calibri"/>
        </w:rPr>
        <w:t xml:space="preserve"> по адресу: г. Выкса, ул. </w:t>
      </w:r>
      <w:r w:rsidR="00596684" w:rsidRPr="0073656B">
        <w:rPr>
          <w:rFonts w:eastAsia="Calibri"/>
        </w:rPr>
        <w:t>Красные зори</w:t>
      </w:r>
      <w:r w:rsidRPr="0073656B">
        <w:rPr>
          <w:rFonts w:eastAsia="Calibri"/>
        </w:rPr>
        <w:t>, д.</w:t>
      </w:r>
      <w:r w:rsidR="00596684" w:rsidRPr="0073656B">
        <w:rPr>
          <w:rFonts w:eastAsia="Calibri"/>
        </w:rPr>
        <w:t>19</w:t>
      </w:r>
      <w:r w:rsidR="007260E6" w:rsidRPr="0073656B">
        <w:rPr>
          <w:rFonts w:eastAsia="Calibri"/>
        </w:rPr>
        <w:t xml:space="preserve"> и г. Выкса, ул. </w:t>
      </w:r>
      <w:r w:rsidR="00596684" w:rsidRPr="0073656B">
        <w:rPr>
          <w:rFonts w:eastAsia="Calibri"/>
        </w:rPr>
        <w:t>Академика Королева</w:t>
      </w:r>
      <w:r w:rsidR="007260E6" w:rsidRPr="0073656B">
        <w:rPr>
          <w:rFonts w:eastAsia="Calibri"/>
        </w:rPr>
        <w:t>, д.</w:t>
      </w:r>
      <w:r w:rsidR="00596684" w:rsidRPr="0073656B">
        <w:rPr>
          <w:rFonts w:eastAsia="Calibri"/>
        </w:rPr>
        <w:t>32</w:t>
      </w:r>
      <w:r w:rsidRPr="0073656B">
        <w:rPr>
          <w:rFonts w:eastAsia="Calibri"/>
        </w:rPr>
        <w:t>.</w:t>
      </w:r>
      <w:r w:rsidR="007260E6" w:rsidRPr="0073656B">
        <w:rPr>
          <w:rFonts w:eastAsia="Calibri"/>
        </w:rPr>
        <w:t xml:space="preserve"> Расселен и вы</w:t>
      </w:r>
      <w:r w:rsidR="00E46F0D" w:rsidRPr="0073656B">
        <w:rPr>
          <w:rFonts w:eastAsia="Calibri"/>
        </w:rPr>
        <w:t>в</w:t>
      </w:r>
      <w:r w:rsidR="007260E6" w:rsidRPr="0073656B">
        <w:rPr>
          <w:rFonts w:eastAsia="Calibri"/>
        </w:rPr>
        <w:t>еден из эксплуатации 1 многоквартирны</w:t>
      </w:r>
      <w:r w:rsidR="00D31504" w:rsidRPr="0073656B">
        <w:rPr>
          <w:rFonts w:eastAsia="Calibri"/>
        </w:rPr>
        <w:t>й</w:t>
      </w:r>
      <w:r w:rsidR="007260E6" w:rsidRPr="0073656B">
        <w:rPr>
          <w:rFonts w:eastAsia="Calibri"/>
        </w:rPr>
        <w:t xml:space="preserve"> дом.</w:t>
      </w:r>
    </w:p>
    <w:p w:rsidR="00915985" w:rsidRPr="0073656B" w:rsidRDefault="00915985" w:rsidP="00E2478B">
      <w:pPr>
        <w:ind w:firstLine="709"/>
        <w:jc w:val="both"/>
      </w:pPr>
      <w:r w:rsidRPr="0073656B">
        <w:t>Доля многоквартирных домов, в которых собственники помещений выбрали и реализуют какой-либо из способов управления домом, составила 9</w:t>
      </w:r>
      <w:r w:rsidR="00671AEC" w:rsidRPr="0073656B">
        <w:t>5</w:t>
      </w:r>
      <w:r w:rsidRPr="0073656B">
        <w:t>,</w:t>
      </w:r>
      <w:r w:rsidR="00620E66" w:rsidRPr="0073656B">
        <w:t>83</w:t>
      </w:r>
      <w:r w:rsidRPr="0073656B">
        <w:t xml:space="preserve"> %.</w:t>
      </w:r>
    </w:p>
    <w:p w:rsidR="00915985" w:rsidRDefault="00915985" w:rsidP="00E2478B">
      <w:pPr>
        <w:ind w:firstLine="709"/>
        <w:jc w:val="both"/>
      </w:pPr>
      <w:r w:rsidRPr="0073656B">
        <w:t>На рынке жилищных услуг городского округа город Выкса в 202</w:t>
      </w:r>
      <w:r w:rsidR="007B2A63" w:rsidRPr="0073656B">
        <w:t>5</w:t>
      </w:r>
      <w:r w:rsidRPr="0073656B">
        <w:t xml:space="preserve"> году деятельность по управлению многоквартирными домами осуществляли 1</w:t>
      </w:r>
      <w:r w:rsidR="00E926BF" w:rsidRPr="0073656B">
        <w:t>2</w:t>
      </w:r>
      <w:r w:rsidRPr="0073656B">
        <w:t xml:space="preserve"> управляющих компаний, </w:t>
      </w:r>
      <w:r w:rsidR="00B20B5A" w:rsidRPr="0073656B">
        <w:t>3</w:t>
      </w:r>
      <w:r w:rsidRPr="0073656B">
        <w:t xml:space="preserve"> жилищно-строительных кооперативов, </w:t>
      </w:r>
      <w:r w:rsidR="00B20B5A" w:rsidRPr="0073656B">
        <w:t>5</w:t>
      </w:r>
      <w:r w:rsidRPr="0073656B">
        <w:t xml:space="preserve"> товариществ собственников недвижимости.</w:t>
      </w:r>
    </w:p>
    <w:p w:rsidR="00F2417E" w:rsidRPr="0073656B" w:rsidRDefault="00F2417E" w:rsidP="00E2478B">
      <w:pPr>
        <w:ind w:firstLine="709"/>
        <w:jc w:val="both"/>
      </w:pPr>
    </w:p>
    <w:p w:rsidR="00E50330" w:rsidRDefault="00BB507C" w:rsidP="00E50330">
      <w:pPr>
        <w:ind w:firstLine="709"/>
        <w:jc w:val="center"/>
        <w:rPr>
          <w:b/>
        </w:rPr>
      </w:pPr>
      <w:r w:rsidRPr="0073656B">
        <w:rPr>
          <w:b/>
        </w:rPr>
        <w:t xml:space="preserve">ОБ и </w:t>
      </w:r>
      <w:r w:rsidR="00E50330" w:rsidRPr="0073656B">
        <w:rPr>
          <w:b/>
        </w:rPr>
        <w:t>РТИ</w:t>
      </w:r>
    </w:p>
    <w:p w:rsidR="00F2417E" w:rsidRPr="0073656B" w:rsidRDefault="00F2417E" w:rsidP="00F2417E">
      <w:pPr>
        <w:ind w:firstLine="709"/>
        <w:jc w:val="both"/>
      </w:pPr>
      <w:r w:rsidRPr="0073656B">
        <w:t>Большой объем работ выполнен в сфере благоустройства территорий</w:t>
      </w:r>
      <w:r w:rsidR="0019454C">
        <w:t>.</w:t>
      </w:r>
    </w:p>
    <w:p w:rsidR="00F2417E" w:rsidRPr="0073656B" w:rsidRDefault="00F2417E" w:rsidP="00F2417E">
      <w:pPr>
        <w:ind w:firstLine="709"/>
        <w:jc w:val="both"/>
        <w:rPr>
          <w:b/>
        </w:rPr>
      </w:pPr>
      <w:r w:rsidRPr="0073656B">
        <w:t>В 2025 году в рамках муниципального контракта «На выполнение работ по ремонту тротуаров (устройство спусков к автомобильным дорогам) на подходах к пешеходным переходам и подпорных стенок» выполнены работы по ремонту спусков к автомобильным дорогам (пандусы) в количестве 7 на ул. Академика Королева, ул. Островского, ул. Пушкина. Также был проведен ремонт тротуаров на ул. Вавилина, ул. Островского, ул. Белякова, ул. Красные зори, ул. Пушкина, ул. Академика Королева. Выполнен ремонт подпорных стенок в м-он. Центральный.</w:t>
      </w:r>
    </w:p>
    <w:p w:rsidR="00BF21A5" w:rsidRPr="0073656B" w:rsidRDefault="00BF21A5" w:rsidP="00E0202A">
      <w:pPr>
        <w:ind w:firstLine="709"/>
        <w:jc w:val="both"/>
      </w:pPr>
      <w:r w:rsidRPr="0073656B">
        <w:t>В 2025 году были заменены светофорные объекты на пересечении ул. Красные зори и Досчатинское шоссе и на пересечении ул. Ленина и ул. Красные зори на сумму</w:t>
      </w:r>
      <w:r w:rsidR="00BB507C" w:rsidRPr="0073656B">
        <w:t xml:space="preserve"> 598 220,00 руб.</w:t>
      </w:r>
    </w:p>
    <w:p w:rsidR="00BF21A5" w:rsidRPr="0073656B" w:rsidRDefault="00BF21A5" w:rsidP="00E0202A">
      <w:pPr>
        <w:ind w:firstLine="709"/>
        <w:jc w:val="both"/>
      </w:pPr>
      <w:r w:rsidRPr="0073656B">
        <w:t>В 2025 году были проведены значительные работы по ремонту дорог:</w:t>
      </w:r>
    </w:p>
    <w:p w:rsidR="00BF21A5" w:rsidRPr="0073656B" w:rsidRDefault="00BF21A5" w:rsidP="00E0202A">
      <w:pPr>
        <w:ind w:firstLine="709"/>
        <w:jc w:val="both"/>
      </w:pPr>
      <w:r w:rsidRPr="0073656B">
        <w:t>Ремонт участка автодороги «Ул. Маяковского» от здания 7 Площадь Культуры до дома №20 улицы Маяковского рабочего поселка Виля городского округа город Выкса Нижегородской области на сумму: 3 026 810,</w:t>
      </w:r>
      <w:r w:rsidR="00681149">
        <w:t>00</w:t>
      </w:r>
      <w:r w:rsidRPr="0073656B">
        <w:t xml:space="preserve"> руб</w:t>
      </w:r>
      <w:r w:rsidR="00681149">
        <w:t>.</w:t>
      </w:r>
      <w:r w:rsidRPr="0073656B">
        <w:t>;</w:t>
      </w:r>
    </w:p>
    <w:p w:rsidR="00BF21A5" w:rsidRPr="0073656B" w:rsidRDefault="00BF21A5" w:rsidP="00E0202A">
      <w:pPr>
        <w:ind w:firstLine="709"/>
        <w:jc w:val="both"/>
      </w:pPr>
      <w:r w:rsidRPr="0073656B">
        <w:t>Ремонт автомобильной дороги 22 415 828 ОП МП 03 по улице Лесная сельского поселка Дружба городского округа город Выкса Нижегородской области</w:t>
      </w:r>
      <w:r w:rsidR="00F5266D" w:rsidRPr="0073656B">
        <w:t xml:space="preserve"> на сумму: 2 796 910 руб.</w:t>
      </w:r>
    </w:p>
    <w:p w:rsidR="00F5266D" w:rsidRPr="0073656B" w:rsidRDefault="00F5266D" w:rsidP="00F5266D">
      <w:pPr>
        <w:ind w:firstLine="709"/>
        <w:jc w:val="both"/>
      </w:pPr>
      <w:r w:rsidRPr="0073656B">
        <w:t>Ремонт автомобильной дороги 22 425 553 ОП МП 15, расположенной по адресу: Нижегородская область, г.о.г. Выкса, р.п. Ближне – Песочное, ул. Московская от д.№ 1 до д.№ 108 на сумму: 5 226 230 руб.</w:t>
      </w:r>
    </w:p>
    <w:p w:rsidR="00F5266D" w:rsidRPr="0073656B" w:rsidRDefault="00F5266D" w:rsidP="00F5266D">
      <w:pPr>
        <w:ind w:firstLine="709"/>
        <w:jc w:val="both"/>
      </w:pPr>
      <w:r w:rsidRPr="0073656B">
        <w:t>Ремонт автомобильных дорог по ул. Ленина и Красной площади городского округа город Выкса Нижегородской области на сумму: 6 160 710 руб.</w:t>
      </w:r>
    </w:p>
    <w:p w:rsidR="00F5266D" w:rsidRPr="0073656B" w:rsidRDefault="00F5266D" w:rsidP="00F5266D">
      <w:pPr>
        <w:ind w:firstLine="709"/>
        <w:jc w:val="both"/>
      </w:pPr>
      <w:r w:rsidRPr="0073656B">
        <w:t xml:space="preserve">Ремонт автомобильных дорог: </w:t>
      </w:r>
    </w:p>
    <w:p w:rsidR="00F5266D" w:rsidRPr="0073656B" w:rsidRDefault="00F5266D" w:rsidP="00F5266D">
      <w:pPr>
        <w:ind w:firstLine="709"/>
        <w:jc w:val="both"/>
      </w:pPr>
      <w:r w:rsidRPr="0073656B">
        <w:t xml:space="preserve">22 415 559 ОП МП 02, по адресу: Нижегородская область, г.о.г. Выкса, р.п. Досчатое, ул. Школьная от дома № 2 до дома № 6, от дома № 66 до дома № 112; </w:t>
      </w:r>
    </w:p>
    <w:p w:rsidR="00F5266D" w:rsidRPr="0073656B" w:rsidRDefault="00F5266D" w:rsidP="00F5266D">
      <w:pPr>
        <w:ind w:firstLine="709"/>
        <w:jc w:val="both"/>
      </w:pPr>
      <w:r w:rsidRPr="0073656B">
        <w:t>22 415 559 ОП МП 01, по адресу: Нижегородская область, г.о.г. Выкса, р.п. Досчатое, ул. Октябрьская от дома № 134 до дома № 172 на сумму: 4 636 800 руб.</w:t>
      </w:r>
    </w:p>
    <w:p w:rsidR="00F5266D" w:rsidRPr="0073656B" w:rsidRDefault="00F5266D" w:rsidP="00F5266D">
      <w:pPr>
        <w:ind w:firstLine="709"/>
        <w:jc w:val="both"/>
      </w:pPr>
      <w:r w:rsidRPr="0073656B">
        <w:t>Ремонт автомобильных дорог 22 415 556 ОП МП 19; 22 415 556 ОП МП 21, расположенных по адресу: Нижегородская область, г.о.г. Выкса, р.п. Виля, пл. Культуры от д.13 до д.19; Нижегородская область, г.о.г. Выкса, р.п. Виля, ул. Елистратова до д. 30 на сумму: 5 504 290 руб.</w:t>
      </w:r>
    </w:p>
    <w:p w:rsidR="00F5266D" w:rsidRPr="0073656B" w:rsidRDefault="00F5266D" w:rsidP="00F5266D">
      <w:pPr>
        <w:ind w:firstLine="709"/>
        <w:jc w:val="both"/>
      </w:pPr>
      <w:r w:rsidRPr="0073656B">
        <w:t>Ремонт автомобильной дороги 22 415 562 ОП МП 66, расположенной по адресу: Нижегородская область г.о.г. Выкса с.</w:t>
      </w:r>
      <w:r w:rsidR="00681149">
        <w:t xml:space="preserve"> </w:t>
      </w:r>
      <w:r w:rsidRPr="0073656B">
        <w:t>Нижняя Верея ул.</w:t>
      </w:r>
      <w:r w:rsidR="00681149">
        <w:t xml:space="preserve"> </w:t>
      </w:r>
      <w:r w:rsidRPr="0073656B">
        <w:t>Советская от д. 60 до д.129 на сумму: 4 135 380 руб.</w:t>
      </w:r>
    </w:p>
    <w:p w:rsidR="00F5266D" w:rsidRPr="0073656B" w:rsidRDefault="00F5266D" w:rsidP="00F5266D">
      <w:pPr>
        <w:ind w:firstLine="709"/>
        <w:jc w:val="both"/>
      </w:pPr>
      <w:r w:rsidRPr="0073656B">
        <w:lastRenderedPageBreak/>
        <w:t>Ремонт автомобильных дорог: 22 415 559 ОП МП 24, по адресу: Нижегородская область, г.о.г. Выкса, р.п. Досчатое, ул. Гоголя; 22 415 559 ОП МП 45 по адресу: Нижегородская область, г.о.г. Выкса, р.п. Досчатое, Советская площадь от дома № 60 до дома № 73; 22 415 559 ОП МП 03 по адресу: Нижегородская область, г.о.г. Выкса, р.п. Досчатое, ул. М. Горького от дома № 2 до дома № 14; 22 415 559 ОП МП 25, по адресу: Нижегородская область, г.о.г. Выкса, р.п. Досчатое, ул. Лесная на сумму: 5 258 780 руб.</w:t>
      </w:r>
    </w:p>
    <w:p w:rsidR="00F5266D" w:rsidRPr="0073656B" w:rsidRDefault="00F5266D" w:rsidP="00F5266D">
      <w:pPr>
        <w:ind w:firstLine="709"/>
        <w:jc w:val="both"/>
      </w:pPr>
      <w:r w:rsidRPr="0073656B">
        <w:t>Ремонт автомобильной дороги 22 415 ОП МГ 281 (улица Ленина) городского округа город Выкса Нижегородской области (км 0+860 - км 0+1860) на сумму: 20 262 560 руб.</w:t>
      </w:r>
    </w:p>
    <w:p w:rsidR="00F5266D" w:rsidRPr="0073656B" w:rsidRDefault="00F5266D" w:rsidP="00F5266D">
      <w:pPr>
        <w:ind w:firstLine="709"/>
        <w:jc w:val="both"/>
      </w:pPr>
      <w:r w:rsidRPr="0073656B">
        <w:t xml:space="preserve">В 2025 году на общую сумму </w:t>
      </w:r>
      <w:r w:rsidR="00FA7659" w:rsidRPr="0073656B">
        <w:t>5 024 661,03 для организации новых мест захоронений были организованны работы по засыпке песком территории «Нового Южного кладбища».</w:t>
      </w:r>
    </w:p>
    <w:p w:rsidR="00E0202A" w:rsidRPr="0073656B" w:rsidRDefault="00E0202A" w:rsidP="00E0202A">
      <w:pPr>
        <w:ind w:firstLine="709"/>
        <w:jc w:val="both"/>
      </w:pPr>
      <w:r w:rsidRPr="0073656B">
        <w:t xml:space="preserve">Выполнены работы по </w:t>
      </w:r>
      <w:r w:rsidR="00FA7659" w:rsidRPr="0073656B">
        <w:t>ямочному ремонту улично-дорожной сети автомобильных дорог общего пользования муниципального значения на сумму: 9 900 050 руб.</w:t>
      </w:r>
    </w:p>
    <w:p w:rsidR="00FA7659" w:rsidRPr="0073656B" w:rsidRDefault="00FA7659" w:rsidP="00E0202A">
      <w:pPr>
        <w:ind w:firstLine="709"/>
        <w:jc w:val="both"/>
      </w:pPr>
      <w:r w:rsidRPr="0073656B">
        <w:t>Выполнены работы по ямочному ремонту внутридворовых проездов в районе многоквартирных домов: 5 000 000 руб.</w:t>
      </w:r>
    </w:p>
    <w:p w:rsidR="00FA7659" w:rsidRPr="0073656B" w:rsidRDefault="00FA7659" w:rsidP="00E0202A">
      <w:pPr>
        <w:ind w:firstLine="709"/>
        <w:jc w:val="both"/>
      </w:pPr>
      <w:r w:rsidRPr="0073656B">
        <w:t>В 2025 году выполнены работы по ремонту общественных</w:t>
      </w:r>
      <w:r w:rsidR="0004023E" w:rsidRPr="0073656B">
        <w:t xml:space="preserve"> (ФКГС)</w:t>
      </w:r>
      <w:r w:rsidRPr="0073656B">
        <w:t xml:space="preserve"> пространств на сумму: 1 502 794,08</w:t>
      </w:r>
      <w:r w:rsidR="0004023E" w:rsidRPr="0073656B">
        <w:t xml:space="preserve"> по следующим адресам: город Выкса «У Межонского пруда» (ул. Пушкина, в районе д. № 2А), сквер в мкр. Гоголя в районе д. № 27 и №28, зона отдыха в районе д. № 38 ул. 1 Мая, сквер в районе д. № 16 м</w:t>
      </w:r>
      <w:r w:rsidR="00681149">
        <w:t>-он</w:t>
      </w:r>
      <w:r w:rsidR="0004023E" w:rsidRPr="0073656B">
        <w:t>. Гоголя, сквер в районе д. № 64 ул. Чкалова, сквер в районе д. 23 «Чкалов-сквер», сквер между домами №№ 9 и 51 м</w:t>
      </w:r>
      <w:r w:rsidR="00681149">
        <w:t>-он</w:t>
      </w:r>
      <w:r w:rsidR="0004023E" w:rsidRPr="0073656B">
        <w:t xml:space="preserve"> Юбилейный, сквер в районе д. № 10 м</w:t>
      </w:r>
      <w:r w:rsidR="00681149">
        <w:t>-он</w:t>
      </w:r>
      <w:r w:rsidR="0004023E" w:rsidRPr="0073656B">
        <w:t>. Жуковского, «Арт-пространство PROтворчество» (ул. Ульянова в районе д. № 20), набережная Верхнего пруда каскада «Баташевских прудов», площадь Комсомольская.</w:t>
      </w:r>
    </w:p>
    <w:p w:rsidR="0004023E" w:rsidRPr="0073656B" w:rsidRDefault="0004023E" w:rsidP="00E0202A">
      <w:pPr>
        <w:ind w:firstLine="709"/>
        <w:jc w:val="both"/>
      </w:pPr>
      <w:r w:rsidRPr="0073656B">
        <w:t>Также на сумму 599 000 руб. были выполнены работы по ремонту Арт-объектов по адресам: г. Выкса, ул. Корнилова (арт-двор)</w:t>
      </w:r>
      <w:r w:rsidR="00E50330" w:rsidRPr="0073656B">
        <w:t>,</w:t>
      </w:r>
      <w:r w:rsidRPr="0073656B">
        <w:t xml:space="preserve"> мкр. Центральный, в районе д. № 38 (арт-двор)</w:t>
      </w:r>
      <w:r w:rsidR="00E50330" w:rsidRPr="0073656B">
        <w:t>, ул. Пирогова, в районе д. 6А (арт-двор), ул. Академика Королева (общественное пространство «Арт-Овраг»).</w:t>
      </w:r>
    </w:p>
    <w:p w:rsidR="004E3B12" w:rsidRPr="0073656B" w:rsidRDefault="004E3B12" w:rsidP="00E0202A">
      <w:pPr>
        <w:ind w:firstLine="709"/>
        <w:jc w:val="both"/>
      </w:pPr>
      <w:r w:rsidRPr="0073656B">
        <w:t>Закуплено и установлено детское игровое оборудования для детских игровых площадок на сумм</w:t>
      </w:r>
      <w:r w:rsidR="0046639E" w:rsidRPr="0073656B">
        <w:t>у</w:t>
      </w:r>
      <w:r w:rsidRPr="0073656B">
        <w:t>: 294 000 руб. Указанное оборудование установлено по следующим адресам: ул. Глинки, д. 3; ул. Красные зори д. 45 и ул. С. Чаулина, д. 26;</w:t>
      </w:r>
    </w:p>
    <w:p w:rsidR="004E3B12" w:rsidRPr="0073656B" w:rsidRDefault="004E3B12" w:rsidP="00E0202A">
      <w:pPr>
        <w:ind w:firstLine="709"/>
        <w:jc w:val="both"/>
      </w:pPr>
      <w:r w:rsidRPr="0073656B">
        <w:t>Также в 2025 году были проведены работы по ремонту мемориалов погибшим войнам в Великой Отечественной войне 1941-1945 годов в городском округе город Выкса Нижегородской области по следующим адресам:</w:t>
      </w:r>
    </w:p>
    <w:p w:rsidR="004E3B12" w:rsidRPr="0073656B" w:rsidRDefault="004E3B12" w:rsidP="004E3B12">
      <w:pPr>
        <w:autoSpaceDE w:val="0"/>
        <w:autoSpaceDN w:val="0"/>
        <w:adjustRightInd w:val="0"/>
        <w:ind w:firstLine="709"/>
        <w:jc w:val="both"/>
      </w:pPr>
      <w:r w:rsidRPr="0073656B">
        <w:rPr>
          <w:sz w:val="21"/>
          <w:szCs w:val="21"/>
        </w:rPr>
        <w:t xml:space="preserve">1) </w:t>
      </w:r>
      <w:r w:rsidRPr="0073656B">
        <w:t>Стела погибшим в ВОВ воинам-заводчанам (р.п. Досчатое, м-</w:t>
      </w:r>
      <w:r w:rsidR="00681149">
        <w:t>о</w:t>
      </w:r>
      <w:r w:rsidRPr="0073656B">
        <w:t>н Приокский);</w:t>
      </w:r>
    </w:p>
    <w:p w:rsidR="004E3B12" w:rsidRPr="0073656B" w:rsidRDefault="004E3B12" w:rsidP="004E3B12">
      <w:pPr>
        <w:autoSpaceDE w:val="0"/>
        <w:autoSpaceDN w:val="0"/>
        <w:adjustRightInd w:val="0"/>
        <w:ind w:firstLine="709"/>
        <w:jc w:val="both"/>
      </w:pPr>
      <w:r w:rsidRPr="0073656B">
        <w:t>2) Обелиск в честь погибших земляков в годы ВОВ (с. Туртапка);</w:t>
      </w:r>
    </w:p>
    <w:p w:rsidR="004E3B12" w:rsidRPr="0073656B" w:rsidRDefault="004E3B12" w:rsidP="004E3B12">
      <w:pPr>
        <w:autoSpaceDE w:val="0"/>
        <w:autoSpaceDN w:val="0"/>
        <w:adjustRightInd w:val="0"/>
        <w:ind w:firstLine="709"/>
        <w:jc w:val="both"/>
      </w:pPr>
      <w:r w:rsidRPr="0073656B">
        <w:t>3) Обелиск в честь погибших земляков в ВОВ (д. Змейка);</w:t>
      </w:r>
    </w:p>
    <w:p w:rsidR="004E3B12" w:rsidRPr="0073656B" w:rsidRDefault="004E3B12" w:rsidP="004E3B12">
      <w:pPr>
        <w:autoSpaceDE w:val="0"/>
        <w:autoSpaceDN w:val="0"/>
        <w:adjustRightInd w:val="0"/>
        <w:ind w:firstLine="709"/>
        <w:jc w:val="both"/>
      </w:pPr>
      <w:r w:rsidRPr="0073656B">
        <w:t>4) Обелиск в честь земляков погибших в ВОВ (д. Гагарская, ул. Рабочая);</w:t>
      </w:r>
    </w:p>
    <w:p w:rsidR="004E3B12" w:rsidRPr="0073656B" w:rsidRDefault="004E3B12" w:rsidP="004E3B12">
      <w:pPr>
        <w:autoSpaceDE w:val="0"/>
        <w:autoSpaceDN w:val="0"/>
        <w:adjustRightInd w:val="0"/>
        <w:ind w:firstLine="709"/>
        <w:jc w:val="both"/>
      </w:pPr>
      <w:r w:rsidRPr="0073656B">
        <w:t>5) Мемориал «Вечный огонь» на площади Октябрьской Революции;</w:t>
      </w:r>
    </w:p>
    <w:p w:rsidR="004E3B12" w:rsidRPr="0073656B" w:rsidRDefault="004E3B12" w:rsidP="004E3B12">
      <w:pPr>
        <w:autoSpaceDE w:val="0"/>
        <w:autoSpaceDN w:val="0"/>
        <w:adjustRightInd w:val="0"/>
        <w:ind w:firstLine="709"/>
        <w:jc w:val="both"/>
      </w:pPr>
      <w:r w:rsidRPr="0073656B">
        <w:t>6) Обелиск «В память воинам-односельчанам, не вернувшимся домой, погибшим на полях сражений в годы ВОВ» (р.п. Шиморское, ул. Ленина, д.1);</w:t>
      </w:r>
    </w:p>
    <w:p w:rsidR="004E3B12" w:rsidRPr="0073656B" w:rsidRDefault="004E3B12" w:rsidP="004E3B12">
      <w:pPr>
        <w:autoSpaceDE w:val="0"/>
        <w:autoSpaceDN w:val="0"/>
        <w:adjustRightInd w:val="0"/>
        <w:ind w:firstLine="709"/>
        <w:jc w:val="both"/>
      </w:pPr>
      <w:r w:rsidRPr="0073656B">
        <w:t>7) Обелиск в честь земляков, погибших в годы ВОВ (с. Семилово);</w:t>
      </w:r>
    </w:p>
    <w:p w:rsidR="004E3B12" w:rsidRPr="0073656B" w:rsidRDefault="004E3B12" w:rsidP="004E3B12">
      <w:pPr>
        <w:autoSpaceDE w:val="0"/>
        <w:autoSpaceDN w:val="0"/>
        <w:adjustRightInd w:val="0"/>
        <w:ind w:firstLine="709"/>
        <w:jc w:val="both"/>
      </w:pPr>
      <w:r w:rsidRPr="0073656B">
        <w:t>8) Памятник воинам ВОВ (д. Грязная);</w:t>
      </w:r>
    </w:p>
    <w:p w:rsidR="004E3B12" w:rsidRPr="0073656B" w:rsidRDefault="004E3B12" w:rsidP="004E3B12">
      <w:pPr>
        <w:autoSpaceDE w:val="0"/>
        <w:autoSpaceDN w:val="0"/>
        <w:adjustRightInd w:val="0"/>
        <w:ind w:firstLine="709"/>
        <w:jc w:val="both"/>
      </w:pPr>
      <w:r w:rsidRPr="0073656B">
        <w:t>9) Мемориал памяти машиностроителям, погибшим в ВОВ (ул. Заводская);</w:t>
      </w:r>
    </w:p>
    <w:p w:rsidR="004E3B12" w:rsidRPr="0073656B" w:rsidRDefault="004E3B12" w:rsidP="004E3B12">
      <w:pPr>
        <w:autoSpaceDE w:val="0"/>
        <w:autoSpaceDN w:val="0"/>
        <w:adjustRightInd w:val="0"/>
        <w:ind w:firstLine="709"/>
        <w:jc w:val="both"/>
      </w:pPr>
      <w:r w:rsidRPr="0073656B">
        <w:t>10) Обелиск в честь погибших в годы ВОВ (с. Борковка, ул. Ленина, д.7а).</w:t>
      </w:r>
    </w:p>
    <w:p w:rsidR="004E3B12" w:rsidRPr="0073656B" w:rsidRDefault="004E3B12" w:rsidP="004E3B12">
      <w:pPr>
        <w:autoSpaceDE w:val="0"/>
        <w:autoSpaceDN w:val="0"/>
        <w:adjustRightInd w:val="0"/>
        <w:ind w:firstLine="709"/>
        <w:jc w:val="both"/>
      </w:pPr>
      <w:r w:rsidRPr="0073656B">
        <w:t>В 2025 году на сумму: 2 898 066,37 руб. были выполнены работы по комплексному обустройству пешеходных переходов по адресам: г. Выкса, ул. Чкалова, в районе д. 15 и ул. Ульянова, в районе зд. 3</w:t>
      </w:r>
    </w:p>
    <w:p w:rsidR="004E3B12" w:rsidRPr="0073656B" w:rsidRDefault="004E3B12" w:rsidP="004E3B12">
      <w:pPr>
        <w:autoSpaceDE w:val="0"/>
        <w:autoSpaceDN w:val="0"/>
        <w:adjustRightInd w:val="0"/>
        <w:ind w:firstLine="709"/>
        <w:jc w:val="both"/>
      </w:pPr>
      <w:r w:rsidRPr="0073656B">
        <w:t xml:space="preserve">Для улучшения эстетического облика города </w:t>
      </w:r>
      <w:r w:rsidR="00756AA2" w:rsidRPr="0073656B">
        <w:t>и в преддверии празднования Нового 2026 года был приобретен световой фонтан на сумму: 576 000,00 руб.</w:t>
      </w:r>
    </w:p>
    <w:p w:rsidR="00E0202A" w:rsidRPr="0073656B" w:rsidRDefault="00756AA2" w:rsidP="000C238D">
      <w:pPr>
        <w:autoSpaceDE w:val="0"/>
        <w:autoSpaceDN w:val="0"/>
        <w:adjustRightInd w:val="0"/>
        <w:ind w:firstLine="709"/>
        <w:jc w:val="both"/>
      </w:pPr>
      <w:r w:rsidRPr="0073656B">
        <w:t xml:space="preserve">Выполнены работы по содержанию и ремонту газонов на площади 245 905 тыс. кв.м. на сумму </w:t>
      </w:r>
      <w:r w:rsidR="000C238D" w:rsidRPr="0073656B">
        <w:t>2 764 000,00</w:t>
      </w:r>
      <w:r w:rsidRPr="0073656B">
        <w:t xml:space="preserve"> руб.</w:t>
      </w:r>
    </w:p>
    <w:p w:rsidR="000C238D" w:rsidRPr="0073656B" w:rsidRDefault="000C238D" w:rsidP="000C238D">
      <w:pPr>
        <w:tabs>
          <w:tab w:val="left" w:pos="6165"/>
          <w:tab w:val="left" w:pos="7455"/>
        </w:tabs>
        <w:ind w:firstLine="567"/>
        <w:jc w:val="both"/>
      </w:pPr>
      <w:r w:rsidRPr="0073656B">
        <w:lastRenderedPageBreak/>
        <w:t>4) Оказаны услуги по уборке территории во время весенних мероприятий по благоустройству и санитарной очистке территории в городском округе горо</w:t>
      </w:r>
      <w:r w:rsidR="00BB507C" w:rsidRPr="0073656B">
        <w:t>д Выкса на сумму 599 950,00</w:t>
      </w:r>
      <w:r w:rsidRPr="0073656B">
        <w:t xml:space="preserve"> руб.</w:t>
      </w:r>
    </w:p>
    <w:p w:rsidR="00E0202A" w:rsidRPr="0073656B" w:rsidRDefault="001076D9" w:rsidP="00E0202A">
      <w:pPr>
        <w:tabs>
          <w:tab w:val="left" w:pos="6165"/>
          <w:tab w:val="left" w:pos="7455"/>
        </w:tabs>
        <w:ind w:firstLine="567"/>
        <w:jc w:val="both"/>
      </w:pPr>
      <w:r w:rsidRPr="0073656B">
        <w:t>3</w:t>
      </w:r>
      <w:r w:rsidR="00E0202A" w:rsidRPr="0073656B">
        <w:t xml:space="preserve">) Выполнены работы по устройству и содержанию цветников. На клумбах города высажено 37000 </w:t>
      </w:r>
      <w:r w:rsidR="002D3EEE" w:rsidRPr="0073656B">
        <w:t xml:space="preserve">цветов </w:t>
      </w:r>
      <w:r w:rsidR="00BB507C" w:rsidRPr="0073656B">
        <w:t>на сумму – 2 558 337, 24</w:t>
      </w:r>
      <w:r w:rsidR="00E0202A" w:rsidRPr="0073656B">
        <w:t xml:space="preserve"> руб.</w:t>
      </w:r>
    </w:p>
    <w:p w:rsidR="00E0202A" w:rsidRPr="0073656B" w:rsidRDefault="001076D9" w:rsidP="00E0202A">
      <w:pPr>
        <w:tabs>
          <w:tab w:val="left" w:pos="6165"/>
          <w:tab w:val="left" w:pos="7455"/>
        </w:tabs>
        <w:ind w:firstLine="567"/>
        <w:jc w:val="both"/>
      </w:pPr>
      <w:r w:rsidRPr="0073656B">
        <w:t>6</w:t>
      </w:r>
      <w:r w:rsidR="00E0202A" w:rsidRPr="0073656B">
        <w:t xml:space="preserve">) Произведен отлов животных без владельцев в объеме – </w:t>
      </w:r>
      <w:r w:rsidR="000C238D" w:rsidRPr="0073656B">
        <w:t>211 голов на сумму: 2 512 900 руб.</w:t>
      </w:r>
    </w:p>
    <w:p w:rsidR="00E0202A" w:rsidRPr="0073656B" w:rsidRDefault="001076D9" w:rsidP="00E0202A">
      <w:pPr>
        <w:tabs>
          <w:tab w:val="left" w:pos="6165"/>
          <w:tab w:val="left" w:pos="7455"/>
        </w:tabs>
        <w:ind w:firstLine="567"/>
        <w:jc w:val="both"/>
      </w:pPr>
      <w:r w:rsidRPr="0073656B">
        <w:t>7</w:t>
      </w:r>
      <w:r w:rsidR="00E0202A" w:rsidRPr="0073656B">
        <w:t>) Выполнены работы по созданию, обновлению и сопровождению справочно-информационных баз данных з</w:t>
      </w:r>
      <w:r w:rsidR="000C238D" w:rsidRPr="0073656B">
        <w:t xml:space="preserve">ахоронений на кладбищах города– 590 000 </w:t>
      </w:r>
      <w:r w:rsidR="00E0202A" w:rsidRPr="0073656B">
        <w:t>руб.</w:t>
      </w:r>
    </w:p>
    <w:p w:rsidR="00E0202A" w:rsidRPr="0073656B" w:rsidRDefault="00E0202A" w:rsidP="00756AA2">
      <w:pPr>
        <w:tabs>
          <w:tab w:val="left" w:pos="7455"/>
        </w:tabs>
        <w:jc w:val="both"/>
      </w:pPr>
      <w:r w:rsidRPr="0073656B">
        <w:t xml:space="preserve">          </w:t>
      </w:r>
      <w:r w:rsidR="007E6F14" w:rsidRPr="0073656B">
        <w:rPr>
          <w:shd w:val="clear" w:color="auto" w:fill="FFFFFF"/>
        </w:rPr>
        <w:t>- в</w:t>
      </w:r>
      <w:r w:rsidRPr="0073656B">
        <w:rPr>
          <w:shd w:val="clear" w:color="auto" w:fill="FFFFFF"/>
        </w:rPr>
        <w:t>ыполнены работу по спилу, обрезке (вырубке) и валке аварийных и сухостойных деревьев на территории город</w:t>
      </w:r>
      <w:r w:rsidR="0004023E" w:rsidRPr="0073656B">
        <w:rPr>
          <w:shd w:val="clear" w:color="auto" w:fill="FFFFFF"/>
        </w:rPr>
        <w:t>а</w:t>
      </w:r>
      <w:r w:rsidRPr="0073656B">
        <w:rPr>
          <w:shd w:val="clear" w:color="auto" w:fill="FFFFFF"/>
        </w:rPr>
        <w:t xml:space="preserve"> Выкса Нижегородской области на сумму </w:t>
      </w:r>
      <w:r w:rsidR="0004023E" w:rsidRPr="0073656B">
        <w:rPr>
          <w:shd w:val="clear" w:color="auto" w:fill="FFFFFF"/>
        </w:rPr>
        <w:t>2 129 188,07</w:t>
      </w:r>
      <w:r w:rsidRPr="0073656B">
        <w:rPr>
          <w:shd w:val="clear" w:color="auto" w:fill="FFFFFF"/>
        </w:rPr>
        <w:t xml:space="preserve"> руб.</w:t>
      </w:r>
      <w:r w:rsidR="0004023E" w:rsidRPr="0073656B">
        <w:rPr>
          <w:shd w:val="clear" w:color="auto" w:fill="FFFFFF"/>
        </w:rPr>
        <w:t xml:space="preserve"> Всего ликвидировано 125 деревьев.</w:t>
      </w:r>
    </w:p>
    <w:p w:rsidR="00765141" w:rsidRPr="0073656B" w:rsidRDefault="00765141" w:rsidP="00765141">
      <w:pPr>
        <w:ind w:firstLine="567"/>
        <w:jc w:val="both"/>
        <w:rPr>
          <w:u w:val="single"/>
        </w:rPr>
      </w:pPr>
    </w:p>
    <w:p w:rsidR="00927611" w:rsidRPr="0073656B" w:rsidRDefault="00927611" w:rsidP="00346205">
      <w:pPr>
        <w:ind w:firstLine="567"/>
        <w:jc w:val="both"/>
        <w:rPr>
          <w:u w:val="single"/>
        </w:rPr>
      </w:pPr>
      <w:r w:rsidRPr="0073656B">
        <w:rPr>
          <w:b/>
          <w:u w:val="single"/>
        </w:rPr>
        <w:t>Водоснабжение</w:t>
      </w:r>
      <w:r w:rsidRPr="0073656B">
        <w:rPr>
          <w:u w:val="single"/>
        </w:rPr>
        <w:t>:</w:t>
      </w:r>
    </w:p>
    <w:p w:rsidR="001865A7" w:rsidRPr="0073656B" w:rsidRDefault="001865A7" w:rsidP="00346205">
      <w:pPr>
        <w:ind w:firstLine="567"/>
        <w:jc w:val="both"/>
        <w:rPr>
          <w:u w:val="single"/>
        </w:rPr>
      </w:pPr>
    </w:p>
    <w:p w:rsidR="005B526F" w:rsidRPr="0073656B" w:rsidRDefault="005B526F" w:rsidP="005B526F">
      <w:pPr>
        <w:ind w:firstLine="567"/>
        <w:jc w:val="both"/>
        <w:rPr>
          <w:u w:val="single"/>
        </w:rPr>
      </w:pPr>
      <w:r w:rsidRPr="0073656B">
        <w:t xml:space="preserve">Муниципальная программа: «Водоснабжение городского округа город Выкса Нижегородской области» (2024-2028 годы), утвержденная постановлением администрации городского округа город Выкса Нижегородской области от 27 ноября 2023 года №3856. </w:t>
      </w:r>
    </w:p>
    <w:p w:rsidR="005B526F" w:rsidRPr="0073656B" w:rsidRDefault="005B526F" w:rsidP="005B526F">
      <w:pPr>
        <w:suppressAutoHyphens/>
        <w:ind w:firstLine="567"/>
        <w:jc w:val="both"/>
        <w:rPr>
          <w:rFonts w:eastAsia="SimSun"/>
          <w:kern w:val="1"/>
          <w:lang w:eastAsia="ar-SA"/>
        </w:rPr>
      </w:pPr>
      <w:r w:rsidRPr="0073656B">
        <w:t>На реализацию мероприятий данной программы</w:t>
      </w:r>
      <w:r w:rsidRPr="0073656B">
        <w:rPr>
          <w:rFonts w:eastAsia="SimSun"/>
          <w:kern w:val="1"/>
          <w:lang w:eastAsia="ar-SA"/>
        </w:rPr>
        <w:t xml:space="preserve"> в 2025 году в местном бюджете было запланировано – </w:t>
      </w:r>
      <w:r w:rsidRPr="0073656B">
        <w:rPr>
          <w:bCs/>
        </w:rPr>
        <w:t>14 416,2</w:t>
      </w:r>
      <w:r w:rsidRPr="0073656B">
        <w:rPr>
          <w:rFonts w:eastAsia="SimSun"/>
          <w:kern w:val="1"/>
          <w:lang w:eastAsia="ar-SA"/>
        </w:rPr>
        <w:t xml:space="preserve"> тыс. руб. </w:t>
      </w:r>
    </w:p>
    <w:p w:rsidR="005B526F" w:rsidRPr="0073656B" w:rsidRDefault="005B526F" w:rsidP="005B526F">
      <w:pPr>
        <w:suppressAutoHyphens/>
        <w:ind w:firstLine="567"/>
        <w:jc w:val="both"/>
        <w:rPr>
          <w:rFonts w:eastAsia="SimSun"/>
          <w:kern w:val="1"/>
          <w:lang w:eastAsia="ar-SA"/>
        </w:rPr>
      </w:pPr>
      <w:r w:rsidRPr="0073656B">
        <w:rPr>
          <w:rFonts w:eastAsia="SimSun"/>
          <w:kern w:val="1"/>
          <w:lang w:eastAsia="ar-SA"/>
        </w:rPr>
        <w:t xml:space="preserve">На 01.01.2026г. реализовано финансирование за отчетный период на сумму – </w:t>
      </w:r>
      <w:r w:rsidRPr="0073656B">
        <w:rPr>
          <w:b/>
        </w:rPr>
        <w:t xml:space="preserve">14 408,5 тыс. </w:t>
      </w:r>
      <w:r w:rsidRPr="0073656B">
        <w:rPr>
          <w:rFonts w:eastAsia="SimSun"/>
          <w:b/>
          <w:kern w:val="1"/>
          <w:lang w:eastAsia="ar-SA"/>
        </w:rPr>
        <w:t>руб.,</w:t>
      </w:r>
      <w:r w:rsidRPr="0073656B">
        <w:rPr>
          <w:rFonts w:eastAsia="SimSun"/>
          <w:kern w:val="1"/>
          <w:lang w:eastAsia="ar-SA"/>
        </w:rPr>
        <w:t xml:space="preserve"> </w:t>
      </w:r>
      <w:r w:rsidRPr="0073656B">
        <w:rPr>
          <w:rFonts w:eastAsia="SimSun"/>
          <w:b/>
          <w:kern w:val="1"/>
          <w:lang w:eastAsia="ar-SA"/>
        </w:rPr>
        <w:t xml:space="preserve">проложено всего </w:t>
      </w:r>
      <w:r w:rsidRPr="0073656B">
        <w:rPr>
          <w:b/>
        </w:rPr>
        <w:t>4,0 км сетей водоснабжения, установлено – 15 ПГ</w:t>
      </w:r>
      <w:r w:rsidRPr="0073656B">
        <w:t>.</w:t>
      </w:r>
      <w:r w:rsidRPr="0073656B">
        <w:rPr>
          <w:rFonts w:eastAsia="SimSun"/>
          <w:kern w:val="1"/>
          <w:lang w:eastAsia="ar-SA"/>
        </w:rPr>
        <w:t xml:space="preserve"> В том числе:</w:t>
      </w:r>
    </w:p>
    <w:p w:rsidR="005B526F" w:rsidRPr="0073656B" w:rsidRDefault="005B526F" w:rsidP="005B526F">
      <w:pPr>
        <w:suppressAutoHyphens/>
        <w:ind w:firstLine="567"/>
        <w:jc w:val="both"/>
        <w:rPr>
          <w:rFonts w:eastAsia="SimSun"/>
          <w:kern w:val="1"/>
          <w:lang w:eastAsia="ar-SA"/>
        </w:rPr>
      </w:pPr>
      <w:r w:rsidRPr="0073656B">
        <w:rPr>
          <w:rFonts w:eastAsia="Calibri"/>
          <w:lang w:eastAsia="en-US"/>
        </w:rPr>
        <w:t>1) 545,0 тыс. руб. – На выполнение работ по установке пожарных гидрантов</w:t>
      </w:r>
      <w:r w:rsidR="00DD36D9">
        <w:rPr>
          <w:rFonts w:eastAsia="Calibri"/>
          <w:lang w:eastAsia="en-US"/>
        </w:rPr>
        <w:t xml:space="preserve"> (далее – ПГ)</w:t>
      </w:r>
      <w:r w:rsidRPr="0073656B">
        <w:rPr>
          <w:rFonts w:eastAsia="Calibri"/>
          <w:lang w:eastAsia="en-US"/>
        </w:rPr>
        <w:t xml:space="preserve"> на существующих сетях на территории городского округа город Выкса Нижегородской области. Установлено 6 ПГ.</w:t>
      </w:r>
    </w:p>
    <w:p w:rsidR="005B526F" w:rsidRPr="0073656B" w:rsidRDefault="005B526F" w:rsidP="005B526F">
      <w:pPr>
        <w:suppressAutoHyphens/>
        <w:ind w:firstLine="567"/>
        <w:jc w:val="both"/>
      </w:pPr>
      <w:r w:rsidRPr="0073656B">
        <w:t xml:space="preserve">2) </w:t>
      </w:r>
      <w:r w:rsidRPr="0073656B">
        <w:rPr>
          <w:rFonts w:eastAsia="Calibri"/>
          <w:lang w:eastAsia="en-US"/>
        </w:rPr>
        <w:t xml:space="preserve">3587,0 </w:t>
      </w:r>
      <w:r w:rsidRPr="0073656B">
        <w:t>тыс. руб. – Договор о подключении (технологическом присоединении) к централизованной системе холодного водоснабжения, с. Мотмос, ул. Кленовая. Проложено 970 м сетей водоснабжения. Установлен</w:t>
      </w:r>
      <w:r w:rsidR="00DD36D9">
        <w:t>о</w:t>
      </w:r>
      <w:r w:rsidRPr="0073656B">
        <w:t xml:space="preserve"> 2 ПГ. </w:t>
      </w:r>
    </w:p>
    <w:p w:rsidR="005B526F" w:rsidRPr="0073656B" w:rsidRDefault="005B526F" w:rsidP="005B526F">
      <w:pPr>
        <w:suppressAutoHyphens/>
        <w:ind w:firstLine="567"/>
        <w:jc w:val="both"/>
      </w:pPr>
      <w:r w:rsidRPr="0073656B">
        <w:t xml:space="preserve">3) 3438,9 тыс. руб. – Договор о подключении (технологическом присоединении) к централизованной системе холодного водоснабжения, р.п. Шиморское, ул. Придорожная, ул. Садовая. Проложено 873 м сетей водоснабжения. Установлено 2 ПГ. </w:t>
      </w:r>
    </w:p>
    <w:p w:rsidR="005B526F" w:rsidRPr="0073656B" w:rsidRDefault="005B526F" w:rsidP="005B526F">
      <w:pPr>
        <w:suppressAutoHyphens/>
        <w:ind w:firstLine="567"/>
        <w:jc w:val="both"/>
      </w:pPr>
      <w:r w:rsidRPr="0073656B">
        <w:t>4) в 2024г. оплачено – 1972,4 тыс. руб., в 2025 г. – 348,1 тыс. руб. Договор о подключении (технологическом присоединении) к централизованной системе холодного водоснабжения, р.п. Виля, ул. Чалышева. Проложено 650 м сетей водоснабжения. Установлен</w:t>
      </w:r>
      <w:r w:rsidR="00DD36D9">
        <w:t>о</w:t>
      </w:r>
      <w:r w:rsidRPr="0073656B">
        <w:t xml:space="preserve"> 3 ПГ.</w:t>
      </w:r>
    </w:p>
    <w:p w:rsidR="005B526F" w:rsidRPr="0073656B" w:rsidRDefault="005B526F" w:rsidP="005B526F">
      <w:pPr>
        <w:suppressAutoHyphens/>
        <w:ind w:firstLine="567"/>
        <w:jc w:val="both"/>
      </w:pPr>
      <w:r w:rsidRPr="0073656B">
        <w:t xml:space="preserve">5) 2937,3 тыс. руб. – Договор о подключении (технологическом присоединении) к централизованной системе холодного водоснабжения, р.п. Виля, ул. Лесная, ул. Октябрьская. Проложено 790 м сетей водоснабжения. Установлено 2 ПГ. </w:t>
      </w:r>
    </w:p>
    <w:p w:rsidR="005B526F" w:rsidRPr="0073656B" w:rsidRDefault="005B526F" w:rsidP="005B526F">
      <w:pPr>
        <w:suppressAutoHyphens/>
        <w:ind w:firstLine="567"/>
        <w:jc w:val="both"/>
      </w:pPr>
      <w:r w:rsidRPr="0073656B">
        <w:t xml:space="preserve">6) 3552,2 тыс. руб. – Договор о подключении (технологическом присоединении) к централизованной системе холодного водоснабжения, г. Выкса, ул. Зои Космодемьянской, ул. Запрудная. Проложено 750 м сетей водоснабжения. </w:t>
      </w:r>
    </w:p>
    <w:p w:rsidR="00A90276" w:rsidRPr="0073656B" w:rsidRDefault="00A90276" w:rsidP="00A90276">
      <w:pPr>
        <w:ind w:firstLine="567"/>
        <w:jc w:val="both"/>
      </w:pPr>
    </w:p>
    <w:p w:rsidR="00A90276" w:rsidRPr="0073656B" w:rsidRDefault="00A90276" w:rsidP="00A90276">
      <w:pPr>
        <w:ind w:firstLine="567"/>
        <w:jc w:val="both"/>
        <w:rPr>
          <w:u w:val="single"/>
        </w:rPr>
      </w:pPr>
      <w:r w:rsidRPr="0073656B">
        <w:rPr>
          <w:b/>
          <w:u w:val="single"/>
        </w:rPr>
        <w:t>Водоотведение</w:t>
      </w:r>
      <w:r w:rsidR="00372330" w:rsidRPr="0073656B">
        <w:rPr>
          <w:u w:val="single"/>
        </w:rPr>
        <w:t>:</w:t>
      </w:r>
    </w:p>
    <w:p w:rsidR="00372330" w:rsidRPr="0073656B" w:rsidRDefault="00372330" w:rsidP="00A90276">
      <w:pPr>
        <w:ind w:firstLine="567"/>
        <w:jc w:val="both"/>
        <w:rPr>
          <w:u w:val="single"/>
        </w:rPr>
      </w:pPr>
    </w:p>
    <w:p w:rsidR="003144B3" w:rsidRPr="0073656B" w:rsidRDefault="003144B3" w:rsidP="003144B3">
      <w:pPr>
        <w:suppressAutoHyphens/>
        <w:ind w:firstLine="567"/>
        <w:jc w:val="both"/>
      </w:pPr>
      <w:r w:rsidRPr="0073656B">
        <w:t>Муниципальная программа: «Канализирование городского округа город Выкса на 2022-2027 годы», утвержденная постановлением администрации городского округа город Выкса Нижегородской области от 17 ноября 2021г. №3026.</w:t>
      </w:r>
    </w:p>
    <w:p w:rsidR="003144B3" w:rsidRPr="0073656B" w:rsidRDefault="003144B3" w:rsidP="003144B3">
      <w:pPr>
        <w:suppressAutoHyphens/>
        <w:ind w:firstLine="567"/>
        <w:jc w:val="both"/>
        <w:rPr>
          <w:rFonts w:eastAsia="SimSun"/>
          <w:kern w:val="1"/>
          <w:lang w:eastAsia="ar-SA"/>
        </w:rPr>
      </w:pPr>
      <w:r w:rsidRPr="0073656B">
        <w:t>На реализацию мероприятий данной программы</w:t>
      </w:r>
      <w:r w:rsidRPr="0073656B">
        <w:rPr>
          <w:rFonts w:eastAsia="SimSun"/>
          <w:kern w:val="1"/>
          <w:lang w:eastAsia="ar-SA"/>
        </w:rPr>
        <w:t xml:space="preserve"> в 2025 году в местном бюджете было запланировано – </w:t>
      </w:r>
      <w:r w:rsidRPr="0073656B">
        <w:t xml:space="preserve">143 476,6 </w:t>
      </w:r>
      <w:r w:rsidRPr="0073656B">
        <w:rPr>
          <w:rFonts w:eastAsia="SimSun"/>
          <w:kern w:val="1"/>
          <w:lang w:eastAsia="ar-SA"/>
        </w:rPr>
        <w:t xml:space="preserve">тыс. руб. </w:t>
      </w:r>
    </w:p>
    <w:p w:rsidR="003144B3" w:rsidRPr="0073656B" w:rsidRDefault="003144B3" w:rsidP="003144B3">
      <w:pPr>
        <w:suppressAutoHyphens/>
        <w:ind w:firstLine="567"/>
        <w:jc w:val="both"/>
        <w:rPr>
          <w:rFonts w:eastAsia="SimSun"/>
          <w:kern w:val="1"/>
          <w:lang w:eastAsia="ar-SA"/>
        </w:rPr>
      </w:pPr>
      <w:r w:rsidRPr="0073656B">
        <w:rPr>
          <w:rFonts w:eastAsia="SimSun"/>
          <w:kern w:val="1"/>
          <w:lang w:eastAsia="ar-SA"/>
        </w:rPr>
        <w:t xml:space="preserve">На 01.01.2026г. реализовано финансирование за отчетный период на сумму – </w:t>
      </w:r>
      <w:r w:rsidRPr="0073656B">
        <w:rPr>
          <w:b/>
        </w:rPr>
        <w:t xml:space="preserve">133 830,4 тыс. </w:t>
      </w:r>
      <w:r w:rsidRPr="0073656B">
        <w:rPr>
          <w:rFonts w:eastAsia="SimSun"/>
          <w:b/>
          <w:kern w:val="1"/>
          <w:lang w:eastAsia="ar-SA"/>
        </w:rPr>
        <w:t xml:space="preserve">руб. Из федерального бюджета – 63 876,4 тыс. руб., из областного бюджета – 30 011,8 тыс. руб., из местного бюджета – 39 342,2 тыс. руб. </w:t>
      </w:r>
      <w:r w:rsidRPr="0073656B">
        <w:rPr>
          <w:rFonts w:eastAsia="SimSun"/>
          <w:kern w:val="1"/>
          <w:lang w:eastAsia="ar-SA"/>
        </w:rPr>
        <w:t>В том числе:</w:t>
      </w:r>
    </w:p>
    <w:p w:rsidR="003144B3" w:rsidRPr="0073656B" w:rsidRDefault="003144B3" w:rsidP="003144B3">
      <w:pPr>
        <w:suppressAutoHyphens/>
        <w:ind w:firstLine="567"/>
        <w:jc w:val="both"/>
      </w:pPr>
      <w:r w:rsidRPr="0073656B">
        <w:rPr>
          <w:rFonts w:eastAsia="SimSun"/>
          <w:kern w:val="1"/>
          <w:lang w:eastAsia="ar-SA"/>
        </w:rPr>
        <w:lastRenderedPageBreak/>
        <w:t xml:space="preserve">1) </w:t>
      </w:r>
      <w:r w:rsidRPr="0073656B">
        <w:t>688,5 тыс. руб. – проектирование объекта: «Канализационная насосная станция», расположенного по адресу: Нижегородская область, город Выкса, улица 1 Мая, зд. 34 «А».</w:t>
      </w:r>
    </w:p>
    <w:p w:rsidR="003144B3" w:rsidRPr="0073656B" w:rsidRDefault="003144B3" w:rsidP="003144B3">
      <w:pPr>
        <w:suppressAutoHyphens/>
        <w:ind w:firstLine="567"/>
        <w:jc w:val="both"/>
      </w:pPr>
      <w:r w:rsidRPr="0073656B">
        <w:t>2) 858,7 тыс. руб. – проектирование объекта: «Канализационная насосная станция», расположенного по адресу: Нижегородская область, город Выкса, улица Заводская, Проммикрорайон №21, участок ОАО «Дробмаш» д. 64-С.</w:t>
      </w:r>
    </w:p>
    <w:p w:rsidR="003144B3" w:rsidRPr="0073656B" w:rsidRDefault="003144B3" w:rsidP="003144B3">
      <w:pPr>
        <w:suppressAutoHyphens/>
        <w:ind w:firstLine="567"/>
        <w:jc w:val="both"/>
        <w:rPr>
          <w:color w:val="000000"/>
        </w:rPr>
      </w:pPr>
      <w:r w:rsidRPr="0073656B">
        <w:t>3</w:t>
      </w:r>
      <w:r w:rsidRPr="0073656B">
        <w:rPr>
          <w:color w:val="000000"/>
        </w:rPr>
        <w:t xml:space="preserve">) 71,4 тыс. руб. – </w:t>
      </w:r>
      <w:r w:rsidRPr="0073656B">
        <w:t>Экспертиза сметной стоимости объекта:</w:t>
      </w:r>
      <w:r w:rsidRPr="0073656B">
        <w:rPr>
          <w:color w:val="000000"/>
        </w:rPr>
        <w:t xml:space="preserve"> «Сети напорной хозяйственно-бытовой канализации (двухтрубная) расположенные по адресу: Нижегородская область, городской округ г. Выкса, ш. Досчатинское, от КНС №8».</w:t>
      </w:r>
    </w:p>
    <w:p w:rsidR="003144B3" w:rsidRPr="0073656B" w:rsidRDefault="003144B3" w:rsidP="003144B3">
      <w:pPr>
        <w:suppressAutoHyphens/>
        <w:ind w:firstLine="567"/>
        <w:jc w:val="both"/>
        <w:rPr>
          <w:color w:val="000000"/>
        </w:rPr>
      </w:pPr>
      <w:r w:rsidRPr="0073656B">
        <w:rPr>
          <w:color w:val="000000"/>
        </w:rPr>
        <w:t xml:space="preserve">4) 608,6 тыс. руб. – </w:t>
      </w:r>
      <w:r w:rsidRPr="0073656B">
        <w:rPr>
          <w:sz w:val="22"/>
          <w:szCs w:val="22"/>
        </w:rPr>
        <w:t>Реконструкция системы биологических очистных сооружений р.п. Досчатое. Строительство объектов системы водоотведения с элементами механической очистки от БОС р.п. Шиморское до БОС р.п. Досчатое.</w:t>
      </w:r>
    </w:p>
    <w:p w:rsidR="003144B3" w:rsidRPr="0073656B" w:rsidRDefault="003144B3" w:rsidP="003144B3">
      <w:pPr>
        <w:suppressAutoHyphens/>
        <w:ind w:firstLine="567"/>
        <w:jc w:val="both"/>
        <w:rPr>
          <w:color w:val="000000"/>
        </w:rPr>
      </w:pPr>
      <w:r w:rsidRPr="0073656B">
        <w:rPr>
          <w:color w:val="000000"/>
        </w:rPr>
        <w:t xml:space="preserve">5) в 2024 году оплачено – 5 660,3 тыс. руб., в 2025 году оплачено – 10 512 тыс. руб. – </w:t>
      </w:r>
      <w:r w:rsidRPr="0073656B">
        <w:t>Договор о подключении (технологическом присоединении) к централизованной системе водоотведения по ул. Придорожная, ул. Садовая, ул. Полевая, ул. Радужная, р.п. Шиморское. Проложено 2,1 км сетей хозяйственно-бытовой канализации.</w:t>
      </w:r>
    </w:p>
    <w:p w:rsidR="003144B3" w:rsidRPr="0073656B" w:rsidRDefault="003144B3" w:rsidP="003144B3">
      <w:pPr>
        <w:suppressAutoHyphens/>
        <w:ind w:firstLine="567"/>
        <w:jc w:val="both"/>
        <w:rPr>
          <w:rFonts w:eastAsia="SimSun"/>
          <w:kern w:val="1"/>
          <w:lang w:eastAsia="ar-SA"/>
        </w:rPr>
      </w:pPr>
      <w:r w:rsidRPr="0073656B">
        <w:rPr>
          <w:color w:val="000000"/>
        </w:rPr>
        <w:t>6</w:t>
      </w:r>
      <w:r w:rsidRPr="0073656B">
        <w:rPr>
          <w:rFonts w:eastAsia="SimSun"/>
          <w:kern w:val="1"/>
          <w:lang w:eastAsia="ar-SA"/>
        </w:rPr>
        <w:t xml:space="preserve">) 19 700 тыс. руб. – </w:t>
      </w:r>
      <w:r w:rsidRPr="0073656B">
        <w:rPr>
          <w:sz w:val="22"/>
          <w:szCs w:val="22"/>
        </w:rPr>
        <w:t>Субсидии на реализацию мероприятий по поддержке предприятий, оказывающих услуги в сфере водоотведения. Ресурсоснабжающей организации АО «Выкс</w:t>
      </w:r>
      <w:r w:rsidR="008B0E35" w:rsidRPr="0073656B">
        <w:rPr>
          <w:sz w:val="22"/>
          <w:szCs w:val="22"/>
        </w:rPr>
        <w:t>у</w:t>
      </w:r>
      <w:r w:rsidRPr="0073656B">
        <w:rPr>
          <w:sz w:val="22"/>
          <w:szCs w:val="22"/>
        </w:rPr>
        <w:t>нский Водоканал» выдана субсидия.</w:t>
      </w:r>
    </w:p>
    <w:p w:rsidR="003144B3" w:rsidRPr="0073656B" w:rsidRDefault="003144B3" w:rsidP="00674087">
      <w:pPr>
        <w:suppressAutoHyphens/>
        <w:ind w:firstLine="567"/>
        <w:jc w:val="both"/>
        <w:rPr>
          <w:rFonts w:eastAsia="SimSun"/>
          <w:kern w:val="1"/>
          <w:lang w:eastAsia="ar-SA"/>
        </w:rPr>
      </w:pPr>
      <w:r w:rsidRPr="0073656B">
        <w:rPr>
          <w:rFonts w:eastAsia="SimSun"/>
          <w:kern w:val="1"/>
          <w:lang w:eastAsia="ar-SA"/>
        </w:rPr>
        <w:t xml:space="preserve">7) 101 391,2 тыс. руб. в рамах </w:t>
      </w:r>
      <w:r w:rsidRPr="0073656B">
        <w:t xml:space="preserve">Регионального проекта «Модернизация систем коммунальной инфраструктуры» в период 2025-2026гг. реализуется мероприятие: «Реконструкция системы биологических очистных сооружений р.п. Досчатое. Строительство объектов системы водоотведения с элементами механической очистки от БОС р.п. Шиморское до БОС р.п. Досчатое». Из федерального бюджета – 63 876,4 тыс. руб., из областного бюджета – 30 011,8 тыс. руб., из местного бюджета – 7 503,0 тыс. руб.  </w:t>
      </w:r>
    </w:p>
    <w:p w:rsidR="003144B3" w:rsidRPr="0073656B" w:rsidRDefault="003144B3" w:rsidP="003144B3">
      <w:pPr>
        <w:suppressAutoHyphens/>
        <w:jc w:val="both"/>
        <w:rPr>
          <w:rFonts w:eastAsia="SimSun"/>
          <w:kern w:val="1"/>
          <w:lang w:eastAsia="ar-SA"/>
        </w:rPr>
      </w:pPr>
    </w:p>
    <w:p w:rsidR="003144B3" w:rsidRPr="0073656B" w:rsidRDefault="003144B3" w:rsidP="003144B3">
      <w:pPr>
        <w:suppressAutoHyphens/>
        <w:ind w:firstLine="567"/>
        <w:jc w:val="both"/>
      </w:pPr>
      <w:r w:rsidRPr="0073656B">
        <w:rPr>
          <w:rFonts w:eastAsia="SimSun"/>
          <w:b/>
          <w:kern w:val="1"/>
          <w:lang w:eastAsia="ar-SA"/>
        </w:rPr>
        <w:t>На замену сетей водоснабжения и водоотведения в рамках благоустройства территорий в 2025 году из</w:t>
      </w:r>
      <w:r w:rsidRPr="0073656B">
        <w:rPr>
          <w:b/>
        </w:rPr>
        <w:t xml:space="preserve"> местного бюджета направлено – 10 700,5 тыс. руб. Заменено 200 м сетей водоснабжения, 254 м сетей канализации.</w:t>
      </w:r>
      <w:r w:rsidRPr="0073656B">
        <w:t xml:space="preserve"> В том числе:</w:t>
      </w:r>
    </w:p>
    <w:p w:rsidR="003144B3" w:rsidRPr="0073656B" w:rsidRDefault="003144B3" w:rsidP="003144B3">
      <w:pPr>
        <w:suppressAutoHyphens/>
        <w:ind w:firstLine="567"/>
        <w:jc w:val="both"/>
      </w:pPr>
      <w:r w:rsidRPr="0073656B">
        <w:t xml:space="preserve">1) 1 910,7 тыс. руб. – На выполнение работ по замене сетей холодного водоснабжения на Красной площади, г. Выкса Нижегородской области. Заменено 50 м сетей водоснабжения. </w:t>
      </w:r>
    </w:p>
    <w:p w:rsidR="003144B3" w:rsidRPr="0073656B" w:rsidRDefault="003144B3" w:rsidP="003144B3">
      <w:pPr>
        <w:suppressAutoHyphens/>
        <w:ind w:firstLine="567"/>
        <w:jc w:val="both"/>
      </w:pPr>
      <w:r w:rsidRPr="0073656B">
        <w:t>2) 5 989,3 тыс. руб. – На выполнение работ по санации сетей хозяйственно-бытовой канализации на Красной площади, г. Выкса Нижегородской области. Заменено 150 м сетей канализации.</w:t>
      </w:r>
    </w:p>
    <w:p w:rsidR="003144B3" w:rsidRPr="0073656B" w:rsidRDefault="003144B3" w:rsidP="003144B3">
      <w:pPr>
        <w:suppressAutoHyphens/>
        <w:ind w:firstLine="567"/>
        <w:jc w:val="both"/>
      </w:pPr>
      <w:r w:rsidRPr="0073656B">
        <w:t>3) 1 600,0 тыс. руб. – На выполнение работ по ремонту сети холодного водоснабжения, расположенной по адресу: Нижегородская область, городской округ г. Выкса, г. Выкса, м-он Центральный, в районе здание №11-б. Заменено 150 м сетей водоснабжения.</w:t>
      </w:r>
    </w:p>
    <w:p w:rsidR="003144B3" w:rsidRPr="0073656B" w:rsidRDefault="003144B3" w:rsidP="003144B3">
      <w:pPr>
        <w:suppressAutoHyphens/>
        <w:ind w:firstLine="567"/>
        <w:jc w:val="both"/>
      </w:pPr>
      <w:r w:rsidRPr="0073656B">
        <w:t>4) 900,0 тыс. руб. – На выполнение работ по ремонту сети хозяйственно-бытовой канализации, расположенной по адресу: Нижегородская область, городской округ г. Выкса, г. Выкса, Красная площадь, в районе дома №32. Отремонтировано 104 м сетей канализации.</w:t>
      </w:r>
    </w:p>
    <w:p w:rsidR="003144B3" w:rsidRPr="0073656B" w:rsidRDefault="003144B3" w:rsidP="003144B3">
      <w:pPr>
        <w:suppressAutoHyphens/>
        <w:ind w:firstLine="567"/>
        <w:jc w:val="both"/>
      </w:pPr>
      <w:r w:rsidRPr="0073656B">
        <w:t>5) 300,5 тыс. руб. – На выполнение работ по устройству водоотводных лотков на территории МБОУ средняя школа №1 г. Выкса.</w:t>
      </w:r>
    </w:p>
    <w:p w:rsidR="003144B3" w:rsidRPr="0073656B" w:rsidRDefault="003144B3" w:rsidP="003144B3">
      <w:pPr>
        <w:suppressAutoHyphens/>
        <w:ind w:firstLine="567"/>
        <w:jc w:val="both"/>
      </w:pPr>
    </w:p>
    <w:p w:rsidR="003144B3" w:rsidRPr="0073656B" w:rsidRDefault="003144B3" w:rsidP="003144B3">
      <w:pPr>
        <w:suppressAutoHyphens/>
        <w:ind w:firstLine="567"/>
        <w:jc w:val="both"/>
      </w:pPr>
      <w:r w:rsidRPr="0073656B">
        <w:rPr>
          <w:b/>
        </w:rPr>
        <w:t xml:space="preserve">Для реализации строительства новых объектов (котельные) на территории </w:t>
      </w:r>
      <w:r w:rsidRPr="0073656B">
        <w:rPr>
          <w:b/>
        </w:rPr>
        <w:br/>
        <w:t>г. Выкса заключены договоры на общую сумму – 12 432,97 тыс. руб.</w:t>
      </w:r>
      <w:r w:rsidRPr="0073656B">
        <w:t xml:space="preserve"> В том числе:</w:t>
      </w:r>
    </w:p>
    <w:p w:rsidR="003144B3" w:rsidRPr="0073656B" w:rsidRDefault="003144B3" w:rsidP="003144B3">
      <w:pPr>
        <w:suppressAutoHyphens/>
        <w:ind w:firstLine="567"/>
        <w:jc w:val="both"/>
      </w:pPr>
      <w:r w:rsidRPr="0073656B">
        <w:rPr>
          <w:rFonts w:eastAsia="Calibri"/>
          <w:lang w:eastAsia="en-US"/>
        </w:rPr>
        <w:t>1) 400,45 тыс. руб. – Договор о подключении (технологическом присоединении) к централизованной системе водоотведения к котельной по ул. Осипенко, г. Выкса.</w:t>
      </w:r>
      <w:r w:rsidRPr="0073656B">
        <w:t xml:space="preserve"> По договору оплачено 85% - 240,4 тыс. руб., оплата 15% - 60,1 тыс. руб. будет осуществляться по факту выполненных работ. Заключено доп. соглашение о продлении сроков исполнения до 01.09.2026г.</w:t>
      </w:r>
    </w:p>
    <w:p w:rsidR="003144B3" w:rsidRPr="0073656B" w:rsidRDefault="003144B3" w:rsidP="003144B3">
      <w:pPr>
        <w:suppressAutoHyphens/>
        <w:ind w:firstLine="567"/>
        <w:jc w:val="both"/>
      </w:pPr>
      <w:r w:rsidRPr="0073656B">
        <w:t>2)</w:t>
      </w:r>
      <w:r w:rsidRPr="0073656B">
        <w:rPr>
          <w:rFonts w:eastAsia="Calibri"/>
          <w:lang w:eastAsia="en-US"/>
        </w:rPr>
        <w:t xml:space="preserve"> 4893,02 тыс. руб. – Договор о подключении (технологическом присоединении) к централизованной системе холодного водоснабжения котельной по ул. Ленина, г. Выкса. </w:t>
      </w:r>
      <w:r w:rsidRPr="0073656B">
        <w:t>Проложено 580 м сетей водоснабжения.</w:t>
      </w:r>
    </w:p>
    <w:p w:rsidR="003144B3" w:rsidRPr="0073656B" w:rsidRDefault="003144B3" w:rsidP="003144B3">
      <w:pPr>
        <w:suppressAutoHyphens/>
        <w:ind w:firstLine="567"/>
        <w:jc w:val="both"/>
      </w:pPr>
      <w:r w:rsidRPr="0073656B">
        <w:lastRenderedPageBreak/>
        <w:t xml:space="preserve">3) </w:t>
      </w:r>
      <w:r w:rsidRPr="0073656B">
        <w:rPr>
          <w:rFonts w:eastAsia="Calibri"/>
          <w:lang w:eastAsia="en-US"/>
        </w:rPr>
        <w:t>3583,15 тыс. руб. – Договор о подключении (технологическом присоединении) к централизованной системе водоотведения к котельной по ул. Ленина, г. Выкса.</w:t>
      </w:r>
      <w:r w:rsidRPr="0073656B">
        <w:t xml:space="preserve"> Проложено 200 м сетей канализации.</w:t>
      </w:r>
    </w:p>
    <w:p w:rsidR="003144B3" w:rsidRPr="0073656B" w:rsidRDefault="003144B3" w:rsidP="003144B3">
      <w:pPr>
        <w:suppressAutoHyphens/>
        <w:ind w:firstLine="567"/>
        <w:jc w:val="both"/>
      </w:pPr>
      <w:r w:rsidRPr="0073656B">
        <w:rPr>
          <w:rFonts w:eastAsia="Calibri"/>
          <w:lang w:eastAsia="en-US"/>
        </w:rPr>
        <w:t>4) 2051,95 тыс. руб. – Договор о подключении (технологическом присоединении) к централизованной системе холодного водоснабжения котельной по ул. Корнилова, г. Выкса.</w:t>
      </w:r>
      <w:r w:rsidRPr="0073656B">
        <w:t xml:space="preserve"> Проложено 85 м сетей водоснабжения.</w:t>
      </w:r>
    </w:p>
    <w:p w:rsidR="003144B3" w:rsidRPr="0073656B" w:rsidRDefault="003144B3" w:rsidP="003144B3">
      <w:pPr>
        <w:suppressAutoHyphens/>
        <w:ind w:firstLine="567"/>
        <w:jc w:val="both"/>
      </w:pPr>
      <w:r w:rsidRPr="0073656B">
        <w:t xml:space="preserve">5) </w:t>
      </w:r>
      <w:r w:rsidRPr="0073656B">
        <w:rPr>
          <w:rFonts w:eastAsia="Calibri"/>
          <w:lang w:eastAsia="en-US"/>
        </w:rPr>
        <w:t>1 504,4 тыс. руб. – Договор о подключении (технологическом присоединении) к централизованной системе водоотведения к котельной по ул. Корнилова, г. Выкса.</w:t>
      </w:r>
      <w:r w:rsidRPr="0073656B">
        <w:t xml:space="preserve"> Проложено 144,5 м сетей канализации.</w:t>
      </w:r>
    </w:p>
    <w:p w:rsidR="00A90276" w:rsidRPr="0073656B" w:rsidRDefault="00A90276" w:rsidP="00F37C0C">
      <w:pPr>
        <w:jc w:val="both"/>
      </w:pPr>
    </w:p>
    <w:p w:rsidR="00927611" w:rsidRPr="0073656B" w:rsidRDefault="00927611" w:rsidP="00A90276">
      <w:pPr>
        <w:ind w:firstLine="567"/>
        <w:jc w:val="both"/>
        <w:rPr>
          <w:u w:val="single"/>
        </w:rPr>
      </w:pPr>
      <w:r w:rsidRPr="0073656B">
        <w:rPr>
          <w:b/>
          <w:u w:val="single"/>
        </w:rPr>
        <w:t>Газоснабжение</w:t>
      </w:r>
      <w:r w:rsidRPr="0073656B">
        <w:rPr>
          <w:u w:val="single"/>
        </w:rPr>
        <w:t>:</w:t>
      </w:r>
    </w:p>
    <w:p w:rsidR="00D14730" w:rsidRPr="0073656B" w:rsidRDefault="00D14730" w:rsidP="00A90276">
      <w:pPr>
        <w:ind w:firstLine="567"/>
        <w:jc w:val="both"/>
        <w:rPr>
          <w:u w:val="single"/>
        </w:rPr>
      </w:pPr>
    </w:p>
    <w:p w:rsidR="009B6DB6" w:rsidRPr="009B6DB6" w:rsidRDefault="009B6DB6" w:rsidP="009B6DB6">
      <w:pPr>
        <w:suppressAutoHyphens/>
        <w:ind w:firstLine="709"/>
        <w:jc w:val="both"/>
        <w:rPr>
          <w:rFonts w:eastAsia="SimSun"/>
          <w:kern w:val="1"/>
          <w:lang w:eastAsia="ar-SA"/>
        </w:rPr>
      </w:pPr>
      <w:r w:rsidRPr="009B6DB6">
        <w:t>В связи с тем, что согласно распоряжения Правительства Российской Федерации от 15 декабря 2021 г. № 3603-р Общество с Ограниченной Ответственностью «Газпром газификация» определено единым оператором газификации, то проектирование и строительство газовых сетей осуществляется за счет Общества.</w:t>
      </w:r>
    </w:p>
    <w:p w:rsidR="009B6DB6" w:rsidRPr="009B6DB6" w:rsidRDefault="009B6DB6" w:rsidP="009B6DB6">
      <w:pPr>
        <w:suppressAutoHyphens/>
        <w:spacing w:line="100" w:lineRule="atLeast"/>
        <w:ind w:firstLine="709"/>
        <w:jc w:val="both"/>
        <w:rPr>
          <w:rFonts w:eastAsia="SimSun"/>
          <w:color w:val="000000"/>
          <w:kern w:val="2"/>
          <w:lang w:eastAsia="ar-SA"/>
        </w:rPr>
      </w:pPr>
      <w:r w:rsidRPr="009B6DB6">
        <w:rPr>
          <w:rFonts w:eastAsia="SimSun"/>
          <w:color w:val="000000"/>
          <w:kern w:val="2"/>
          <w:lang w:eastAsia="ar-SA"/>
        </w:rPr>
        <w:t>Заключен договор на поставку природного газа по объекту- Административное здание р.п. Виля, пл.</w:t>
      </w:r>
      <w:r w:rsidR="00610885">
        <w:rPr>
          <w:rFonts w:eastAsia="SimSun"/>
          <w:color w:val="000000"/>
          <w:kern w:val="2"/>
          <w:lang w:eastAsia="ar-SA"/>
        </w:rPr>
        <w:t xml:space="preserve"> </w:t>
      </w:r>
      <w:r w:rsidRPr="009B6DB6">
        <w:rPr>
          <w:rFonts w:eastAsia="SimSun"/>
          <w:color w:val="000000"/>
          <w:kern w:val="2"/>
          <w:lang w:eastAsia="ar-SA"/>
        </w:rPr>
        <w:t>Культуры, д. 8 с осуществлением контроля потребления и оплат по контракту. Стоимость поставки газа по договору 75 946, 42 рубля.</w:t>
      </w:r>
    </w:p>
    <w:p w:rsidR="009B6DB6" w:rsidRPr="009B6DB6" w:rsidRDefault="009B6DB6" w:rsidP="009B6DB6">
      <w:pPr>
        <w:suppressAutoHyphens/>
        <w:spacing w:line="100" w:lineRule="atLeast"/>
        <w:ind w:firstLine="709"/>
        <w:jc w:val="both"/>
        <w:rPr>
          <w:rFonts w:eastAsia="SimSun"/>
          <w:color w:val="000000"/>
          <w:kern w:val="2"/>
          <w:lang w:eastAsia="ar-SA"/>
        </w:rPr>
      </w:pPr>
      <w:r w:rsidRPr="009B6DB6">
        <w:rPr>
          <w:rFonts w:eastAsia="SimSun"/>
          <w:color w:val="000000"/>
          <w:kern w:val="2"/>
          <w:lang w:eastAsia="ar-SA"/>
        </w:rPr>
        <w:t xml:space="preserve">Заключены муниципальные контракты и проведен контроль за исполнением и оплатой контрактов по техническому, аварийно-диспетчерскому обслуживанию и ремонту газового оборудования, газопроводов природного и сжиженного газа, средств электрохимической защиты на территории городского округа город Выкса Нижегородской области. Общая протяженность газопроводов –6 445,3 км. Количество ПРГ (пунктов редуцирования газа) – 1 шт. Стоимость работ по техническому, аварийно-диспетчерскому обслуживанию и ремонту газового оборудования, газопроводов (природный газ) составляет 2 692 700,00 рублей. Стоимость работ по техническому, аварийно-диспетчерскому обслуживанию и ремонту газового оборудования, газопроводов (сжиженный газ) составляет 1 945 257,00 рублей </w:t>
      </w:r>
    </w:p>
    <w:p w:rsidR="009B6DB6" w:rsidRDefault="009B6DB6" w:rsidP="009B6DB6">
      <w:pPr>
        <w:tabs>
          <w:tab w:val="left" w:pos="0"/>
        </w:tabs>
        <w:suppressAutoHyphens/>
        <w:spacing w:line="100" w:lineRule="atLeast"/>
        <w:ind w:firstLine="709"/>
        <w:jc w:val="both"/>
        <w:rPr>
          <w:rFonts w:eastAsia="SimSun"/>
          <w:bCs/>
          <w:snapToGrid w:val="0"/>
          <w:color w:val="000000"/>
          <w:kern w:val="2"/>
          <w:lang w:eastAsia="ar-SA"/>
        </w:rPr>
      </w:pPr>
      <w:r w:rsidRPr="009B6DB6">
        <w:rPr>
          <w:rFonts w:eastAsia="SimSun"/>
          <w:color w:val="000000"/>
          <w:kern w:val="2"/>
          <w:lang w:eastAsia="ar-SA"/>
        </w:rPr>
        <w:t>Заключен муниципальный контракт н</w:t>
      </w:r>
      <w:r w:rsidRPr="009B6DB6">
        <w:rPr>
          <w:rFonts w:eastAsia="SimSun"/>
          <w:bCs/>
          <w:snapToGrid w:val="0"/>
          <w:color w:val="000000"/>
          <w:kern w:val="2"/>
          <w:lang w:eastAsia="ar-SA"/>
        </w:rPr>
        <w:t>а оказание услуг по страхованию гражданской ответственности организаций, эксплуатирующих опасные производственные объекты (установки резервуарные № 1, № 2, № 3), расположенных по адресу: микрорайон Центральный, село Новодмитриевка, городского округа город Выкса, Нижегородской области. Стоимость работ по страхованию – 11 880,00 рублей.</w:t>
      </w:r>
    </w:p>
    <w:p w:rsidR="009B6DB6" w:rsidRPr="009B6DB6" w:rsidRDefault="009B6DB6" w:rsidP="009B6DB6">
      <w:pPr>
        <w:tabs>
          <w:tab w:val="left" w:pos="0"/>
        </w:tabs>
        <w:suppressAutoHyphens/>
        <w:spacing w:line="100" w:lineRule="atLeast"/>
        <w:ind w:firstLine="709"/>
        <w:jc w:val="both"/>
        <w:rPr>
          <w:rFonts w:eastAsia="SimSun"/>
          <w:bCs/>
          <w:snapToGrid w:val="0"/>
          <w:color w:val="000000"/>
          <w:kern w:val="2"/>
          <w:lang w:eastAsia="ar-SA"/>
        </w:rPr>
      </w:pPr>
      <w:r w:rsidRPr="009B6DB6">
        <w:rPr>
          <w:rFonts w:eastAsia="SimSun"/>
          <w:bCs/>
          <w:snapToGrid w:val="0"/>
          <w:color w:val="000000"/>
          <w:kern w:val="2"/>
          <w:lang w:eastAsia="ar-SA"/>
        </w:rPr>
        <w:t>Выполнены подключения (технологическое присоединение) к сетям газораспределения:</w:t>
      </w:r>
    </w:p>
    <w:p w:rsidR="009B6DB6" w:rsidRPr="009B6DB6" w:rsidRDefault="009B6DB6" w:rsidP="009B6DB6">
      <w:pPr>
        <w:tabs>
          <w:tab w:val="left" w:pos="0"/>
        </w:tabs>
        <w:suppressAutoHyphens/>
        <w:spacing w:line="100" w:lineRule="atLeast"/>
        <w:ind w:firstLine="709"/>
        <w:jc w:val="both"/>
        <w:rPr>
          <w:rFonts w:eastAsia="SimSun"/>
          <w:bCs/>
          <w:snapToGrid w:val="0"/>
          <w:color w:val="000000"/>
          <w:kern w:val="2"/>
          <w:lang w:eastAsia="ar-SA"/>
        </w:rPr>
      </w:pPr>
      <w:r w:rsidRPr="009B6DB6">
        <w:rPr>
          <w:rFonts w:eastAsia="SimSun"/>
          <w:bCs/>
          <w:snapToGrid w:val="0"/>
          <w:color w:val="000000"/>
          <w:kern w:val="2"/>
          <w:lang w:eastAsia="ar-SA"/>
        </w:rPr>
        <w:t>- блочно-модульной котельной 14,5 МВт по адресу: Нижегородская область, г.о.г. Выкса, ул.</w:t>
      </w:r>
      <w:r w:rsidR="00610885">
        <w:rPr>
          <w:rFonts w:eastAsia="SimSun"/>
          <w:bCs/>
          <w:snapToGrid w:val="0"/>
          <w:color w:val="000000"/>
          <w:kern w:val="2"/>
          <w:lang w:eastAsia="ar-SA"/>
        </w:rPr>
        <w:t xml:space="preserve"> </w:t>
      </w:r>
      <w:r w:rsidRPr="009B6DB6">
        <w:rPr>
          <w:rFonts w:eastAsia="SimSun"/>
          <w:bCs/>
          <w:snapToGrid w:val="0"/>
          <w:color w:val="000000"/>
          <w:kern w:val="2"/>
          <w:lang w:eastAsia="ar-SA"/>
        </w:rPr>
        <w:t>Корнилова, д. 125. Стоимость работ по технологическому присоединению – 17 283 672,00 рублей;</w:t>
      </w:r>
    </w:p>
    <w:p w:rsidR="009B6DB6" w:rsidRPr="009B6DB6" w:rsidRDefault="009B6DB6" w:rsidP="009B6DB6">
      <w:pPr>
        <w:tabs>
          <w:tab w:val="left" w:pos="0"/>
        </w:tabs>
        <w:suppressAutoHyphens/>
        <w:spacing w:line="100" w:lineRule="atLeast"/>
        <w:ind w:firstLine="709"/>
        <w:jc w:val="both"/>
        <w:rPr>
          <w:rFonts w:eastAsia="SimSun"/>
          <w:bCs/>
          <w:snapToGrid w:val="0"/>
          <w:color w:val="000000"/>
          <w:kern w:val="2"/>
          <w:lang w:eastAsia="ar-SA"/>
        </w:rPr>
      </w:pPr>
      <w:r w:rsidRPr="009B6DB6">
        <w:rPr>
          <w:rFonts w:eastAsia="SimSun"/>
          <w:bCs/>
          <w:snapToGrid w:val="0"/>
          <w:color w:val="000000"/>
          <w:kern w:val="2"/>
          <w:lang w:eastAsia="ar-SA"/>
        </w:rPr>
        <w:t>- блочно-модульной котельной 5,3 МВТ по адресу: Нижегородская область, г.о.г. Выкса, ул. Ленина. Стоимость работ по технологическому присоединению – 45 476 892 рублей.</w:t>
      </w:r>
    </w:p>
    <w:p w:rsidR="009B6DB6" w:rsidRPr="009B6DB6" w:rsidRDefault="009B6DB6" w:rsidP="009B6DB6">
      <w:pPr>
        <w:tabs>
          <w:tab w:val="left" w:pos="0"/>
        </w:tabs>
        <w:suppressAutoHyphens/>
        <w:spacing w:line="100" w:lineRule="atLeast"/>
        <w:ind w:firstLine="709"/>
        <w:jc w:val="both"/>
        <w:rPr>
          <w:rFonts w:eastAsia="SimSun"/>
          <w:bCs/>
          <w:snapToGrid w:val="0"/>
          <w:color w:val="000000"/>
          <w:kern w:val="2"/>
          <w:lang w:eastAsia="ar-SA"/>
        </w:rPr>
      </w:pPr>
      <w:r w:rsidRPr="009B6DB6">
        <w:rPr>
          <w:rFonts w:eastAsia="SimSun"/>
          <w:bCs/>
          <w:snapToGrid w:val="0"/>
          <w:color w:val="000000"/>
          <w:kern w:val="2"/>
          <w:lang w:eastAsia="ar-SA"/>
        </w:rPr>
        <w:tab/>
        <w:t>По программе догазификации в ООО «Газпром газификация» гражданами подано 192 заявки. Подключено 65 объектов.</w:t>
      </w:r>
    </w:p>
    <w:p w:rsidR="00A90276" w:rsidRPr="0073656B" w:rsidRDefault="00A90276" w:rsidP="00E36DC8">
      <w:pPr>
        <w:shd w:val="clear" w:color="auto" w:fill="FFFFFF"/>
        <w:ind w:firstLine="709"/>
        <w:jc w:val="both"/>
        <w:rPr>
          <w:u w:val="single"/>
        </w:rPr>
      </w:pPr>
    </w:p>
    <w:p w:rsidR="00927611" w:rsidRPr="0073656B" w:rsidRDefault="00927611" w:rsidP="00346205">
      <w:pPr>
        <w:shd w:val="clear" w:color="auto" w:fill="FFFFFF"/>
        <w:ind w:firstLine="567"/>
        <w:jc w:val="both"/>
        <w:rPr>
          <w:b/>
          <w:u w:val="single"/>
        </w:rPr>
      </w:pPr>
      <w:r w:rsidRPr="0073656B">
        <w:rPr>
          <w:b/>
          <w:u w:val="single"/>
        </w:rPr>
        <w:t>Теплоснабжение:</w:t>
      </w:r>
    </w:p>
    <w:p w:rsidR="00275162" w:rsidRPr="0073656B" w:rsidRDefault="00275162" w:rsidP="00275162"/>
    <w:p w:rsidR="00B826E0" w:rsidRPr="00B826E0" w:rsidRDefault="00B826E0" w:rsidP="00B826E0">
      <w:pPr>
        <w:ind w:firstLine="709"/>
        <w:jc w:val="both"/>
      </w:pPr>
      <w:r w:rsidRPr="00B826E0">
        <w:t>В рамках производственной программы АО «Выксатеплоэнерго» в 2025 году:</w:t>
      </w:r>
    </w:p>
    <w:p w:rsidR="00B826E0" w:rsidRPr="00B826E0" w:rsidRDefault="00B826E0" w:rsidP="00B826E0">
      <w:pPr>
        <w:pStyle w:val="afb"/>
        <w:numPr>
          <w:ilvl w:val="0"/>
          <w:numId w:val="20"/>
        </w:numPr>
        <w:spacing w:after="0" w:line="240" w:lineRule="auto"/>
        <w:ind w:left="0" w:firstLine="709"/>
        <w:contextualSpacing/>
        <w:jc w:val="both"/>
        <w:rPr>
          <w:rFonts w:ascii="Times New Roman" w:hAnsi="Times New Roman"/>
          <w:sz w:val="24"/>
          <w:szCs w:val="24"/>
        </w:rPr>
      </w:pPr>
      <w:r w:rsidRPr="00B826E0">
        <w:rPr>
          <w:rFonts w:ascii="Times New Roman" w:hAnsi="Times New Roman"/>
          <w:sz w:val="24"/>
          <w:szCs w:val="24"/>
        </w:rPr>
        <w:t>введены в эксплуатацию 2 блочно-модульные котельные, расположенные на ул. Вавилина и ул. Ленина;</w:t>
      </w:r>
    </w:p>
    <w:p w:rsidR="00B826E0" w:rsidRPr="00B826E0" w:rsidRDefault="00B826E0" w:rsidP="00B826E0">
      <w:pPr>
        <w:pStyle w:val="afb"/>
        <w:numPr>
          <w:ilvl w:val="0"/>
          <w:numId w:val="20"/>
        </w:numPr>
        <w:spacing w:after="0" w:line="240" w:lineRule="auto"/>
        <w:ind w:left="0" w:firstLine="709"/>
        <w:contextualSpacing/>
        <w:jc w:val="both"/>
        <w:rPr>
          <w:rFonts w:ascii="Times New Roman" w:hAnsi="Times New Roman"/>
          <w:sz w:val="24"/>
          <w:szCs w:val="24"/>
        </w:rPr>
      </w:pPr>
      <w:r w:rsidRPr="00B826E0">
        <w:rPr>
          <w:rFonts w:ascii="Times New Roman" w:hAnsi="Times New Roman"/>
          <w:sz w:val="24"/>
          <w:szCs w:val="24"/>
        </w:rPr>
        <w:t>произведена реконструкция тепловых сетей от БМК ул. Вавилина общей протяженностью 1823 п.м. стоимостью 46 млн. руб. и от БМК ул.Ленина протяженностью 660 п.м. стоимостью 1,472 млн. руб;</w:t>
      </w:r>
    </w:p>
    <w:p w:rsidR="00B826E0" w:rsidRPr="00B826E0" w:rsidRDefault="00B826E0" w:rsidP="00B826E0">
      <w:pPr>
        <w:pStyle w:val="afb"/>
        <w:numPr>
          <w:ilvl w:val="0"/>
          <w:numId w:val="20"/>
        </w:numPr>
        <w:spacing w:after="0" w:line="240" w:lineRule="auto"/>
        <w:ind w:left="0" w:firstLine="709"/>
        <w:contextualSpacing/>
        <w:jc w:val="both"/>
        <w:rPr>
          <w:rFonts w:ascii="Times New Roman" w:hAnsi="Times New Roman"/>
          <w:sz w:val="24"/>
          <w:szCs w:val="24"/>
        </w:rPr>
      </w:pPr>
      <w:r w:rsidRPr="00B826E0">
        <w:rPr>
          <w:rFonts w:ascii="Times New Roman" w:hAnsi="Times New Roman"/>
          <w:sz w:val="24"/>
          <w:szCs w:val="24"/>
        </w:rPr>
        <w:lastRenderedPageBreak/>
        <w:t>произведен капительный ремонт трубопроводов отопления в мкр. Гоголя протяженностью 318 п.м. затраты составили 2,637 млн. руб.;</w:t>
      </w:r>
    </w:p>
    <w:p w:rsidR="00B826E0" w:rsidRPr="00B826E0" w:rsidRDefault="00B826E0" w:rsidP="00B826E0">
      <w:pPr>
        <w:pStyle w:val="afb"/>
        <w:numPr>
          <w:ilvl w:val="0"/>
          <w:numId w:val="20"/>
        </w:numPr>
        <w:spacing w:after="0" w:line="240" w:lineRule="auto"/>
        <w:ind w:left="0" w:firstLine="709"/>
        <w:contextualSpacing/>
        <w:jc w:val="both"/>
        <w:rPr>
          <w:rFonts w:ascii="Times New Roman" w:hAnsi="Times New Roman"/>
          <w:sz w:val="24"/>
          <w:szCs w:val="24"/>
        </w:rPr>
      </w:pPr>
      <w:r w:rsidRPr="00B826E0">
        <w:rPr>
          <w:rFonts w:ascii="Times New Roman" w:hAnsi="Times New Roman"/>
          <w:sz w:val="24"/>
          <w:szCs w:val="24"/>
        </w:rPr>
        <w:t>завершены строительно-монтажные работы БМК мкр. Центральный. Завершены работы по прокладке энергосетей в границах земельного участка БМК. Выполнено проектирование работ по прокладке и техническому присоединению к энергосетям к границам земельного участка. Для установки БМК был осуществлен временный вынос трубопроводов теплового пункта 173 п.м. общей стоимостью 2,3 млн. руб.;</w:t>
      </w:r>
    </w:p>
    <w:p w:rsidR="00B826E0" w:rsidRPr="00B826E0" w:rsidRDefault="00B826E0" w:rsidP="00B826E0">
      <w:pPr>
        <w:pStyle w:val="afb"/>
        <w:numPr>
          <w:ilvl w:val="0"/>
          <w:numId w:val="20"/>
        </w:numPr>
        <w:spacing w:after="0" w:line="240" w:lineRule="auto"/>
        <w:ind w:left="0" w:firstLine="709"/>
        <w:contextualSpacing/>
        <w:jc w:val="both"/>
        <w:rPr>
          <w:rFonts w:ascii="Times New Roman" w:hAnsi="Times New Roman"/>
          <w:sz w:val="24"/>
          <w:szCs w:val="24"/>
        </w:rPr>
      </w:pPr>
      <w:r w:rsidRPr="00B826E0">
        <w:rPr>
          <w:rFonts w:ascii="Times New Roman" w:hAnsi="Times New Roman"/>
          <w:sz w:val="24"/>
          <w:szCs w:val="24"/>
        </w:rPr>
        <w:t>Заменено 1974 п.м. тепловых сетей и 1655 п.м тепловой изоляции общей стоимостью 23,86 млн. руб.;</w:t>
      </w:r>
    </w:p>
    <w:p w:rsidR="00B826E0" w:rsidRPr="00B826E0" w:rsidRDefault="00B826E0" w:rsidP="00B826E0">
      <w:pPr>
        <w:pStyle w:val="afb"/>
        <w:numPr>
          <w:ilvl w:val="0"/>
          <w:numId w:val="20"/>
        </w:numPr>
        <w:spacing w:after="0" w:line="240" w:lineRule="auto"/>
        <w:ind w:left="0" w:firstLine="709"/>
        <w:contextualSpacing/>
        <w:jc w:val="both"/>
        <w:rPr>
          <w:rFonts w:ascii="Times New Roman" w:hAnsi="Times New Roman"/>
          <w:sz w:val="24"/>
          <w:szCs w:val="24"/>
        </w:rPr>
      </w:pPr>
      <w:r w:rsidRPr="00B826E0">
        <w:rPr>
          <w:rFonts w:ascii="Times New Roman" w:hAnsi="Times New Roman"/>
          <w:sz w:val="24"/>
          <w:szCs w:val="24"/>
        </w:rPr>
        <w:t>Выполнен капитальный ремонт котла в котельной мкр. Гоголя, зд. 10В и ремонт наклонного транспортера в котельной с. Новодмитриевка;</w:t>
      </w:r>
    </w:p>
    <w:p w:rsidR="00B826E0" w:rsidRPr="00B826E0" w:rsidRDefault="00B826E0" w:rsidP="00812361">
      <w:pPr>
        <w:pStyle w:val="afb"/>
        <w:numPr>
          <w:ilvl w:val="0"/>
          <w:numId w:val="20"/>
        </w:numPr>
        <w:spacing w:after="0" w:line="240" w:lineRule="auto"/>
        <w:ind w:left="0" w:firstLine="709"/>
        <w:contextualSpacing/>
        <w:jc w:val="both"/>
        <w:rPr>
          <w:rFonts w:ascii="Times New Roman" w:hAnsi="Times New Roman"/>
          <w:sz w:val="24"/>
          <w:szCs w:val="24"/>
        </w:rPr>
      </w:pPr>
      <w:r w:rsidRPr="00B826E0">
        <w:rPr>
          <w:rFonts w:ascii="Times New Roman" w:hAnsi="Times New Roman"/>
          <w:sz w:val="24"/>
          <w:szCs w:val="24"/>
        </w:rPr>
        <w:t>Проведены техническое диагностирование 53 котлов специализированной организацией и экспертиза промышленной безопасности 6 дымовых труб, наружных газопроводов котельных по ул. Островского, Больничного городка и ул. Лесозаводская.</w:t>
      </w:r>
    </w:p>
    <w:p w:rsidR="00B826E0" w:rsidRPr="00B826E0" w:rsidRDefault="00B826E0" w:rsidP="00B826E0">
      <w:pPr>
        <w:pStyle w:val="afb"/>
        <w:spacing w:after="0" w:line="240" w:lineRule="auto"/>
        <w:ind w:left="0" w:firstLine="709"/>
        <w:jc w:val="both"/>
        <w:rPr>
          <w:rFonts w:ascii="Times New Roman" w:hAnsi="Times New Roman"/>
          <w:sz w:val="24"/>
          <w:szCs w:val="24"/>
        </w:rPr>
      </w:pPr>
      <w:r w:rsidRPr="00B826E0">
        <w:rPr>
          <w:rFonts w:ascii="Times New Roman" w:hAnsi="Times New Roman"/>
          <w:sz w:val="24"/>
          <w:szCs w:val="24"/>
        </w:rPr>
        <w:t>В рамках трехстороннего соглашения на разработку проектной документации и строительства БМК по ул. Вавилина между администрацией городского округа город Выкса Нижегородской области, ООО «Спецмонтаж» и АО «ВМЗ» объем инвестиций за 2025 год составил 840 тыс. руб.</w:t>
      </w:r>
    </w:p>
    <w:p w:rsidR="00B826E0" w:rsidRPr="00B826E0" w:rsidRDefault="00B826E0" w:rsidP="00B826E0">
      <w:pPr>
        <w:pStyle w:val="afb"/>
        <w:spacing w:after="0" w:line="240" w:lineRule="auto"/>
        <w:ind w:left="0" w:firstLine="709"/>
        <w:jc w:val="both"/>
        <w:rPr>
          <w:rFonts w:ascii="Times New Roman" w:hAnsi="Times New Roman"/>
          <w:sz w:val="24"/>
          <w:szCs w:val="24"/>
        </w:rPr>
      </w:pPr>
      <w:r w:rsidRPr="00B826E0">
        <w:rPr>
          <w:rFonts w:ascii="Times New Roman" w:hAnsi="Times New Roman"/>
          <w:sz w:val="24"/>
          <w:szCs w:val="24"/>
        </w:rPr>
        <w:t>В рамках трехстороннего соглашения на разработку проектной документации и строительства БМК в мкр. Центральном между администрацией городского округа город Выкса Нижегородской области, ООО «Спецмонтаж» и АО «ВМЗ» объем инвестиций за 2025 год составил 180,060 млн. руб.</w:t>
      </w:r>
    </w:p>
    <w:p w:rsidR="00B826E0" w:rsidRPr="00B826E0" w:rsidRDefault="00B826E0" w:rsidP="00B826E0">
      <w:pPr>
        <w:pStyle w:val="afb"/>
        <w:spacing w:after="0" w:line="240" w:lineRule="auto"/>
        <w:ind w:left="0" w:firstLine="709"/>
        <w:jc w:val="both"/>
        <w:rPr>
          <w:rFonts w:ascii="Times New Roman" w:hAnsi="Times New Roman"/>
          <w:sz w:val="24"/>
          <w:szCs w:val="24"/>
        </w:rPr>
      </w:pPr>
      <w:r w:rsidRPr="00B826E0">
        <w:rPr>
          <w:rFonts w:ascii="Times New Roman" w:hAnsi="Times New Roman"/>
          <w:sz w:val="24"/>
          <w:szCs w:val="24"/>
        </w:rPr>
        <w:t>В рамках трехстороннего соглашения на разработку проектной документации и строительства БМК по ул. Корнилова между администрацией городского округа город Выкса Нижегородской области, ООО «Спецмонтаж» и АО «ВМЗ» объем инвестиций за 2025 год составил 129,984 млн. руб.</w:t>
      </w:r>
    </w:p>
    <w:p w:rsidR="00B826E0" w:rsidRPr="00B826E0" w:rsidRDefault="00B826E0" w:rsidP="00B826E0">
      <w:pPr>
        <w:pStyle w:val="afb"/>
        <w:spacing w:after="0" w:line="240" w:lineRule="auto"/>
        <w:ind w:left="0" w:firstLine="709"/>
        <w:jc w:val="both"/>
        <w:rPr>
          <w:rFonts w:ascii="Times New Roman" w:hAnsi="Times New Roman"/>
          <w:sz w:val="24"/>
          <w:szCs w:val="24"/>
        </w:rPr>
      </w:pPr>
      <w:r w:rsidRPr="00B826E0">
        <w:rPr>
          <w:rFonts w:ascii="Times New Roman" w:hAnsi="Times New Roman"/>
          <w:sz w:val="24"/>
          <w:szCs w:val="24"/>
        </w:rPr>
        <w:t>В рамках трехстороннего соглашения на разработку проектной документации и строительства БМК по ул. Осипенко между администрацией городского округа город Выкса Нижегородской области, ООО «Спецмонтаж» и АО «ВМЗ» объем инвестиций за 2025 год составил 103,455 млн. руб.</w:t>
      </w:r>
    </w:p>
    <w:p w:rsidR="00AC275D" w:rsidRPr="0073656B" w:rsidRDefault="00AC275D" w:rsidP="00275162">
      <w:pPr>
        <w:tabs>
          <w:tab w:val="left" w:pos="0"/>
        </w:tabs>
        <w:ind w:firstLine="567"/>
        <w:jc w:val="both"/>
      </w:pPr>
    </w:p>
    <w:p w:rsidR="00927611" w:rsidRPr="0073656B" w:rsidRDefault="00927611" w:rsidP="00346205">
      <w:pPr>
        <w:ind w:firstLine="567"/>
        <w:jc w:val="both"/>
        <w:rPr>
          <w:b/>
          <w:u w:val="single"/>
        </w:rPr>
      </w:pPr>
      <w:r w:rsidRPr="0073656B">
        <w:rPr>
          <w:b/>
          <w:u w:val="single"/>
        </w:rPr>
        <w:t>Электроснабжение:</w:t>
      </w:r>
    </w:p>
    <w:p w:rsidR="00E51A41" w:rsidRPr="0073656B" w:rsidRDefault="00E51A41" w:rsidP="00346205">
      <w:pPr>
        <w:ind w:firstLine="567"/>
        <w:jc w:val="both"/>
        <w:rPr>
          <w:u w:val="single"/>
        </w:rPr>
      </w:pPr>
    </w:p>
    <w:p w:rsidR="000C1233" w:rsidRPr="000C1233" w:rsidRDefault="000C1233" w:rsidP="000C1233">
      <w:pPr>
        <w:ind w:firstLine="709"/>
        <w:jc w:val="both"/>
        <w:rPr>
          <w:rFonts w:eastAsia="Calibri"/>
          <w:lang w:eastAsia="en-US"/>
        </w:rPr>
      </w:pPr>
      <w:r w:rsidRPr="000C1233">
        <w:rPr>
          <w:rFonts w:eastAsia="Calibri"/>
          <w:lang w:eastAsia="en-US"/>
        </w:rPr>
        <w:t xml:space="preserve">Общая протяженность сетей уличного освещения на территории городского округа город Выкса составляет: 435,3 км. </w:t>
      </w:r>
    </w:p>
    <w:p w:rsidR="000C1233" w:rsidRPr="000C1233" w:rsidRDefault="000C1233" w:rsidP="000C1233">
      <w:pPr>
        <w:suppressAutoHyphens/>
        <w:ind w:firstLine="709"/>
        <w:jc w:val="both"/>
      </w:pPr>
      <w:r w:rsidRPr="000C1233">
        <w:rPr>
          <w:rFonts w:eastAsia="Calibri"/>
          <w:lang w:eastAsia="en-US"/>
        </w:rPr>
        <w:t xml:space="preserve">В рамках программы </w:t>
      </w:r>
      <w:r w:rsidRPr="000C1233">
        <w:t>«Энергосбережение и повышение энергетической эффективности на территории городского округа город Выкса Нижегородской области на 2022 - 2027 годы» заключены договора на выполнение работ по обслуживанию сетей уличного освещения на территории г. Выкса.</w:t>
      </w:r>
    </w:p>
    <w:p w:rsidR="000C1233" w:rsidRPr="000C1233" w:rsidRDefault="000C1233" w:rsidP="000C1233">
      <w:pPr>
        <w:suppressAutoHyphens/>
        <w:ind w:firstLine="709"/>
        <w:jc w:val="both"/>
      </w:pPr>
      <w:r w:rsidRPr="000C1233">
        <w:t xml:space="preserve">В рамках МК № 130-2025-ЭА от 12.11.2024 года по обслуживанию сетей уличного освещения на территории г. Выкса: </w:t>
      </w:r>
    </w:p>
    <w:p w:rsidR="000C1233" w:rsidRPr="000C1233" w:rsidRDefault="000C1233" w:rsidP="000C1233">
      <w:pPr>
        <w:widowControl w:val="0"/>
        <w:tabs>
          <w:tab w:val="left" w:pos="1195"/>
        </w:tabs>
        <w:autoSpaceDE w:val="0"/>
        <w:autoSpaceDN w:val="0"/>
        <w:ind w:firstLine="709"/>
        <w:jc w:val="both"/>
        <w:rPr>
          <w:lang w:eastAsia="en-US"/>
        </w:rPr>
      </w:pPr>
      <w:r w:rsidRPr="000C1233">
        <w:rPr>
          <w:lang w:eastAsia="en-US"/>
        </w:rPr>
        <w:t>- ведутся работы по замене вышедших из строя светодиодных светильников уличного освещения по центральным улицам г. Выкса, на второстепенных улицах и в микрорайонах города Выкса (в количестве 235 шт</w:t>
      </w:r>
      <w:r>
        <w:rPr>
          <w:lang w:eastAsia="en-US"/>
        </w:rPr>
        <w:t>.</w:t>
      </w:r>
      <w:r w:rsidRPr="000C1233">
        <w:rPr>
          <w:lang w:eastAsia="en-US"/>
        </w:rPr>
        <w:t xml:space="preserve">), выполнены работы по замене ламп (натриевых) в количестве 825 шт. </w:t>
      </w:r>
    </w:p>
    <w:p w:rsidR="000C1233" w:rsidRPr="000C1233" w:rsidRDefault="000C1233" w:rsidP="000C1233">
      <w:pPr>
        <w:ind w:firstLine="709"/>
        <w:jc w:val="both"/>
      </w:pPr>
      <w:r w:rsidRPr="000C1233">
        <w:t>- выполнены работы по замене аварийных сетей уличного освещения. Всего по контракту в 2025 году заменено 4,0 км.</w:t>
      </w:r>
    </w:p>
    <w:p w:rsidR="000C1233" w:rsidRPr="000C1233" w:rsidRDefault="000C1233" w:rsidP="000C1233">
      <w:pPr>
        <w:ind w:firstLine="709"/>
        <w:jc w:val="both"/>
      </w:pPr>
      <w:r w:rsidRPr="000C1233">
        <w:t>В рамках договора по обслуживанию уличного освещения также выполнены работы по установке дополнительного уличного освещения по адресам:</w:t>
      </w:r>
    </w:p>
    <w:p w:rsidR="000C1233" w:rsidRPr="000C1233" w:rsidRDefault="000C1233" w:rsidP="000C1233">
      <w:pPr>
        <w:ind w:firstLine="709"/>
        <w:jc w:val="both"/>
      </w:pPr>
      <w:r w:rsidRPr="000C1233">
        <w:t>- г. Выкса, м-он Юбилейный, в р-не д. № 3-4;</w:t>
      </w:r>
    </w:p>
    <w:p w:rsidR="000C1233" w:rsidRPr="000C1233" w:rsidRDefault="000C1233" w:rsidP="000C1233">
      <w:pPr>
        <w:ind w:firstLine="709"/>
        <w:jc w:val="both"/>
      </w:pPr>
      <w:r w:rsidRPr="000C1233">
        <w:t>- г. Выкса, м-он Юбилейный, (контейнерная площадка) в р-не д.6;</w:t>
      </w:r>
    </w:p>
    <w:p w:rsidR="000C1233" w:rsidRPr="000C1233" w:rsidRDefault="000C1233" w:rsidP="000C1233">
      <w:pPr>
        <w:ind w:firstLine="709"/>
        <w:jc w:val="both"/>
      </w:pPr>
      <w:r w:rsidRPr="000C1233">
        <w:t>- г. Выкса, ул. Запрудная, в р-не д. № 26 (на детской площадке и в р-не гаражей);</w:t>
      </w:r>
    </w:p>
    <w:p w:rsidR="000C1233" w:rsidRPr="000C1233" w:rsidRDefault="000C1233" w:rsidP="000C1233">
      <w:pPr>
        <w:ind w:firstLine="709"/>
        <w:jc w:val="both"/>
      </w:pPr>
      <w:r w:rsidRPr="000C1233">
        <w:lastRenderedPageBreak/>
        <w:t>- г. Выкса, м-он Гоголя, в р-не д. № 30А;</w:t>
      </w:r>
    </w:p>
    <w:p w:rsidR="000C1233" w:rsidRPr="000C1233" w:rsidRDefault="000C1233" w:rsidP="000C1233">
      <w:pPr>
        <w:ind w:firstLine="709"/>
        <w:jc w:val="both"/>
      </w:pPr>
      <w:r w:rsidRPr="000C1233">
        <w:t xml:space="preserve">- г. Выкса, ул. 1 Мая, в р-не д. № 24. </w:t>
      </w:r>
    </w:p>
    <w:p w:rsidR="000C1233" w:rsidRPr="000C1233" w:rsidRDefault="000C1233" w:rsidP="000C1233">
      <w:pPr>
        <w:ind w:firstLine="709"/>
        <w:jc w:val="both"/>
      </w:pPr>
      <w:r w:rsidRPr="000C1233">
        <w:t>Общая сумма контракта составила 4395140,15 рублей.</w:t>
      </w:r>
    </w:p>
    <w:p w:rsidR="000C1233" w:rsidRPr="000C1233" w:rsidRDefault="000C1233" w:rsidP="000C1233">
      <w:pPr>
        <w:widowControl w:val="0"/>
        <w:tabs>
          <w:tab w:val="left" w:pos="1195"/>
        </w:tabs>
        <w:autoSpaceDE w:val="0"/>
        <w:autoSpaceDN w:val="0"/>
        <w:ind w:firstLine="709"/>
        <w:jc w:val="both"/>
        <w:rPr>
          <w:lang w:eastAsia="en-US"/>
        </w:rPr>
      </w:pPr>
      <w:r w:rsidRPr="000C1233">
        <w:rPr>
          <w:lang w:eastAsia="en-US"/>
        </w:rPr>
        <w:t>В рамках договора № 266 от 02.07.2025 года дополнительно освещен пешеходный переход ул. Братьев Баташевых в р-не зд. 38 А.  Сумма контракта 124 717,59 рублей.</w:t>
      </w:r>
    </w:p>
    <w:p w:rsidR="000C1233" w:rsidRPr="000C1233" w:rsidRDefault="000C1233" w:rsidP="000C1233">
      <w:pPr>
        <w:widowControl w:val="0"/>
        <w:tabs>
          <w:tab w:val="left" w:pos="1195"/>
        </w:tabs>
        <w:autoSpaceDE w:val="0"/>
        <w:autoSpaceDN w:val="0"/>
        <w:ind w:firstLine="709"/>
        <w:jc w:val="both"/>
        <w:rPr>
          <w:lang w:eastAsia="en-US"/>
        </w:rPr>
      </w:pPr>
      <w:r w:rsidRPr="000C1233">
        <w:rPr>
          <w:lang w:eastAsia="en-US"/>
        </w:rPr>
        <w:t>В рамках муниципального контракта 271 от 07.07.2025 года произведена закупка светодиодых светильников мощностью на 150 Вт, с дальнейшей установкой на центральных улицах г. Выкса (в количестве 37 шт</w:t>
      </w:r>
      <w:r>
        <w:rPr>
          <w:lang w:eastAsia="en-US"/>
        </w:rPr>
        <w:t>.</w:t>
      </w:r>
      <w:bookmarkStart w:id="0" w:name="_GoBack"/>
      <w:bookmarkEnd w:id="0"/>
      <w:r w:rsidRPr="000C1233">
        <w:rPr>
          <w:lang w:eastAsia="en-US"/>
        </w:rPr>
        <w:t>). Цена контракта составляет 588 300 рублей.</w:t>
      </w:r>
    </w:p>
    <w:p w:rsidR="000C1233" w:rsidRPr="000C1233" w:rsidRDefault="000C1233" w:rsidP="000C1233">
      <w:pPr>
        <w:widowControl w:val="0"/>
        <w:tabs>
          <w:tab w:val="left" w:pos="1195"/>
        </w:tabs>
        <w:autoSpaceDE w:val="0"/>
        <w:autoSpaceDN w:val="0"/>
        <w:ind w:firstLine="709"/>
        <w:jc w:val="both"/>
        <w:rPr>
          <w:lang w:eastAsia="en-US"/>
        </w:rPr>
      </w:pPr>
      <w:r w:rsidRPr="000C1233">
        <w:rPr>
          <w:lang w:eastAsia="en-US"/>
        </w:rPr>
        <w:t xml:space="preserve">В рамках договора № 165-2025-ЭА от 17.11.2025 года выполнены работы по устройству уличного освещения в сквере между МБОУ СШ 9 и МБОУ СШ 1. Сумма контракта составила </w:t>
      </w:r>
      <w:r w:rsidRPr="000C1233">
        <w:t>1958624,21.</w:t>
      </w:r>
    </w:p>
    <w:p w:rsidR="000C1233" w:rsidRPr="000C1233" w:rsidRDefault="000C1233" w:rsidP="000C1233">
      <w:pPr>
        <w:widowControl w:val="0"/>
        <w:tabs>
          <w:tab w:val="left" w:pos="1195"/>
        </w:tabs>
        <w:autoSpaceDE w:val="0"/>
        <w:autoSpaceDN w:val="0"/>
        <w:ind w:firstLine="709"/>
        <w:jc w:val="both"/>
        <w:rPr>
          <w:lang w:eastAsia="en-US"/>
        </w:rPr>
      </w:pPr>
      <w:r w:rsidRPr="000C1233">
        <w:rPr>
          <w:lang w:eastAsia="en-US"/>
        </w:rPr>
        <w:t xml:space="preserve">Проведена работа по получению технических условий на технологическое присоединение к электрическим сетям для проектирования объекта «Единый водозабор с сетями водоснабжения на территории городского округа город Выкса». </w:t>
      </w:r>
    </w:p>
    <w:p w:rsidR="000C1233" w:rsidRPr="000C1233" w:rsidRDefault="000C1233" w:rsidP="000C1233">
      <w:pPr>
        <w:widowControl w:val="0"/>
        <w:tabs>
          <w:tab w:val="left" w:pos="1195"/>
        </w:tabs>
        <w:autoSpaceDE w:val="0"/>
        <w:autoSpaceDN w:val="0"/>
        <w:ind w:firstLine="709"/>
        <w:jc w:val="both"/>
        <w:rPr>
          <w:lang w:eastAsia="en-US"/>
        </w:rPr>
      </w:pPr>
      <w:r w:rsidRPr="000C1233">
        <w:rPr>
          <w:rFonts w:ascii="TimesNewRoman" w:hAnsi="TimesNewRoman"/>
          <w:color w:val="000000"/>
        </w:rPr>
        <w:t>В рамках реализации</w:t>
      </w:r>
      <w:r w:rsidRPr="000C1233">
        <w:rPr>
          <w:sz w:val="22"/>
          <w:szCs w:val="22"/>
        </w:rPr>
        <w:t xml:space="preserve"> мероприятия: «Реконструкция системы биологических очистных сооружений р.п. Досчатое. Строительство объектов системы водоотведения с элементами механической очистки от БОС р.п. Шиморское до БОС р.п. Досчатое» п</w:t>
      </w:r>
      <w:r w:rsidRPr="000C1233">
        <w:rPr>
          <w:lang w:eastAsia="en-US"/>
        </w:rPr>
        <w:t>олучены технические условия и заключены договоры на технологическое присоединение объектов</w:t>
      </w:r>
      <w:r w:rsidRPr="000C1233">
        <w:rPr>
          <w:rFonts w:ascii="Bold" w:eastAsia="SimSun" w:hAnsi="Bold"/>
          <w:b/>
          <w:bCs/>
          <w:color w:val="000000"/>
        </w:rPr>
        <w:t xml:space="preserve"> </w:t>
      </w:r>
      <w:r w:rsidRPr="000C1233">
        <w:rPr>
          <w:rFonts w:ascii="Bold" w:eastAsia="SimSun" w:hAnsi="Bold"/>
          <w:bCs/>
          <w:color w:val="000000"/>
        </w:rPr>
        <w:t xml:space="preserve">жилищно-коммунального хозяйства КНС-2 </w:t>
      </w:r>
      <w:r w:rsidRPr="000C1233">
        <w:rPr>
          <w:rFonts w:ascii="Bold" w:eastAsia="SimSun" w:hAnsi="Bold"/>
          <w:b/>
          <w:bCs/>
          <w:color w:val="000000"/>
        </w:rPr>
        <w:t xml:space="preserve">– </w:t>
      </w:r>
      <w:r w:rsidRPr="000C1233">
        <w:rPr>
          <w:rFonts w:eastAsia="SimSun"/>
          <w:bCs/>
          <w:color w:val="000000"/>
        </w:rPr>
        <w:t>МК -209-2025-ЕИ от 24.12.2025</w:t>
      </w:r>
      <w:r w:rsidRPr="000C1233">
        <w:rPr>
          <w:rFonts w:ascii="Bold" w:eastAsia="SimSun" w:hAnsi="Bold"/>
          <w:b/>
          <w:bCs/>
          <w:color w:val="000000"/>
        </w:rPr>
        <w:t xml:space="preserve">, сумма контракта </w:t>
      </w:r>
      <w:r w:rsidRPr="000C1233">
        <w:rPr>
          <w:rFonts w:ascii="TimesNewRoman" w:hAnsi="TimesNewRoman"/>
          <w:color w:val="000000"/>
        </w:rPr>
        <w:t>10 680 516,77</w:t>
      </w:r>
      <w:r w:rsidRPr="000C1233">
        <w:t xml:space="preserve"> рублей </w:t>
      </w:r>
      <w:r w:rsidRPr="000C1233">
        <w:rPr>
          <w:rFonts w:ascii="TimesNewRoman" w:hAnsi="TimesNewRoman"/>
          <w:b/>
          <w:color w:val="000000"/>
        </w:rPr>
        <w:t>и КНС</w:t>
      </w:r>
      <w:r w:rsidRPr="000C1233">
        <w:rPr>
          <w:rFonts w:ascii="TimesNewRoman" w:hAnsi="TimesNewRoman"/>
          <w:color w:val="000000"/>
        </w:rPr>
        <w:t xml:space="preserve">-1) – МК-186-2025-ЕИ от 03.12.2025, сумма контракта </w:t>
      </w:r>
      <w:r w:rsidRPr="000C1233">
        <w:t>1</w:t>
      </w:r>
      <w:r w:rsidRPr="000C1233">
        <w:rPr>
          <w:spacing w:val="-3"/>
        </w:rPr>
        <w:t xml:space="preserve"> </w:t>
      </w:r>
      <w:r w:rsidRPr="000C1233">
        <w:t>326</w:t>
      </w:r>
      <w:r w:rsidRPr="000C1233">
        <w:rPr>
          <w:spacing w:val="-4"/>
        </w:rPr>
        <w:t> </w:t>
      </w:r>
      <w:r w:rsidRPr="000C1233">
        <w:t xml:space="preserve">284,75 рублей </w:t>
      </w:r>
    </w:p>
    <w:p w:rsidR="00A6413C" w:rsidRPr="00E0202A" w:rsidRDefault="00A6413C" w:rsidP="00346205">
      <w:pPr>
        <w:ind w:firstLine="567"/>
        <w:jc w:val="both"/>
      </w:pPr>
    </w:p>
    <w:p w:rsidR="00A6413C" w:rsidRPr="00E0202A" w:rsidRDefault="00A6413C" w:rsidP="00A6413C">
      <w:pPr>
        <w:pStyle w:val="afb"/>
        <w:widowControl w:val="0"/>
        <w:suppressAutoHyphens/>
        <w:autoSpaceDN w:val="0"/>
        <w:spacing w:after="0" w:line="240" w:lineRule="auto"/>
        <w:ind w:left="0" w:right="-2" w:firstLine="567"/>
        <w:jc w:val="both"/>
        <w:textAlignment w:val="baseline"/>
        <w:rPr>
          <w:rFonts w:ascii="Times New Roman" w:hAnsi="Times New Roman"/>
          <w:b/>
          <w:kern w:val="3"/>
          <w:sz w:val="24"/>
          <w:szCs w:val="24"/>
          <w:u w:val="single"/>
        </w:rPr>
      </w:pPr>
      <w:r w:rsidRPr="00E0202A">
        <w:rPr>
          <w:rFonts w:ascii="Times New Roman" w:hAnsi="Times New Roman"/>
          <w:b/>
          <w:kern w:val="3"/>
          <w:sz w:val="24"/>
          <w:szCs w:val="24"/>
          <w:u w:val="single"/>
        </w:rPr>
        <w:t>Дорожное хозяйство и транспорт</w:t>
      </w:r>
      <w:r w:rsidR="00E51A41" w:rsidRPr="00E0202A">
        <w:rPr>
          <w:rFonts w:ascii="Times New Roman" w:hAnsi="Times New Roman"/>
          <w:b/>
          <w:kern w:val="3"/>
          <w:sz w:val="24"/>
          <w:szCs w:val="24"/>
          <w:u w:val="single"/>
        </w:rPr>
        <w:t>:</w:t>
      </w:r>
    </w:p>
    <w:p w:rsidR="00A6413C" w:rsidRPr="00E0202A" w:rsidRDefault="00A6413C" w:rsidP="00A6413C">
      <w:pPr>
        <w:pStyle w:val="afb"/>
        <w:widowControl w:val="0"/>
        <w:suppressAutoHyphens/>
        <w:autoSpaceDN w:val="0"/>
        <w:spacing w:after="0" w:line="240" w:lineRule="auto"/>
        <w:ind w:left="0" w:firstLine="567"/>
        <w:jc w:val="both"/>
        <w:textAlignment w:val="baseline"/>
        <w:rPr>
          <w:rFonts w:ascii="Times New Roman" w:hAnsi="Times New Roman"/>
          <w:bCs/>
          <w:iCs/>
          <w:kern w:val="3"/>
          <w:sz w:val="24"/>
          <w:szCs w:val="24"/>
          <w:lang w:eastAsia="zh-CN"/>
        </w:rPr>
      </w:pPr>
    </w:p>
    <w:p w:rsidR="0073656B" w:rsidRDefault="0073656B" w:rsidP="0073656B">
      <w:pPr>
        <w:tabs>
          <w:tab w:val="left" w:pos="567"/>
        </w:tabs>
        <w:ind w:firstLine="567"/>
        <w:jc w:val="both"/>
        <w:rPr>
          <w:rFonts w:eastAsia="SimSun"/>
          <w:lang w:eastAsia="zh-CN"/>
        </w:rPr>
      </w:pPr>
      <w:r>
        <w:rPr>
          <w:rFonts w:eastAsia="SimSun"/>
          <w:lang w:eastAsia="zh-CN"/>
        </w:rPr>
        <w:t>Транспортный комплекс городского округа продолжает оставаться одним из важных факторов формирования рыночных отношений и во многом определяет условия развития всей экономики.</w:t>
      </w:r>
    </w:p>
    <w:p w:rsidR="0073656B" w:rsidRDefault="0073656B" w:rsidP="0073656B">
      <w:pPr>
        <w:tabs>
          <w:tab w:val="left" w:pos="567"/>
        </w:tabs>
        <w:ind w:firstLine="567"/>
        <w:jc w:val="both"/>
        <w:rPr>
          <w:rFonts w:eastAsia="SimSun"/>
          <w:lang w:eastAsia="zh-CN"/>
        </w:rPr>
      </w:pPr>
      <w:r>
        <w:rPr>
          <w:rFonts w:eastAsia="SimSun"/>
          <w:lang w:eastAsia="zh-CN"/>
        </w:rPr>
        <w:t>Общая протяженность автомобильных дорог общего пользования на территории городского округа город Выкса составляет всего 691,08 км, в т.ч. с твердым покрытием-393,601 км;</w:t>
      </w:r>
    </w:p>
    <w:p w:rsidR="0073656B" w:rsidRDefault="0073656B" w:rsidP="0073656B">
      <w:pPr>
        <w:tabs>
          <w:tab w:val="left" w:pos="567"/>
        </w:tabs>
        <w:ind w:firstLine="567"/>
        <w:jc w:val="both"/>
        <w:rPr>
          <w:rFonts w:eastAsia="SimSun"/>
          <w:lang w:eastAsia="zh-CN"/>
        </w:rPr>
      </w:pPr>
      <w:r>
        <w:rPr>
          <w:rFonts w:eastAsia="SimSun"/>
          <w:lang w:eastAsia="zh-CN"/>
        </w:rPr>
        <w:t>Протяженность автомобильных дорог общего пользования местного значения 448,9 км, в т.ч. с твердым покрытием – 163,33 км;</w:t>
      </w:r>
    </w:p>
    <w:p w:rsidR="0073656B" w:rsidRDefault="0073656B" w:rsidP="0073656B">
      <w:pPr>
        <w:tabs>
          <w:tab w:val="left" w:pos="567"/>
        </w:tabs>
        <w:ind w:firstLine="567"/>
        <w:jc w:val="both"/>
        <w:rPr>
          <w:rFonts w:eastAsia="SimSun"/>
          <w:lang w:eastAsia="zh-CN"/>
        </w:rPr>
      </w:pPr>
      <w:r>
        <w:rPr>
          <w:rFonts w:eastAsia="SimSun"/>
          <w:lang w:eastAsia="zh-CN"/>
        </w:rPr>
        <w:t>Протяженность автомобильных дорог общего пользования регионального значения 242,383 км, в т.ч. с твердым покрытием – 241,101 км;</w:t>
      </w:r>
    </w:p>
    <w:p w:rsidR="0073656B" w:rsidRDefault="0073656B" w:rsidP="0073656B">
      <w:pPr>
        <w:tabs>
          <w:tab w:val="left" w:pos="567"/>
        </w:tabs>
        <w:ind w:firstLine="567"/>
        <w:jc w:val="both"/>
        <w:rPr>
          <w:rFonts w:eastAsia="SimSun"/>
          <w:lang w:eastAsia="zh-CN"/>
        </w:rPr>
      </w:pPr>
      <w:r>
        <w:rPr>
          <w:rFonts w:eastAsia="SimSun"/>
          <w:lang w:eastAsia="zh-CN"/>
        </w:rPr>
        <w:t xml:space="preserve">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составила по итогам 2025 года 40,41 %, (2024 года 42,26;2023 года 43,00 %, 2022- 70,04%; 2020 год – 71,01 %; 2019 год – 71,54 %; 2018 год – 73,93 %). </w:t>
      </w:r>
    </w:p>
    <w:p w:rsidR="0073656B" w:rsidRDefault="0073656B" w:rsidP="0073656B">
      <w:pPr>
        <w:jc w:val="both"/>
      </w:pPr>
      <w:r>
        <w:rPr>
          <w:rFonts w:eastAsia="SimSun"/>
          <w:lang w:eastAsia="zh-CN"/>
        </w:rPr>
        <w:t xml:space="preserve">Муниципальная программа </w:t>
      </w:r>
      <w:r>
        <w:t>«Повышение безопасности дорожного движения в городском округе город Выкса Нижегородской области на 2024-2026г.г.» утвержденная постановлением администрации г.о.г.Выкса 11.12.2023 г. № 4004</w:t>
      </w:r>
    </w:p>
    <w:p w:rsidR="0073656B" w:rsidRDefault="0073656B" w:rsidP="0073656B">
      <w:pPr>
        <w:jc w:val="both"/>
      </w:pPr>
      <w:r>
        <w:t>Объём запланированных финансовых средств на 2025 год по мероприятиям правоохранительной направленности 9 719,89 тыс.руб., объем израсходованных денежных средств в 2025 году – 9 586,44 тыс.руб</w:t>
      </w:r>
      <w:r w:rsidR="0011107C">
        <w:t>.</w:t>
      </w:r>
      <w:r>
        <w:t xml:space="preserve"> </w:t>
      </w:r>
    </w:p>
    <w:p w:rsidR="0073656B" w:rsidRDefault="0073656B" w:rsidP="0073656B">
      <w:pPr>
        <w:jc w:val="both"/>
      </w:pPr>
    </w:p>
    <w:tbl>
      <w:tblPr>
        <w:tblStyle w:val="aff3"/>
        <w:tblW w:w="0" w:type="auto"/>
        <w:jc w:val="center"/>
        <w:tblLook w:val="04A0" w:firstRow="1" w:lastRow="0" w:firstColumn="1" w:lastColumn="0" w:noHBand="0" w:noVBand="1"/>
      </w:tblPr>
      <w:tblGrid>
        <w:gridCol w:w="3115"/>
        <w:gridCol w:w="3115"/>
        <w:gridCol w:w="3115"/>
      </w:tblGrid>
      <w:tr w:rsidR="0073656B" w:rsidTr="00080632">
        <w:trPr>
          <w:jc w:val="center"/>
        </w:trPr>
        <w:tc>
          <w:tcPr>
            <w:tcW w:w="3115" w:type="dxa"/>
            <w:tcBorders>
              <w:top w:val="single" w:sz="4" w:space="0" w:color="000000"/>
              <w:left w:val="single" w:sz="4" w:space="0" w:color="000000"/>
              <w:bottom w:val="single" w:sz="4" w:space="0" w:color="000000"/>
              <w:right w:val="single" w:sz="4" w:space="0" w:color="000000"/>
            </w:tcBorders>
          </w:tcPr>
          <w:p w:rsidR="0073656B" w:rsidRDefault="0073656B" w:rsidP="00080632">
            <w:pPr>
              <w:jc w:val="center"/>
              <w:outlineLvl w:val="1"/>
            </w:pPr>
          </w:p>
        </w:tc>
        <w:tc>
          <w:tcPr>
            <w:tcW w:w="3115" w:type="dxa"/>
            <w:tcBorders>
              <w:top w:val="single" w:sz="4" w:space="0" w:color="000000"/>
              <w:left w:val="single" w:sz="4" w:space="0" w:color="000000"/>
              <w:bottom w:val="single" w:sz="4" w:space="0" w:color="000000"/>
              <w:right w:val="single" w:sz="4" w:space="0" w:color="000000"/>
            </w:tcBorders>
          </w:tcPr>
          <w:p w:rsidR="0073656B" w:rsidRDefault="0073656B" w:rsidP="00080632">
            <w:pPr>
              <w:jc w:val="center"/>
              <w:outlineLvl w:val="1"/>
            </w:pPr>
            <w:r>
              <w:t>Объем финансирования, предусмотренный в утвержденной программе</w:t>
            </w:r>
          </w:p>
          <w:p w:rsidR="0073656B" w:rsidRDefault="0073656B" w:rsidP="00080632">
            <w:pPr>
              <w:jc w:val="center"/>
              <w:outlineLvl w:val="1"/>
            </w:pPr>
            <w:r>
              <w:t>на текущий год, тыс. руб.</w:t>
            </w:r>
          </w:p>
        </w:tc>
        <w:tc>
          <w:tcPr>
            <w:tcW w:w="3115" w:type="dxa"/>
            <w:tcBorders>
              <w:top w:val="single" w:sz="4" w:space="0" w:color="000000"/>
              <w:left w:val="single" w:sz="4" w:space="0" w:color="000000"/>
              <w:bottom w:val="single" w:sz="4" w:space="0" w:color="000000"/>
              <w:right w:val="single" w:sz="4" w:space="0" w:color="000000"/>
            </w:tcBorders>
          </w:tcPr>
          <w:p w:rsidR="0073656B" w:rsidRDefault="0073656B" w:rsidP="00080632">
            <w:pPr>
              <w:jc w:val="center"/>
              <w:outlineLvl w:val="1"/>
            </w:pPr>
            <w:r>
              <w:t>Исполнение</w:t>
            </w:r>
          </w:p>
          <w:p w:rsidR="0073656B" w:rsidRDefault="0073656B" w:rsidP="00080632">
            <w:pPr>
              <w:jc w:val="center"/>
              <w:outlineLvl w:val="1"/>
            </w:pPr>
            <w:r>
              <w:t>финансирования за</w:t>
            </w:r>
          </w:p>
          <w:p w:rsidR="0073656B" w:rsidRDefault="0073656B" w:rsidP="00080632">
            <w:pPr>
              <w:jc w:val="center"/>
              <w:outlineLvl w:val="1"/>
            </w:pPr>
            <w:r>
              <w:t xml:space="preserve">отчетный период </w:t>
            </w:r>
          </w:p>
          <w:p w:rsidR="0073656B" w:rsidRDefault="0073656B" w:rsidP="00080632">
            <w:pPr>
              <w:jc w:val="center"/>
              <w:outlineLvl w:val="1"/>
            </w:pPr>
            <w:r>
              <w:t xml:space="preserve">(кассовые </w:t>
            </w:r>
          </w:p>
          <w:p w:rsidR="0073656B" w:rsidRDefault="0073656B" w:rsidP="00080632">
            <w:pPr>
              <w:jc w:val="center"/>
              <w:outlineLvl w:val="1"/>
            </w:pPr>
            <w:r>
              <w:t xml:space="preserve">расходы), </w:t>
            </w:r>
          </w:p>
          <w:p w:rsidR="0073656B" w:rsidRDefault="0073656B" w:rsidP="00080632">
            <w:pPr>
              <w:jc w:val="center"/>
              <w:outlineLvl w:val="1"/>
            </w:pPr>
            <w:r>
              <w:t xml:space="preserve">тыс.      </w:t>
            </w:r>
          </w:p>
          <w:p w:rsidR="0073656B" w:rsidRDefault="0073656B" w:rsidP="00080632">
            <w:pPr>
              <w:jc w:val="center"/>
              <w:outlineLvl w:val="1"/>
            </w:pPr>
            <w:r>
              <w:lastRenderedPageBreak/>
              <w:t xml:space="preserve">руб.    </w:t>
            </w:r>
          </w:p>
        </w:tc>
      </w:tr>
      <w:tr w:rsidR="0073656B" w:rsidTr="00080632">
        <w:trPr>
          <w:jc w:val="center"/>
        </w:trPr>
        <w:tc>
          <w:tcPr>
            <w:tcW w:w="3115" w:type="dxa"/>
            <w:tcBorders>
              <w:top w:val="single" w:sz="4" w:space="0" w:color="000000"/>
              <w:left w:val="single" w:sz="4" w:space="0" w:color="000000"/>
              <w:bottom w:val="single" w:sz="4" w:space="0" w:color="000000"/>
              <w:right w:val="single" w:sz="4" w:space="0" w:color="000000"/>
            </w:tcBorders>
          </w:tcPr>
          <w:p w:rsidR="0073656B" w:rsidRDefault="0073656B" w:rsidP="00080632">
            <w:pPr>
              <w:jc w:val="center"/>
              <w:outlineLvl w:val="1"/>
            </w:pPr>
            <w:r>
              <w:lastRenderedPageBreak/>
              <w:t>Всего по программе</w:t>
            </w:r>
          </w:p>
        </w:tc>
        <w:tc>
          <w:tcPr>
            <w:tcW w:w="3115" w:type="dxa"/>
            <w:tcBorders>
              <w:top w:val="single" w:sz="4" w:space="0" w:color="000000"/>
              <w:left w:val="single" w:sz="4" w:space="0" w:color="000000"/>
              <w:bottom w:val="single" w:sz="4" w:space="0" w:color="000000"/>
              <w:right w:val="single" w:sz="4" w:space="0" w:color="000000"/>
            </w:tcBorders>
          </w:tcPr>
          <w:p w:rsidR="0073656B" w:rsidRDefault="0073656B" w:rsidP="00080632">
            <w:pPr>
              <w:jc w:val="center"/>
              <w:outlineLvl w:val="1"/>
            </w:pPr>
            <w:r>
              <w:t>9719,89</w:t>
            </w:r>
          </w:p>
        </w:tc>
        <w:tc>
          <w:tcPr>
            <w:tcW w:w="3115" w:type="dxa"/>
            <w:tcBorders>
              <w:top w:val="single" w:sz="4" w:space="0" w:color="000000"/>
              <w:left w:val="single" w:sz="4" w:space="0" w:color="000000"/>
              <w:bottom w:val="single" w:sz="4" w:space="0" w:color="000000"/>
              <w:right w:val="single" w:sz="4" w:space="0" w:color="000000"/>
            </w:tcBorders>
          </w:tcPr>
          <w:p w:rsidR="0073656B" w:rsidRDefault="0073656B" w:rsidP="00080632">
            <w:pPr>
              <w:jc w:val="center"/>
              <w:outlineLvl w:val="1"/>
            </w:pPr>
            <w:r>
              <w:t>9586,43</w:t>
            </w:r>
          </w:p>
        </w:tc>
      </w:tr>
      <w:tr w:rsidR="0073656B" w:rsidTr="00080632">
        <w:trPr>
          <w:jc w:val="center"/>
        </w:trPr>
        <w:tc>
          <w:tcPr>
            <w:tcW w:w="3115" w:type="dxa"/>
            <w:tcBorders>
              <w:top w:val="single" w:sz="4" w:space="0" w:color="000000"/>
              <w:left w:val="single" w:sz="4" w:space="0" w:color="000000"/>
              <w:bottom w:val="single" w:sz="4" w:space="0" w:color="000000"/>
              <w:right w:val="single" w:sz="4" w:space="0" w:color="000000"/>
            </w:tcBorders>
          </w:tcPr>
          <w:p w:rsidR="0073656B" w:rsidRDefault="0073656B" w:rsidP="00080632">
            <w:pPr>
              <w:jc w:val="center"/>
              <w:outlineLvl w:val="1"/>
            </w:pPr>
            <w:r>
              <w:t>Основное мероприятие 1.1</w:t>
            </w:r>
          </w:p>
          <w:p w:rsidR="0073656B" w:rsidRDefault="0073656B" w:rsidP="00080632">
            <w:pPr>
              <w:jc w:val="center"/>
              <w:outlineLvl w:val="1"/>
            </w:pPr>
            <w:r>
              <w:t>Установка баннеров и приобретение агитационных материалов по тематике безопасности дорожного движения</w:t>
            </w:r>
          </w:p>
        </w:tc>
        <w:tc>
          <w:tcPr>
            <w:tcW w:w="3115" w:type="dxa"/>
            <w:tcBorders>
              <w:top w:val="single" w:sz="4" w:space="0" w:color="000000"/>
              <w:left w:val="single" w:sz="4" w:space="0" w:color="000000"/>
              <w:bottom w:val="single" w:sz="4" w:space="0" w:color="000000"/>
              <w:right w:val="single" w:sz="4" w:space="0" w:color="000000"/>
            </w:tcBorders>
          </w:tcPr>
          <w:p w:rsidR="0073656B" w:rsidRDefault="0073656B" w:rsidP="00080632">
            <w:pPr>
              <w:outlineLvl w:val="1"/>
            </w:pPr>
          </w:p>
          <w:p w:rsidR="0073656B" w:rsidRDefault="0073656B" w:rsidP="00080632">
            <w:pPr>
              <w:outlineLvl w:val="1"/>
            </w:pPr>
          </w:p>
          <w:p w:rsidR="0073656B" w:rsidRDefault="0073656B" w:rsidP="00080632">
            <w:pPr>
              <w:outlineLvl w:val="1"/>
            </w:pPr>
          </w:p>
          <w:p w:rsidR="0073656B" w:rsidRDefault="0073656B" w:rsidP="00080632">
            <w:pPr>
              <w:jc w:val="center"/>
              <w:outlineLvl w:val="1"/>
            </w:pPr>
            <w:r>
              <w:t>90,8</w:t>
            </w:r>
          </w:p>
          <w:p w:rsidR="0073656B" w:rsidRDefault="0073656B" w:rsidP="00080632">
            <w:pPr>
              <w:jc w:val="center"/>
              <w:outlineLvl w:val="1"/>
            </w:pPr>
          </w:p>
        </w:tc>
        <w:tc>
          <w:tcPr>
            <w:tcW w:w="3115" w:type="dxa"/>
            <w:tcBorders>
              <w:top w:val="single" w:sz="4" w:space="0" w:color="000000"/>
              <w:left w:val="single" w:sz="4" w:space="0" w:color="000000"/>
              <w:bottom w:val="single" w:sz="4" w:space="0" w:color="000000"/>
              <w:right w:val="single" w:sz="4" w:space="0" w:color="000000"/>
            </w:tcBorders>
          </w:tcPr>
          <w:p w:rsidR="0073656B" w:rsidRDefault="0073656B" w:rsidP="00080632">
            <w:pPr>
              <w:jc w:val="center"/>
              <w:outlineLvl w:val="1"/>
            </w:pPr>
          </w:p>
          <w:p w:rsidR="0073656B" w:rsidRDefault="0073656B" w:rsidP="00080632">
            <w:pPr>
              <w:jc w:val="center"/>
              <w:outlineLvl w:val="1"/>
            </w:pPr>
          </w:p>
          <w:p w:rsidR="0073656B" w:rsidRDefault="0073656B" w:rsidP="00080632">
            <w:pPr>
              <w:jc w:val="center"/>
              <w:outlineLvl w:val="1"/>
            </w:pPr>
          </w:p>
          <w:p w:rsidR="0073656B" w:rsidRDefault="0073656B" w:rsidP="00080632">
            <w:pPr>
              <w:jc w:val="center"/>
              <w:outlineLvl w:val="1"/>
            </w:pPr>
            <w:r>
              <w:t>90,8</w:t>
            </w:r>
          </w:p>
        </w:tc>
      </w:tr>
      <w:tr w:rsidR="0073656B" w:rsidTr="00080632">
        <w:trPr>
          <w:jc w:val="center"/>
        </w:trPr>
        <w:tc>
          <w:tcPr>
            <w:tcW w:w="3115" w:type="dxa"/>
            <w:tcBorders>
              <w:top w:val="single" w:sz="4" w:space="0" w:color="000000"/>
              <w:left w:val="single" w:sz="4" w:space="0" w:color="000000"/>
              <w:bottom w:val="single" w:sz="4" w:space="0" w:color="000000"/>
              <w:right w:val="single" w:sz="4" w:space="0" w:color="000000"/>
            </w:tcBorders>
          </w:tcPr>
          <w:p w:rsidR="0073656B" w:rsidRDefault="0073656B" w:rsidP="00080632">
            <w:pPr>
              <w:jc w:val="center"/>
              <w:outlineLvl w:val="1"/>
            </w:pPr>
            <w:r>
              <w:t>Основное мероприятие 2.1</w:t>
            </w:r>
          </w:p>
          <w:p w:rsidR="0073656B" w:rsidRDefault="0073656B" w:rsidP="00080632">
            <w:pPr>
              <w:jc w:val="center"/>
              <w:outlineLvl w:val="1"/>
            </w:pPr>
            <w:r>
              <w:t>Участие в акции конкурса «Засветись! Стань заметнее на дороге»</w:t>
            </w:r>
          </w:p>
        </w:tc>
        <w:tc>
          <w:tcPr>
            <w:tcW w:w="3115" w:type="dxa"/>
            <w:tcBorders>
              <w:top w:val="single" w:sz="4" w:space="0" w:color="000000"/>
              <w:left w:val="single" w:sz="4" w:space="0" w:color="000000"/>
              <w:bottom w:val="single" w:sz="4" w:space="0" w:color="000000"/>
              <w:right w:val="single" w:sz="4" w:space="0" w:color="000000"/>
            </w:tcBorders>
          </w:tcPr>
          <w:p w:rsidR="0073656B" w:rsidRDefault="0073656B" w:rsidP="00080632">
            <w:pPr>
              <w:jc w:val="center"/>
              <w:outlineLvl w:val="1"/>
            </w:pPr>
          </w:p>
          <w:p w:rsidR="0073656B" w:rsidRDefault="0073656B" w:rsidP="00080632">
            <w:pPr>
              <w:jc w:val="center"/>
              <w:outlineLvl w:val="1"/>
            </w:pPr>
          </w:p>
          <w:p w:rsidR="0073656B" w:rsidRDefault="0073656B" w:rsidP="00080632">
            <w:pPr>
              <w:jc w:val="center"/>
              <w:outlineLvl w:val="1"/>
            </w:pPr>
            <w:r>
              <w:t>30,0</w:t>
            </w:r>
          </w:p>
        </w:tc>
        <w:tc>
          <w:tcPr>
            <w:tcW w:w="3115" w:type="dxa"/>
            <w:tcBorders>
              <w:top w:val="single" w:sz="4" w:space="0" w:color="000000"/>
              <w:left w:val="single" w:sz="4" w:space="0" w:color="000000"/>
              <w:bottom w:val="single" w:sz="4" w:space="0" w:color="000000"/>
              <w:right w:val="single" w:sz="4" w:space="0" w:color="000000"/>
            </w:tcBorders>
          </w:tcPr>
          <w:p w:rsidR="0073656B" w:rsidRDefault="0073656B" w:rsidP="00080632">
            <w:pPr>
              <w:jc w:val="center"/>
              <w:outlineLvl w:val="1"/>
            </w:pPr>
          </w:p>
          <w:p w:rsidR="0073656B" w:rsidRDefault="0073656B" w:rsidP="00080632">
            <w:pPr>
              <w:jc w:val="center"/>
              <w:outlineLvl w:val="1"/>
            </w:pPr>
          </w:p>
          <w:p w:rsidR="0073656B" w:rsidRDefault="0073656B" w:rsidP="00080632">
            <w:pPr>
              <w:jc w:val="center"/>
              <w:outlineLvl w:val="1"/>
            </w:pPr>
            <w:r>
              <w:t>30,0</w:t>
            </w:r>
          </w:p>
        </w:tc>
      </w:tr>
      <w:tr w:rsidR="0073656B" w:rsidTr="00080632">
        <w:trPr>
          <w:jc w:val="center"/>
        </w:trPr>
        <w:tc>
          <w:tcPr>
            <w:tcW w:w="3115" w:type="dxa"/>
            <w:tcBorders>
              <w:top w:val="single" w:sz="4" w:space="0" w:color="000000"/>
              <w:left w:val="single" w:sz="4" w:space="0" w:color="000000"/>
              <w:bottom w:val="single" w:sz="4" w:space="0" w:color="000000"/>
              <w:right w:val="single" w:sz="4" w:space="0" w:color="000000"/>
            </w:tcBorders>
          </w:tcPr>
          <w:p w:rsidR="0073656B" w:rsidRDefault="0073656B" w:rsidP="00080632">
            <w:pPr>
              <w:jc w:val="center"/>
              <w:outlineLvl w:val="1"/>
            </w:pPr>
            <w:r>
              <w:t xml:space="preserve">Основное мероприятие 3.1. </w:t>
            </w:r>
          </w:p>
          <w:p w:rsidR="0073656B" w:rsidRDefault="0073656B" w:rsidP="00080632">
            <w:pPr>
              <w:jc w:val="center"/>
              <w:outlineLvl w:val="1"/>
            </w:pPr>
            <w:r>
              <w:t>Ремонт существующих и установка новых дорожных знаков</w:t>
            </w:r>
          </w:p>
        </w:tc>
        <w:tc>
          <w:tcPr>
            <w:tcW w:w="3115" w:type="dxa"/>
            <w:tcBorders>
              <w:top w:val="single" w:sz="4" w:space="0" w:color="000000"/>
              <w:left w:val="single" w:sz="4" w:space="0" w:color="000000"/>
              <w:bottom w:val="single" w:sz="4" w:space="0" w:color="000000"/>
              <w:right w:val="single" w:sz="4" w:space="0" w:color="000000"/>
            </w:tcBorders>
          </w:tcPr>
          <w:p w:rsidR="0073656B" w:rsidRDefault="0073656B" w:rsidP="00080632">
            <w:pPr>
              <w:jc w:val="center"/>
              <w:outlineLvl w:val="1"/>
            </w:pPr>
          </w:p>
          <w:p w:rsidR="0073656B" w:rsidRDefault="0073656B" w:rsidP="00080632">
            <w:pPr>
              <w:jc w:val="center"/>
              <w:outlineLvl w:val="1"/>
            </w:pPr>
          </w:p>
          <w:p w:rsidR="0073656B" w:rsidRDefault="0073656B" w:rsidP="00080632">
            <w:pPr>
              <w:jc w:val="center"/>
              <w:outlineLvl w:val="1"/>
            </w:pPr>
            <w:r>
              <w:t>695,06</w:t>
            </w:r>
          </w:p>
        </w:tc>
        <w:tc>
          <w:tcPr>
            <w:tcW w:w="3115" w:type="dxa"/>
            <w:tcBorders>
              <w:top w:val="single" w:sz="4" w:space="0" w:color="000000"/>
              <w:left w:val="single" w:sz="4" w:space="0" w:color="000000"/>
              <w:bottom w:val="single" w:sz="4" w:space="0" w:color="000000"/>
              <w:right w:val="single" w:sz="4" w:space="0" w:color="000000"/>
            </w:tcBorders>
          </w:tcPr>
          <w:p w:rsidR="0073656B" w:rsidRDefault="0073656B" w:rsidP="00080632">
            <w:pPr>
              <w:jc w:val="center"/>
              <w:outlineLvl w:val="1"/>
            </w:pPr>
          </w:p>
          <w:p w:rsidR="0073656B" w:rsidRDefault="0073656B" w:rsidP="00080632">
            <w:pPr>
              <w:jc w:val="center"/>
              <w:outlineLvl w:val="1"/>
            </w:pPr>
          </w:p>
          <w:p w:rsidR="0073656B" w:rsidRDefault="0073656B" w:rsidP="00080632">
            <w:pPr>
              <w:jc w:val="center"/>
              <w:outlineLvl w:val="1"/>
            </w:pPr>
            <w:r>
              <w:t>695,06</w:t>
            </w:r>
          </w:p>
        </w:tc>
      </w:tr>
      <w:tr w:rsidR="0073656B" w:rsidTr="00080632">
        <w:trPr>
          <w:jc w:val="center"/>
        </w:trPr>
        <w:tc>
          <w:tcPr>
            <w:tcW w:w="3115" w:type="dxa"/>
            <w:tcBorders>
              <w:top w:val="single" w:sz="4" w:space="0" w:color="000000"/>
              <w:left w:val="single" w:sz="4" w:space="0" w:color="000000"/>
              <w:bottom w:val="single" w:sz="4" w:space="0" w:color="000000"/>
              <w:right w:val="single" w:sz="4" w:space="0" w:color="000000"/>
            </w:tcBorders>
          </w:tcPr>
          <w:p w:rsidR="0073656B" w:rsidRDefault="0073656B" w:rsidP="00080632">
            <w:pPr>
              <w:jc w:val="center"/>
              <w:outlineLvl w:val="1"/>
            </w:pPr>
            <w:r>
              <w:t>Мероприятие 3.2</w:t>
            </w:r>
          </w:p>
          <w:p w:rsidR="0073656B" w:rsidRDefault="0073656B" w:rsidP="00080632">
            <w:pPr>
              <w:jc w:val="center"/>
              <w:outlineLvl w:val="1"/>
            </w:pPr>
            <w:r>
              <w:t>Нанесение дорожной разметки</w:t>
            </w:r>
          </w:p>
        </w:tc>
        <w:tc>
          <w:tcPr>
            <w:tcW w:w="3115" w:type="dxa"/>
            <w:tcBorders>
              <w:top w:val="single" w:sz="4" w:space="0" w:color="000000"/>
              <w:left w:val="single" w:sz="4" w:space="0" w:color="000000"/>
              <w:bottom w:val="single" w:sz="4" w:space="0" w:color="000000"/>
              <w:right w:val="single" w:sz="4" w:space="0" w:color="000000"/>
            </w:tcBorders>
          </w:tcPr>
          <w:p w:rsidR="0073656B" w:rsidRDefault="0073656B" w:rsidP="00080632">
            <w:pPr>
              <w:jc w:val="center"/>
              <w:outlineLvl w:val="1"/>
            </w:pPr>
          </w:p>
          <w:p w:rsidR="0073656B" w:rsidRDefault="0073656B" w:rsidP="00080632">
            <w:pPr>
              <w:jc w:val="center"/>
              <w:outlineLvl w:val="1"/>
            </w:pPr>
            <w:r>
              <w:t>2748,34</w:t>
            </w:r>
          </w:p>
        </w:tc>
        <w:tc>
          <w:tcPr>
            <w:tcW w:w="3115" w:type="dxa"/>
            <w:tcBorders>
              <w:top w:val="single" w:sz="4" w:space="0" w:color="000000"/>
              <w:left w:val="single" w:sz="4" w:space="0" w:color="000000"/>
              <w:bottom w:val="single" w:sz="4" w:space="0" w:color="000000"/>
              <w:right w:val="single" w:sz="4" w:space="0" w:color="000000"/>
            </w:tcBorders>
          </w:tcPr>
          <w:p w:rsidR="0073656B" w:rsidRDefault="0073656B" w:rsidP="00080632">
            <w:pPr>
              <w:jc w:val="center"/>
              <w:outlineLvl w:val="1"/>
            </w:pPr>
          </w:p>
          <w:p w:rsidR="0073656B" w:rsidRDefault="0073656B" w:rsidP="00080632">
            <w:pPr>
              <w:jc w:val="center"/>
              <w:outlineLvl w:val="1"/>
            </w:pPr>
            <w:r>
              <w:t>2748,34</w:t>
            </w:r>
          </w:p>
        </w:tc>
      </w:tr>
      <w:tr w:rsidR="0073656B" w:rsidTr="00080632">
        <w:trPr>
          <w:jc w:val="center"/>
        </w:trPr>
        <w:tc>
          <w:tcPr>
            <w:tcW w:w="3115" w:type="dxa"/>
            <w:tcBorders>
              <w:top w:val="single" w:sz="4" w:space="0" w:color="000000"/>
              <w:left w:val="single" w:sz="4" w:space="0" w:color="000000"/>
              <w:bottom w:val="single" w:sz="4" w:space="0" w:color="000000"/>
              <w:right w:val="single" w:sz="4" w:space="0" w:color="000000"/>
            </w:tcBorders>
          </w:tcPr>
          <w:p w:rsidR="0073656B" w:rsidRDefault="0073656B" w:rsidP="00080632">
            <w:pPr>
              <w:jc w:val="center"/>
              <w:outlineLvl w:val="1"/>
            </w:pPr>
            <w:r>
              <w:t>Основное мероприятие 3.3</w:t>
            </w:r>
          </w:p>
          <w:p w:rsidR="0073656B" w:rsidRDefault="0073656B" w:rsidP="00080632">
            <w:pPr>
              <w:jc w:val="center"/>
              <w:outlineLvl w:val="1"/>
            </w:pPr>
            <w:r>
              <w:t>Содержание светофорных объектов</w:t>
            </w:r>
          </w:p>
        </w:tc>
        <w:tc>
          <w:tcPr>
            <w:tcW w:w="3115" w:type="dxa"/>
            <w:tcBorders>
              <w:top w:val="single" w:sz="4" w:space="0" w:color="000000"/>
              <w:left w:val="single" w:sz="4" w:space="0" w:color="000000"/>
              <w:bottom w:val="single" w:sz="4" w:space="0" w:color="000000"/>
              <w:right w:val="single" w:sz="4" w:space="0" w:color="000000"/>
            </w:tcBorders>
          </w:tcPr>
          <w:p w:rsidR="0073656B" w:rsidRDefault="0073656B" w:rsidP="00080632">
            <w:pPr>
              <w:jc w:val="center"/>
              <w:outlineLvl w:val="1"/>
            </w:pPr>
          </w:p>
          <w:p w:rsidR="0073656B" w:rsidRDefault="0073656B" w:rsidP="00080632">
            <w:pPr>
              <w:jc w:val="center"/>
              <w:outlineLvl w:val="1"/>
            </w:pPr>
            <w:r>
              <w:t>900,69</w:t>
            </w:r>
          </w:p>
          <w:p w:rsidR="0073656B" w:rsidRDefault="0073656B" w:rsidP="00080632">
            <w:pPr>
              <w:jc w:val="center"/>
              <w:outlineLvl w:val="1"/>
            </w:pPr>
          </w:p>
        </w:tc>
        <w:tc>
          <w:tcPr>
            <w:tcW w:w="3115" w:type="dxa"/>
            <w:tcBorders>
              <w:top w:val="single" w:sz="4" w:space="0" w:color="000000"/>
              <w:left w:val="single" w:sz="4" w:space="0" w:color="000000"/>
              <w:bottom w:val="single" w:sz="4" w:space="0" w:color="000000"/>
              <w:right w:val="single" w:sz="4" w:space="0" w:color="000000"/>
            </w:tcBorders>
          </w:tcPr>
          <w:p w:rsidR="0073656B" w:rsidRDefault="0073656B" w:rsidP="00080632">
            <w:pPr>
              <w:jc w:val="center"/>
              <w:outlineLvl w:val="1"/>
            </w:pPr>
          </w:p>
          <w:p w:rsidR="0073656B" w:rsidRDefault="0073656B" w:rsidP="00080632">
            <w:pPr>
              <w:jc w:val="center"/>
              <w:outlineLvl w:val="1"/>
            </w:pPr>
            <w:r>
              <w:t>831,26</w:t>
            </w:r>
          </w:p>
        </w:tc>
      </w:tr>
      <w:tr w:rsidR="0073656B" w:rsidTr="00080632">
        <w:trPr>
          <w:jc w:val="center"/>
        </w:trPr>
        <w:tc>
          <w:tcPr>
            <w:tcW w:w="3115" w:type="dxa"/>
            <w:tcBorders>
              <w:top w:val="single" w:sz="4" w:space="0" w:color="000000"/>
              <w:left w:val="single" w:sz="4" w:space="0" w:color="000000"/>
              <w:bottom w:val="single" w:sz="4" w:space="0" w:color="000000"/>
              <w:right w:val="single" w:sz="4" w:space="0" w:color="000000"/>
            </w:tcBorders>
          </w:tcPr>
          <w:p w:rsidR="0073656B" w:rsidRDefault="0073656B" w:rsidP="00080632">
            <w:pPr>
              <w:jc w:val="center"/>
              <w:outlineLvl w:val="1"/>
            </w:pPr>
            <w:r>
              <w:t>Мероприятие 3.4</w:t>
            </w:r>
          </w:p>
          <w:p w:rsidR="0073656B" w:rsidRDefault="0073656B" w:rsidP="00080632">
            <w:pPr>
              <w:jc w:val="center"/>
              <w:outlineLvl w:val="1"/>
            </w:pPr>
            <w:r>
              <w:t>Установка новых светофорных объектов</w:t>
            </w:r>
          </w:p>
          <w:p w:rsidR="0073656B" w:rsidRDefault="0073656B" w:rsidP="00080632">
            <w:pPr>
              <w:jc w:val="center"/>
              <w:outlineLvl w:val="1"/>
            </w:pPr>
          </w:p>
        </w:tc>
        <w:tc>
          <w:tcPr>
            <w:tcW w:w="3115" w:type="dxa"/>
            <w:tcBorders>
              <w:top w:val="single" w:sz="4" w:space="0" w:color="000000"/>
              <w:left w:val="single" w:sz="4" w:space="0" w:color="000000"/>
              <w:bottom w:val="single" w:sz="4" w:space="0" w:color="000000"/>
              <w:right w:val="single" w:sz="4" w:space="0" w:color="000000"/>
            </w:tcBorders>
          </w:tcPr>
          <w:p w:rsidR="0073656B" w:rsidRDefault="0073656B" w:rsidP="00080632">
            <w:pPr>
              <w:jc w:val="center"/>
              <w:outlineLvl w:val="1"/>
            </w:pPr>
          </w:p>
          <w:p w:rsidR="0073656B" w:rsidRDefault="0073656B" w:rsidP="00080632">
            <w:pPr>
              <w:jc w:val="center"/>
              <w:outlineLvl w:val="1"/>
            </w:pPr>
          </w:p>
          <w:p w:rsidR="0073656B" w:rsidRDefault="0073656B" w:rsidP="00080632">
            <w:pPr>
              <w:jc w:val="center"/>
              <w:outlineLvl w:val="1"/>
            </w:pPr>
            <w:r>
              <w:t>1547,13</w:t>
            </w:r>
          </w:p>
        </w:tc>
        <w:tc>
          <w:tcPr>
            <w:tcW w:w="3115" w:type="dxa"/>
            <w:tcBorders>
              <w:top w:val="single" w:sz="4" w:space="0" w:color="000000"/>
              <w:left w:val="single" w:sz="4" w:space="0" w:color="000000"/>
              <w:bottom w:val="single" w:sz="4" w:space="0" w:color="000000"/>
              <w:right w:val="single" w:sz="4" w:space="0" w:color="000000"/>
            </w:tcBorders>
          </w:tcPr>
          <w:p w:rsidR="0073656B" w:rsidRDefault="0073656B" w:rsidP="00080632">
            <w:pPr>
              <w:jc w:val="center"/>
              <w:outlineLvl w:val="1"/>
            </w:pPr>
          </w:p>
          <w:p w:rsidR="0073656B" w:rsidRDefault="0073656B" w:rsidP="00080632">
            <w:pPr>
              <w:jc w:val="center"/>
              <w:outlineLvl w:val="1"/>
            </w:pPr>
          </w:p>
          <w:p w:rsidR="0073656B" w:rsidRDefault="0073656B" w:rsidP="00080632">
            <w:pPr>
              <w:jc w:val="center"/>
              <w:outlineLvl w:val="1"/>
            </w:pPr>
            <w:r>
              <w:t>1547,13</w:t>
            </w:r>
          </w:p>
        </w:tc>
      </w:tr>
      <w:tr w:rsidR="0073656B" w:rsidTr="00080632">
        <w:trPr>
          <w:jc w:val="center"/>
        </w:trPr>
        <w:tc>
          <w:tcPr>
            <w:tcW w:w="3115" w:type="dxa"/>
            <w:tcBorders>
              <w:top w:val="single" w:sz="4" w:space="0" w:color="000000"/>
              <w:left w:val="single" w:sz="4" w:space="0" w:color="000000"/>
              <w:bottom w:val="single" w:sz="4" w:space="0" w:color="000000"/>
              <w:right w:val="single" w:sz="4" w:space="0" w:color="000000"/>
            </w:tcBorders>
          </w:tcPr>
          <w:p w:rsidR="0073656B" w:rsidRDefault="0073656B" w:rsidP="00080632">
            <w:pPr>
              <w:jc w:val="center"/>
              <w:outlineLvl w:val="1"/>
            </w:pPr>
            <w:r>
              <w:t>Мероприятие 3.6</w:t>
            </w:r>
          </w:p>
          <w:p w:rsidR="0073656B" w:rsidRDefault="0073656B" w:rsidP="00080632">
            <w:pPr>
              <w:jc w:val="center"/>
              <w:outlineLvl w:val="1"/>
            </w:pPr>
            <w:r>
              <w:t>Освещение пешеходных переходов</w:t>
            </w:r>
          </w:p>
        </w:tc>
        <w:tc>
          <w:tcPr>
            <w:tcW w:w="3115" w:type="dxa"/>
            <w:tcBorders>
              <w:top w:val="single" w:sz="4" w:space="0" w:color="000000"/>
              <w:left w:val="single" w:sz="4" w:space="0" w:color="000000"/>
              <w:bottom w:val="single" w:sz="4" w:space="0" w:color="000000"/>
              <w:right w:val="single" w:sz="4" w:space="0" w:color="000000"/>
            </w:tcBorders>
          </w:tcPr>
          <w:p w:rsidR="0073656B" w:rsidRDefault="0073656B" w:rsidP="00080632">
            <w:pPr>
              <w:jc w:val="center"/>
              <w:outlineLvl w:val="1"/>
            </w:pPr>
          </w:p>
          <w:p w:rsidR="0073656B" w:rsidRDefault="0073656B" w:rsidP="00080632">
            <w:pPr>
              <w:jc w:val="center"/>
              <w:outlineLvl w:val="1"/>
            </w:pPr>
            <w:r>
              <w:t>127,9</w:t>
            </w:r>
          </w:p>
        </w:tc>
        <w:tc>
          <w:tcPr>
            <w:tcW w:w="3115" w:type="dxa"/>
            <w:tcBorders>
              <w:top w:val="single" w:sz="4" w:space="0" w:color="000000"/>
              <w:left w:val="single" w:sz="4" w:space="0" w:color="000000"/>
              <w:bottom w:val="single" w:sz="4" w:space="0" w:color="000000"/>
              <w:right w:val="single" w:sz="4" w:space="0" w:color="000000"/>
            </w:tcBorders>
          </w:tcPr>
          <w:p w:rsidR="0073656B" w:rsidRDefault="0073656B" w:rsidP="00080632">
            <w:pPr>
              <w:jc w:val="center"/>
              <w:outlineLvl w:val="1"/>
            </w:pPr>
          </w:p>
          <w:p w:rsidR="0073656B" w:rsidRDefault="0073656B" w:rsidP="00080632">
            <w:pPr>
              <w:jc w:val="center"/>
              <w:outlineLvl w:val="1"/>
            </w:pPr>
            <w:r>
              <w:t>124,72</w:t>
            </w:r>
          </w:p>
        </w:tc>
      </w:tr>
      <w:tr w:rsidR="0073656B" w:rsidTr="00080632">
        <w:trPr>
          <w:jc w:val="center"/>
        </w:trPr>
        <w:tc>
          <w:tcPr>
            <w:tcW w:w="3115" w:type="dxa"/>
            <w:tcBorders>
              <w:top w:val="single" w:sz="4" w:space="0" w:color="000000"/>
              <w:left w:val="single" w:sz="4" w:space="0" w:color="000000"/>
              <w:bottom w:val="single" w:sz="4" w:space="0" w:color="000000"/>
              <w:right w:val="single" w:sz="4" w:space="0" w:color="000000"/>
            </w:tcBorders>
          </w:tcPr>
          <w:p w:rsidR="0073656B" w:rsidRDefault="0073656B" w:rsidP="00080632">
            <w:pPr>
              <w:jc w:val="center"/>
              <w:outlineLvl w:val="1"/>
            </w:pPr>
            <w:r>
              <w:t xml:space="preserve">Основное мероприятие 3.7. </w:t>
            </w:r>
          </w:p>
          <w:p w:rsidR="0073656B" w:rsidRDefault="0073656B" w:rsidP="00080632">
            <w:pPr>
              <w:jc w:val="center"/>
              <w:outlineLvl w:val="1"/>
            </w:pPr>
            <w:r>
              <w:t>Ремонт и содержание ограждений у пешеходных переходов</w:t>
            </w:r>
          </w:p>
        </w:tc>
        <w:tc>
          <w:tcPr>
            <w:tcW w:w="3115" w:type="dxa"/>
            <w:tcBorders>
              <w:top w:val="single" w:sz="4" w:space="0" w:color="000000"/>
              <w:left w:val="single" w:sz="4" w:space="0" w:color="000000"/>
              <w:bottom w:val="single" w:sz="4" w:space="0" w:color="000000"/>
              <w:right w:val="single" w:sz="4" w:space="0" w:color="000000"/>
            </w:tcBorders>
          </w:tcPr>
          <w:p w:rsidR="0073656B" w:rsidRDefault="0073656B" w:rsidP="00080632">
            <w:pPr>
              <w:jc w:val="center"/>
              <w:outlineLvl w:val="1"/>
            </w:pPr>
          </w:p>
          <w:p w:rsidR="0073656B" w:rsidRDefault="0073656B" w:rsidP="00080632">
            <w:pPr>
              <w:jc w:val="center"/>
              <w:outlineLvl w:val="1"/>
            </w:pPr>
          </w:p>
          <w:p w:rsidR="0073656B" w:rsidRDefault="0073656B" w:rsidP="00080632">
            <w:pPr>
              <w:jc w:val="center"/>
              <w:outlineLvl w:val="1"/>
            </w:pPr>
            <w:r>
              <w:t>681,9</w:t>
            </w:r>
          </w:p>
        </w:tc>
        <w:tc>
          <w:tcPr>
            <w:tcW w:w="3115" w:type="dxa"/>
            <w:tcBorders>
              <w:top w:val="single" w:sz="4" w:space="0" w:color="000000"/>
              <w:left w:val="single" w:sz="4" w:space="0" w:color="000000"/>
              <w:bottom w:val="single" w:sz="4" w:space="0" w:color="000000"/>
              <w:right w:val="single" w:sz="4" w:space="0" w:color="000000"/>
            </w:tcBorders>
          </w:tcPr>
          <w:p w:rsidR="0073656B" w:rsidRDefault="0073656B" w:rsidP="00080632">
            <w:pPr>
              <w:jc w:val="center"/>
              <w:outlineLvl w:val="1"/>
            </w:pPr>
          </w:p>
          <w:p w:rsidR="0073656B" w:rsidRDefault="0073656B" w:rsidP="00080632">
            <w:pPr>
              <w:jc w:val="center"/>
              <w:outlineLvl w:val="1"/>
            </w:pPr>
          </w:p>
          <w:p w:rsidR="0073656B" w:rsidRDefault="0073656B" w:rsidP="00080632">
            <w:pPr>
              <w:jc w:val="center"/>
              <w:outlineLvl w:val="1"/>
            </w:pPr>
            <w:r>
              <w:t>681,9</w:t>
            </w:r>
          </w:p>
        </w:tc>
      </w:tr>
      <w:tr w:rsidR="0073656B" w:rsidTr="00080632">
        <w:trPr>
          <w:trHeight w:val="886"/>
          <w:jc w:val="center"/>
        </w:trPr>
        <w:tc>
          <w:tcPr>
            <w:tcW w:w="3115" w:type="dxa"/>
            <w:tcBorders>
              <w:top w:val="single" w:sz="4" w:space="0" w:color="000000"/>
              <w:left w:val="single" w:sz="4" w:space="0" w:color="000000"/>
              <w:bottom w:val="single" w:sz="4" w:space="0" w:color="000000"/>
              <w:right w:val="single" w:sz="4" w:space="0" w:color="000000"/>
            </w:tcBorders>
          </w:tcPr>
          <w:p w:rsidR="0073656B" w:rsidRDefault="0073656B" w:rsidP="00080632">
            <w:pPr>
              <w:jc w:val="center"/>
              <w:outlineLvl w:val="1"/>
            </w:pPr>
            <w:r>
              <w:t>Мероприятие 3.9</w:t>
            </w:r>
          </w:p>
          <w:p w:rsidR="0073656B" w:rsidRDefault="0073656B" w:rsidP="00080632">
            <w:pPr>
              <w:jc w:val="center"/>
              <w:outlineLvl w:val="1"/>
            </w:pPr>
            <w:r>
              <w:t>Комплексное обустройство новых пешеходных переходов</w:t>
            </w:r>
          </w:p>
        </w:tc>
        <w:tc>
          <w:tcPr>
            <w:tcW w:w="3115" w:type="dxa"/>
            <w:tcBorders>
              <w:top w:val="single" w:sz="4" w:space="0" w:color="000000"/>
              <w:left w:val="single" w:sz="4" w:space="0" w:color="000000"/>
              <w:bottom w:val="single" w:sz="4" w:space="0" w:color="000000"/>
              <w:right w:val="single" w:sz="4" w:space="0" w:color="000000"/>
            </w:tcBorders>
          </w:tcPr>
          <w:p w:rsidR="0073656B" w:rsidRDefault="0073656B" w:rsidP="00080632">
            <w:pPr>
              <w:jc w:val="center"/>
              <w:outlineLvl w:val="1"/>
            </w:pPr>
          </w:p>
          <w:p w:rsidR="0073656B" w:rsidRDefault="0073656B" w:rsidP="00080632">
            <w:pPr>
              <w:jc w:val="center"/>
              <w:outlineLvl w:val="1"/>
            </w:pPr>
            <w:r>
              <w:t>2898,07</w:t>
            </w:r>
          </w:p>
          <w:p w:rsidR="0073656B" w:rsidRDefault="0073656B" w:rsidP="00080632">
            <w:pPr>
              <w:jc w:val="center"/>
              <w:outlineLvl w:val="1"/>
            </w:pPr>
          </w:p>
          <w:p w:rsidR="0073656B" w:rsidRDefault="0073656B" w:rsidP="00080632">
            <w:pPr>
              <w:jc w:val="center"/>
              <w:outlineLvl w:val="1"/>
            </w:pPr>
          </w:p>
        </w:tc>
        <w:tc>
          <w:tcPr>
            <w:tcW w:w="3115" w:type="dxa"/>
            <w:tcBorders>
              <w:top w:val="single" w:sz="4" w:space="0" w:color="000000"/>
              <w:left w:val="single" w:sz="4" w:space="0" w:color="000000"/>
              <w:bottom w:val="single" w:sz="4" w:space="0" w:color="000000"/>
              <w:right w:val="single" w:sz="4" w:space="0" w:color="000000"/>
            </w:tcBorders>
          </w:tcPr>
          <w:p w:rsidR="0073656B" w:rsidRDefault="0073656B" w:rsidP="00080632">
            <w:pPr>
              <w:jc w:val="center"/>
              <w:outlineLvl w:val="1"/>
            </w:pPr>
          </w:p>
          <w:p w:rsidR="0073656B" w:rsidRDefault="0073656B" w:rsidP="00080632">
            <w:pPr>
              <w:jc w:val="center"/>
              <w:outlineLvl w:val="1"/>
            </w:pPr>
            <w:r>
              <w:t>2837,22</w:t>
            </w:r>
          </w:p>
        </w:tc>
      </w:tr>
    </w:tbl>
    <w:p w:rsidR="0073656B" w:rsidRDefault="0073656B" w:rsidP="0073656B">
      <w:pPr>
        <w:tabs>
          <w:tab w:val="left" w:pos="567"/>
        </w:tabs>
        <w:jc w:val="both"/>
        <w:rPr>
          <w:rFonts w:eastAsia="SimSun"/>
          <w:lang w:eastAsia="zh-CN"/>
        </w:rPr>
      </w:pPr>
    </w:p>
    <w:p w:rsidR="0073656B" w:rsidRDefault="0073656B" w:rsidP="0073656B">
      <w:pPr>
        <w:tabs>
          <w:tab w:val="left" w:pos="567"/>
        </w:tabs>
        <w:ind w:firstLine="567"/>
        <w:jc w:val="both"/>
        <w:rPr>
          <w:rFonts w:eastAsia="SimSun"/>
          <w:lang w:eastAsia="zh-CN"/>
        </w:rPr>
      </w:pPr>
      <w:r>
        <w:rPr>
          <w:rFonts w:eastAsia="SimSun"/>
          <w:lang w:eastAsia="zh-CN"/>
        </w:rPr>
        <w:t>В течение всего года проводились работы по зимне-летнему содержанию асфальтобетонных и грунтовых дорог, тротуаров, остановочных павильонов, светофорных объектов, территорий городского округа город Выкса.</w:t>
      </w:r>
    </w:p>
    <w:p w:rsidR="00A6413C" w:rsidRPr="00417C49" w:rsidRDefault="00A6413C" w:rsidP="0073656B">
      <w:pPr>
        <w:tabs>
          <w:tab w:val="left" w:pos="567"/>
        </w:tabs>
        <w:ind w:firstLine="567"/>
        <w:jc w:val="both"/>
      </w:pPr>
    </w:p>
    <w:sectPr w:rsidR="00A6413C" w:rsidRPr="00417C49" w:rsidSect="00A6413C">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4026" w:rsidRDefault="00CD4026" w:rsidP="0069585D">
      <w:r>
        <w:separator/>
      </w:r>
    </w:p>
  </w:endnote>
  <w:endnote w:type="continuationSeparator" w:id="0">
    <w:p w:rsidR="00CD4026" w:rsidRDefault="00CD4026" w:rsidP="00695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R Cyr MT">
    <w:altName w:val="Arial Unicode MS"/>
    <w:charset w:val="00"/>
    <w:family w:val="roman"/>
    <w:pitch w:val="default"/>
  </w:font>
  <w:font w:name="Mangal">
    <w:panose1 w:val="00000400000000000000"/>
    <w:charset w:val="00"/>
    <w:family w:val="roman"/>
    <w:pitch w:val="variable"/>
    <w:sig w:usb0="00008003" w:usb1="00000000" w:usb2="00000000" w:usb3="00000000" w:csb0="00000001" w:csb1="00000000"/>
  </w:font>
  <w:font w:name="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4026" w:rsidRDefault="00CD4026" w:rsidP="0069585D">
      <w:r>
        <w:separator/>
      </w:r>
    </w:p>
  </w:footnote>
  <w:footnote w:type="continuationSeparator" w:id="0">
    <w:p w:rsidR="00CD4026" w:rsidRDefault="00CD4026" w:rsidP="006958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E56EBD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2"/>
    <w:multiLevelType w:val="singleLevel"/>
    <w:tmpl w:val="00000002"/>
    <w:name w:val="WW8Num2"/>
    <w:lvl w:ilvl="0">
      <w:start w:val="1"/>
      <w:numFmt w:val="bullet"/>
      <w:lvlText w:val=""/>
      <w:lvlJc w:val="left"/>
      <w:pPr>
        <w:tabs>
          <w:tab w:val="num" w:pos="1260"/>
        </w:tabs>
        <w:ind w:left="1260" w:hanging="360"/>
      </w:pPr>
      <w:rPr>
        <w:rFonts w:ascii="Symbol" w:hAnsi="Symbol"/>
        <w:b/>
        <w:sz w:val="16"/>
        <w:szCs w:val="24"/>
        <w:shd w:val="clear" w:color="auto" w:fill="auto"/>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sz w:val="24"/>
        <w:szCs w:val="24"/>
      </w:rPr>
    </w:lvl>
  </w:abstractNum>
  <w:abstractNum w:abstractNumId="4"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sz w:val="24"/>
        <w:szCs w:val="24"/>
      </w:rPr>
    </w:lvl>
  </w:abstractNum>
  <w:abstractNum w:abstractNumId="5"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sz w:val="24"/>
        <w:szCs w:val="24"/>
      </w:rPr>
    </w:lvl>
  </w:abstractNum>
  <w:abstractNum w:abstractNumId="6" w15:restartNumberingAfterBreak="0">
    <w:nsid w:val="00000006"/>
    <w:multiLevelType w:val="multilevel"/>
    <w:tmpl w:val="7BA034DC"/>
    <w:name w:val="WW8Num6"/>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
      <w:lvlJc w:val="left"/>
      <w:pPr>
        <w:tabs>
          <w:tab w:val="num" w:pos="1080"/>
        </w:tabs>
        <w:ind w:left="1080" w:hanging="360"/>
      </w:pPr>
      <w:rPr>
        <w:rFonts w:ascii="Symbol" w:hAnsi="Symbol"/>
        <w:sz w:val="24"/>
        <w:szCs w:val="24"/>
      </w:rPr>
    </w:lvl>
    <w:lvl w:ilvl="2">
      <w:start w:val="1"/>
      <w:numFmt w:val="bullet"/>
      <w:lvlText w:val=""/>
      <w:lvlJc w:val="left"/>
      <w:pPr>
        <w:tabs>
          <w:tab w:val="num" w:pos="1440"/>
        </w:tabs>
        <w:ind w:left="1440" w:hanging="360"/>
      </w:pPr>
      <w:rPr>
        <w:rFonts w:ascii="Symbol" w:hAnsi="Symbol"/>
        <w:sz w:val="24"/>
        <w:szCs w:val="24"/>
      </w:rPr>
    </w:lvl>
    <w:lvl w:ilvl="3">
      <w:start w:val="1"/>
      <w:numFmt w:val="bullet"/>
      <w:lvlText w:val=""/>
      <w:lvlJc w:val="left"/>
      <w:pPr>
        <w:tabs>
          <w:tab w:val="num" w:pos="1800"/>
        </w:tabs>
        <w:ind w:left="1800" w:hanging="360"/>
      </w:pPr>
      <w:rPr>
        <w:rFonts w:ascii="Symbol" w:hAnsi="Symbol"/>
        <w:sz w:val="24"/>
        <w:szCs w:val="24"/>
      </w:rPr>
    </w:lvl>
    <w:lvl w:ilvl="4">
      <w:start w:val="1"/>
      <w:numFmt w:val="bullet"/>
      <w:lvlText w:val=""/>
      <w:lvlJc w:val="left"/>
      <w:pPr>
        <w:tabs>
          <w:tab w:val="num" w:pos="2160"/>
        </w:tabs>
        <w:ind w:left="2160" w:hanging="360"/>
      </w:pPr>
      <w:rPr>
        <w:rFonts w:ascii="Symbol" w:hAnsi="Symbol"/>
        <w:sz w:val="24"/>
        <w:szCs w:val="24"/>
      </w:rPr>
    </w:lvl>
    <w:lvl w:ilvl="5">
      <w:start w:val="1"/>
      <w:numFmt w:val="bullet"/>
      <w:lvlText w:val=""/>
      <w:lvlJc w:val="left"/>
      <w:pPr>
        <w:tabs>
          <w:tab w:val="num" w:pos="2520"/>
        </w:tabs>
        <w:ind w:left="2520" w:hanging="360"/>
      </w:pPr>
      <w:rPr>
        <w:rFonts w:ascii="Symbol" w:hAnsi="Symbol"/>
        <w:sz w:val="24"/>
        <w:szCs w:val="24"/>
      </w:rPr>
    </w:lvl>
    <w:lvl w:ilvl="6">
      <w:start w:val="1"/>
      <w:numFmt w:val="bullet"/>
      <w:lvlText w:val=""/>
      <w:lvlJc w:val="left"/>
      <w:pPr>
        <w:tabs>
          <w:tab w:val="num" w:pos="2880"/>
        </w:tabs>
        <w:ind w:left="2880" w:hanging="360"/>
      </w:pPr>
      <w:rPr>
        <w:rFonts w:ascii="Symbol" w:hAnsi="Symbol"/>
        <w:sz w:val="24"/>
        <w:szCs w:val="24"/>
      </w:rPr>
    </w:lvl>
    <w:lvl w:ilvl="7">
      <w:start w:val="1"/>
      <w:numFmt w:val="bullet"/>
      <w:lvlText w:val=""/>
      <w:lvlJc w:val="left"/>
      <w:pPr>
        <w:tabs>
          <w:tab w:val="num" w:pos="3240"/>
        </w:tabs>
        <w:ind w:left="3240" w:hanging="360"/>
      </w:pPr>
      <w:rPr>
        <w:rFonts w:ascii="Symbol" w:hAnsi="Symbol"/>
        <w:sz w:val="24"/>
        <w:szCs w:val="24"/>
      </w:rPr>
    </w:lvl>
    <w:lvl w:ilvl="8">
      <w:start w:val="1"/>
      <w:numFmt w:val="bullet"/>
      <w:lvlText w:val=""/>
      <w:lvlJc w:val="left"/>
      <w:pPr>
        <w:tabs>
          <w:tab w:val="num" w:pos="3600"/>
        </w:tabs>
        <w:ind w:left="3600" w:hanging="360"/>
      </w:pPr>
      <w:rPr>
        <w:rFonts w:ascii="Symbol" w:hAnsi="Symbol"/>
        <w:sz w:val="24"/>
        <w:szCs w:val="24"/>
      </w:rPr>
    </w:lvl>
  </w:abstractNum>
  <w:abstractNum w:abstractNumId="7" w15:restartNumberingAfterBreak="0">
    <w:nsid w:val="00000010"/>
    <w:multiLevelType w:val="singleLevel"/>
    <w:tmpl w:val="00000010"/>
    <w:name w:val="WW8Num16"/>
    <w:lvl w:ilvl="0">
      <w:start w:val="1"/>
      <w:numFmt w:val="bullet"/>
      <w:lvlText w:val=""/>
      <w:lvlJc w:val="left"/>
      <w:pPr>
        <w:tabs>
          <w:tab w:val="num" w:pos="1429"/>
        </w:tabs>
        <w:ind w:left="1429" w:hanging="360"/>
      </w:pPr>
      <w:rPr>
        <w:rFonts w:ascii="Symbol" w:hAnsi="Symbol" w:cs="Symbol"/>
        <w:sz w:val="24"/>
        <w:szCs w:val="24"/>
      </w:rPr>
    </w:lvl>
  </w:abstractNum>
  <w:abstractNum w:abstractNumId="8" w15:restartNumberingAfterBreak="0">
    <w:nsid w:val="08794978"/>
    <w:multiLevelType w:val="multilevel"/>
    <w:tmpl w:val="8CA4F294"/>
    <w:styleLink w:val="WW8Num2"/>
    <w:lvl w:ilvl="0">
      <w:start w:val="1"/>
      <w:numFmt w:val="decimal"/>
      <w:lvlText w:val="%1."/>
      <w:lvlJc w:val="left"/>
      <w:rPr>
        <w:rFonts w:cs="Times New Roman"/>
        <w:b w:val="0"/>
        <w:bCs w:val="0"/>
        <w:i w:val="0"/>
        <w:iCs w:val="0"/>
      </w:rPr>
    </w:lvl>
    <w:lvl w:ilvl="1">
      <w:numFmt w:val="bullet"/>
      <w:lvlText w:val=""/>
      <w:lvlJc w:val="left"/>
      <w:rPr>
        <w:rFonts w:ascii="Symbol" w:hAnsi="Symbol"/>
      </w:rPr>
    </w:lvl>
    <w:lvl w:ilvl="2">
      <w:start w:val="1"/>
      <w:numFmt w:val="lowerRoman"/>
      <w:lvlText w:val="%3."/>
      <w:lvlJc w:val="right"/>
      <w:rPr>
        <w:rFonts w:cs="Times New Roman"/>
      </w:rPr>
    </w:lvl>
    <w:lvl w:ilvl="3">
      <w:start w:val="1"/>
      <w:numFmt w:val="decimal"/>
      <w:lvlText w:val="%4."/>
      <w:lvlJc w:val="left"/>
      <w:rPr>
        <w:rFonts w:cs="Times New Roman"/>
        <w:b w:val="0"/>
        <w:bCs w:val="0"/>
        <w:i w:val="0"/>
        <w:iCs w:val="0"/>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b w:val="0"/>
        <w:bCs w:val="0"/>
        <w:i w:val="0"/>
        <w:iCs w:val="0"/>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9" w15:restartNumberingAfterBreak="0">
    <w:nsid w:val="095B0FFC"/>
    <w:multiLevelType w:val="multilevel"/>
    <w:tmpl w:val="C43E007C"/>
    <w:styleLink w:val="WW8Num5"/>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 w15:restartNumberingAfterBreak="0">
    <w:nsid w:val="0A3667B1"/>
    <w:multiLevelType w:val="multilevel"/>
    <w:tmpl w:val="881407A2"/>
    <w:styleLink w:val="WW8Num10"/>
    <w:lvl w:ilvl="0">
      <w:numFmt w:val="bullet"/>
      <w:lvlText w:val="-"/>
      <w:lvlJc w:val="left"/>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15:restartNumberingAfterBreak="0">
    <w:nsid w:val="1497132A"/>
    <w:multiLevelType w:val="multilevel"/>
    <w:tmpl w:val="DAEC3008"/>
    <w:styleLink w:val="WW8Num11"/>
    <w:lvl w:ilvl="0">
      <w:start w:val="1"/>
      <w:numFmt w:val="decimal"/>
      <w:lvlText w:val="%1."/>
      <w:lvlJc w:val="left"/>
      <w:rPr>
        <w:rFonts w:cs="Times New Roman"/>
        <w:b w:val="0"/>
        <w:bCs w:val="0"/>
        <w:sz w:val="28"/>
        <w:szCs w:val="28"/>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2" w15:restartNumberingAfterBreak="0">
    <w:nsid w:val="15075A45"/>
    <w:multiLevelType w:val="multilevel"/>
    <w:tmpl w:val="AF328416"/>
    <w:styleLink w:val="WW8Num12"/>
    <w:lvl w:ilvl="0">
      <w:start w:val="1"/>
      <w:numFmt w:val="decimal"/>
      <w:lvlText w:val="%1."/>
      <w:lvlJc w:val="left"/>
      <w:rPr>
        <w:rFonts w:cs="Times New Roman"/>
        <w:b w:val="0"/>
        <w:bCs w:val="0"/>
        <w:i w:val="0"/>
        <w:iCs w:val="0"/>
      </w:rPr>
    </w:lvl>
    <w:lvl w:ilvl="1">
      <w:start w:val="1"/>
      <w:numFmt w:val="decimal"/>
      <w:lvlText w:val="%2."/>
      <w:lvlJc w:val="left"/>
      <w:rPr>
        <w:rFonts w:cs="Times New Roman"/>
        <w:b w:val="0"/>
        <w:bCs w:val="0"/>
        <w:i w:val="0"/>
        <w:iCs w:val="0"/>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3" w15:restartNumberingAfterBreak="0">
    <w:nsid w:val="29490813"/>
    <w:multiLevelType w:val="multilevel"/>
    <w:tmpl w:val="D37CB962"/>
    <w:styleLink w:val="WW8Num14"/>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4" w15:restartNumberingAfterBreak="0">
    <w:nsid w:val="2FB90AAD"/>
    <w:multiLevelType w:val="multilevel"/>
    <w:tmpl w:val="827095EC"/>
    <w:styleLink w:val="WW8Num1"/>
    <w:lvl w:ilvl="0">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5" w15:restartNumberingAfterBreak="0">
    <w:nsid w:val="324A76E7"/>
    <w:multiLevelType w:val="multilevel"/>
    <w:tmpl w:val="9D22AB0C"/>
    <w:styleLink w:val="WW8Num1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6" w15:restartNumberingAfterBreak="0">
    <w:nsid w:val="377C44A7"/>
    <w:multiLevelType w:val="multilevel"/>
    <w:tmpl w:val="0D48EEFC"/>
    <w:styleLink w:val="WW8Num8"/>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7" w15:restartNumberingAfterBreak="0">
    <w:nsid w:val="38624AFC"/>
    <w:multiLevelType w:val="multilevel"/>
    <w:tmpl w:val="C314577A"/>
    <w:styleLink w:val="WW8Num15"/>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8" w15:restartNumberingAfterBreak="0">
    <w:nsid w:val="4A154C9C"/>
    <w:multiLevelType w:val="hybridMultilevel"/>
    <w:tmpl w:val="5F0488F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5AD56417"/>
    <w:multiLevelType w:val="multilevel"/>
    <w:tmpl w:val="3FBA26F2"/>
    <w:styleLink w:val="WW8Num7"/>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0" w15:restartNumberingAfterBreak="0">
    <w:nsid w:val="6554110E"/>
    <w:multiLevelType w:val="multilevel"/>
    <w:tmpl w:val="0354F346"/>
    <w:styleLink w:val="WW8Num13"/>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1" w15:restartNumberingAfterBreak="0">
    <w:nsid w:val="681B2D23"/>
    <w:multiLevelType w:val="hybridMultilevel"/>
    <w:tmpl w:val="D4823228"/>
    <w:lvl w:ilvl="0" w:tplc="297862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696C29E6"/>
    <w:multiLevelType w:val="multilevel"/>
    <w:tmpl w:val="38D497EE"/>
    <w:styleLink w:val="WW8Num4"/>
    <w:lvl w:ilvl="0">
      <w:start w:val="1"/>
      <w:numFmt w:val="decimal"/>
      <w:lvlText w:val="%1."/>
      <w:lvlJc w:val="left"/>
      <w:rPr>
        <w:rFonts w:cs="Times New Roman"/>
        <w:b/>
        <w:bCs/>
        <w:color w:val="008000"/>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3" w15:restartNumberingAfterBreak="0">
    <w:nsid w:val="6A685D39"/>
    <w:multiLevelType w:val="multilevel"/>
    <w:tmpl w:val="61021854"/>
    <w:styleLink w:val="WW8Num3"/>
    <w:lvl w:ilvl="0">
      <w:numFmt w:val="bullet"/>
      <w:lvlText w:val=""/>
      <w:lvlJc w:val="left"/>
      <w:rPr>
        <w:rFonts w:ascii="Symbol" w:hAnsi="Symbol"/>
        <w:sz w:val="24"/>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sz w:val="24"/>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4" w15:restartNumberingAfterBreak="0">
    <w:nsid w:val="6E0E509D"/>
    <w:multiLevelType w:val="multilevel"/>
    <w:tmpl w:val="B1FC84B2"/>
    <w:styleLink w:val="WW8Num9"/>
    <w:lvl w:ilvl="0">
      <w:numFmt w:val="bullet"/>
      <w:lvlText w:val=""/>
      <w:lvlJc w:val="left"/>
      <w:rPr>
        <w:rFonts w:ascii="Symbol" w:hAnsi="Symbol"/>
        <w:color w:val="00000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5" w15:restartNumberingAfterBreak="0">
    <w:nsid w:val="7B7A5DA9"/>
    <w:multiLevelType w:val="multilevel"/>
    <w:tmpl w:val="B75CFD58"/>
    <w:styleLink w:val="WW8Num6"/>
    <w:lvl w:ilvl="0">
      <w:start w:val="1"/>
      <w:numFmt w:val="decimal"/>
      <w:lvlText w:val="%1."/>
      <w:lvlJc w:val="left"/>
      <w:rPr>
        <w:rFonts w:cs="Times New Roman"/>
        <w:b/>
        <w:bCs/>
        <w:i w:val="0"/>
        <w:iCs w:val="0"/>
        <w:color w:val="008000"/>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num w:numId="1">
    <w:abstractNumId w:val="14"/>
  </w:num>
  <w:num w:numId="2">
    <w:abstractNumId w:val="8"/>
  </w:num>
  <w:num w:numId="3">
    <w:abstractNumId w:val="23"/>
  </w:num>
  <w:num w:numId="4">
    <w:abstractNumId w:val="22"/>
  </w:num>
  <w:num w:numId="5">
    <w:abstractNumId w:val="9"/>
  </w:num>
  <w:num w:numId="6">
    <w:abstractNumId w:val="25"/>
  </w:num>
  <w:num w:numId="7">
    <w:abstractNumId w:val="19"/>
  </w:num>
  <w:num w:numId="8">
    <w:abstractNumId w:val="16"/>
  </w:num>
  <w:num w:numId="9">
    <w:abstractNumId w:val="24"/>
  </w:num>
  <w:num w:numId="10">
    <w:abstractNumId w:val="10"/>
  </w:num>
  <w:num w:numId="11">
    <w:abstractNumId w:val="11"/>
  </w:num>
  <w:num w:numId="12">
    <w:abstractNumId w:val="12"/>
  </w:num>
  <w:num w:numId="13">
    <w:abstractNumId w:val="20"/>
  </w:num>
  <w:num w:numId="14">
    <w:abstractNumId w:val="13"/>
  </w:num>
  <w:num w:numId="15">
    <w:abstractNumId w:val="17"/>
  </w:num>
  <w:num w:numId="16">
    <w:abstractNumId w:val="15"/>
  </w:num>
  <w:num w:numId="17">
    <w:abstractNumId w:val="0"/>
  </w:num>
  <w:num w:numId="18">
    <w:abstractNumId w:val="21"/>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54F"/>
    <w:rsid w:val="0000016A"/>
    <w:rsid w:val="0000020B"/>
    <w:rsid w:val="00000716"/>
    <w:rsid w:val="000019F5"/>
    <w:rsid w:val="00001F3B"/>
    <w:rsid w:val="00001FF8"/>
    <w:rsid w:val="0000215F"/>
    <w:rsid w:val="00002385"/>
    <w:rsid w:val="000033B1"/>
    <w:rsid w:val="00004DBB"/>
    <w:rsid w:val="0000537E"/>
    <w:rsid w:val="00005496"/>
    <w:rsid w:val="000057E0"/>
    <w:rsid w:val="0000664A"/>
    <w:rsid w:val="00006677"/>
    <w:rsid w:val="0000702A"/>
    <w:rsid w:val="00007F63"/>
    <w:rsid w:val="00011D52"/>
    <w:rsid w:val="000130C7"/>
    <w:rsid w:val="00013533"/>
    <w:rsid w:val="00014159"/>
    <w:rsid w:val="00014E1F"/>
    <w:rsid w:val="0001664C"/>
    <w:rsid w:val="000166AD"/>
    <w:rsid w:val="00017CDB"/>
    <w:rsid w:val="00022B0C"/>
    <w:rsid w:val="00022D11"/>
    <w:rsid w:val="000248B9"/>
    <w:rsid w:val="00024B73"/>
    <w:rsid w:val="000250EC"/>
    <w:rsid w:val="0002608B"/>
    <w:rsid w:val="00026682"/>
    <w:rsid w:val="00026A83"/>
    <w:rsid w:val="00026B23"/>
    <w:rsid w:val="00026BEF"/>
    <w:rsid w:val="00027376"/>
    <w:rsid w:val="000273B0"/>
    <w:rsid w:val="000278C4"/>
    <w:rsid w:val="00031D5C"/>
    <w:rsid w:val="00032869"/>
    <w:rsid w:val="000348BD"/>
    <w:rsid w:val="00036DDD"/>
    <w:rsid w:val="00037597"/>
    <w:rsid w:val="0003799E"/>
    <w:rsid w:val="000401E0"/>
    <w:rsid w:val="0004023E"/>
    <w:rsid w:val="000405B6"/>
    <w:rsid w:val="00040D6F"/>
    <w:rsid w:val="00041968"/>
    <w:rsid w:val="00042B90"/>
    <w:rsid w:val="00042DA3"/>
    <w:rsid w:val="000439A8"/>
    <w:rsid w:val="000439BB"/>
    <w:rsid w:val="000439EF"/>
    <w:rsid w:val="000455F4"/>
    <w:rsid w:val="00046377"/>
    <w:rsid w:val="00046CD7"/>
    <w:rsid w:val="000474C5"/>
    <w:rsid w:val="0004753F"/>
    <w:rsid w:val="0004767E"/>
    <w:rsid w:val="00047C84"/>
    <w:rsid w:val="000502CA"/>
    <w:rsid w:val="00053725"/>
    <w:rsid w:val="00053A4A"/>
    <w:rsid w:val="00055BA6"/>
    <w:rsid w:val="000561A0"/>
    <w:rsid w:val="00061304"/>
    <w:rsid w:val="000615D5"/>
    <w:rsid w:val="000615E6"/>
    <w:rsid w:val="00061D55"/>
    <w:rsid w:val="0006252B"/>
    <w:rsid w:val="00063BCF"/>
    <w:rsid w:val="00063CB1"/>
    <w:rsid w:val="00064059"/>
    <w:rsid w:val="00064087"/>
    <w:rsid w:val="00064BB9"/>
    <w:rsid w:val="00064D6D"/>
    <w:rsid w:val="00064FEE"/>
    <w:rsid w:val="000650E6"/>
    <w:rsid w:val="000657F0"/>
    <w:rsid w:val="00066C3A"/>
    <w:rsid w:val="00067AC6"/>
    <w:rsid w:val="000707F8"/>
    <w:rsid w:val="00070A33"/>
    <w:rsid w:val="00071AA9"/>
    <w:rsid w:val="00072242"/>
    <w:rsid w:val="00074D6E"/>
    <w:rsid w:val="00075183"/>
    <w:rsid w:val="000767E4"/>
    <w:rsid w:val="00077DF0"/>
    <w:rsid w:val="000802BC"/>
    <w:rsid w:val="00080437"/>
    <w:rsid w:val="00080FC8"/>
    <w:rsid w:val="0008145B"/>
    <w:rsid w:val="0008182B"/>
    <w:rsid w:val="00081F9F"/>
    <w:rsid w:val="000821C7"/>
    <w:rsid w:val="00082879"/>
    <w:rsid w:val="00082988"/>
    <w:rsid w:val="00083083"/>
    <w:rsid w:val="00083687"/>
    <w:rsid w:val="00084106"/>
    <w:rsid w:val="0008423F"/>
    <w:rsid w:val="00084996"/>
    <w:rsid w:val="00084A95"/>
    <w:rsid w:val="000859BE"/>
    <w:rsid w:val="00086700"/>
    <w:rsid w:val="000868E6"/>
    <w:rsid w:val="0008698B"/>
    <w:rsid w:val="00087CE6"/>
    <w:rsid w:val="00087E7F"/>
    <w:rsid w:val="00090716"/>
    <w:rsid w:val="00090CD9"/>
    <w:rsid w:val="00091EA6"/>
    <w:rsid w:val="00092001"/>
    <w:rsid w:val="000930E4"/>
    <w:rsid w:val="000931A1"/>
    <w:rsid w:val="000932BE"/>
    <w:rsid w:val="000933BD"/>
    <w:rsid w:val="00093837"/>
    <w:rsid w:val="00094AD8"/>
    <w:rsid w:val="00095EAF"/>
    <w:rsid w:val="00096BA2"/>
    <w:rsid w:val="00097483"/>
    <w:rsid w:val="000975F7"/>
    <w:rsid w:val="000978D7"/>
    <w:rsid w:val="000A166D"/>
    <w:rsid w:val="000A1A69"/>
    <w:rsid w:val="000A4177"/>
    <w:rsid w:val="000A4B48"/>
    <w:rsid w:val="000A51D1"/>
    <w:rsid w:val="000A5B45"/>
    <w:rsid w:val="000A5D5D"/>
    <w:rsid w:val="000A6690"/>
    <w:rsid w:val="000A7DC7"/>
    <w:rsid w:val="000B0926"/>
    <w:rsid w:val="000B0A0C"/>
    <w:rsid w:val="000B316C"/>
    <w:rsid w:val="000B379C"/>
    <w:rsid w:val="000B3C77"/>
    <w:rsid w:val="000B3DBB"/>
    <w:rsid w:val="000B3DE9"/>
    <w:rsid w:val="000B4C39"/>
    <w:rsid w:val="000B5FF1"/>
    <w:rsid w:val="000B6125"/>
    <w:rsid w:val="000B6653"/>
    <w:rsid w:val="000B750F"/>
    <w:rsid w:val="000C075F"/>
    <w:rsid w:val="000C0C93"/>
    <w:rsid w:val="000C1233"/>
    <w:rsid w:val="000C238D"/>
    <w:rsid w:val="000C4E8C"/>
    <w:rsid w:val="000C507E"/>
    <w:rsid w:val="000C576E"/>
    <w:rsid w:val="000C5EC3"/>
    <w:rsid w:val="000C6168"/>
    <w:rsid w:val="000C62F0"/>
    <w:rsid w:val="000C6726"/>
    <w:rsid w:val="000C6803"/>
    <w:rsid w:val="000C76C4"/>
    <w:rsid w:val="000D0529"/>
    <w:rsid w:val="000D2103"/>
    <w:rsid w:val="000D21DD"/>
    <w:rsid w:val="000D3A2A"/>
    <w:rsid w:val="000D552D"/>
    <w:rsid w:val="000D601C"/>
    <w:rsid w:val="000D6218"/>
    <w:rsid w:val="000D6336"/>
    <w:rsid w:val="000D6432"/>
    <w:rsid w:val="000D65A6"/>
    <w:rsid w:val="000D6607"/>
    <w:rsid w:val="000D6731"/>
    <w:rsid w:val="000D6D19"/>
    <w:rsid w:val="000D731C"/>
    <w:rsid w:val="000D790D"/>
    <w:rsid w:val="000E1EF6"/>
    <w:rsid w:val="000E29E1"/>
    <w:rsid w:val="000E47D1"/>
    <w:rsid w:val="000E563B"/>
    <w:rsid w:val="000E5AB2"/>
    <w:rsid w:val="000E709D"/>
    <w:rsid w:val="000F0CFE"/>
    <w:rsid w:val="000F0F00"/>
    <w:rsid w:val="000F1618"/>
    <w:rsid w:val="000F1804"/>
    <w:rsid w:val="000F1FB2"/>
    <w:rsid w:val="000F291E"/>
    <w:rsid w:val="000F296C"/>
    <w:rsid w:val="000F2CDA"/>
    <w:rsid w:val="000F403A"/>
    <w:rsid w:val="000F42CC"/>
    <w:rsid w:val="000F44EC"/>
    <w:rsid w:val="000F4CFF"/>
    <w:rsid w:val="000F4D74"/>
    <w:rsid w:val="000F59CA"/>
    <w:rsid w:val="000F5B32"/>
    <w:rsid w:val="000F5C10"/>
    <w:rsid w:val="000F6298"/>
    <w:rsid w:val="000F629A"/>
    <w:rsid w:val="000F6B4F"/>
    <w:rsid w:val="000F6FA1"/>
    <w:rsid w:val="000F79C8"/>
    <w:rsid w:val="000F7D3F"/>
    <w:rsid w:val="000F7E58"/>
    <w:rsid w:val="000F7E61"/>
    <w:rsid w:val="0010043C"/>
    <w:rsid w:val="00101EB3"/>
    <w:rsid w:val="0010469B"/>
    <w:rsid w:val="001047BC"/>
    <w:rsid w:val="00104E32"/>
    <w:rsid w:val="001052B2"/>
    <w:rsid w:val="00106F47"/>
    <w:rsid w:val="00107441"/>
    <w:rsid w:val="001076D9"/>
    <w:rsid w:val="00110D30"/>
    <w:rsid w:val="0011107C"/>
    <w:rsid w:val="00111415"/>
    <w:rsid w:val="00111445"/>
    <w:rsid w:val="00111703"/>
    <w:rsid w:val="00112C65"/>
    <w:rsid w:val="001131B3"/>
    <w:rsid w:val="001133F5"/>
    <w:rsid w:val="00114314"/>
    <w:rsid w:val="00114D0F"/>
    <w:rsid w:val="001153F0"/>
    <w:rsid w:val="00115B60"/>
    <w:rsid w:val="00116775"/>
    <w:rsid w:val="00117C9B"/>
    <w:rsid w:val="00120042"/>
    <w:rsid w:val="001207A5"/>
    <w:rsid w:val="00120AF1"/>
    <w:rsid w:val="00121209"/>
    <w:rsid w:val="001226D7"/>
    <w:rsid w:val="00122892"/>
    <w:rsid w:val="00122945"/>
    <w:rsid w:val="00122DED"/>
    <w:rsid w:val="00122F70"/>
    <w:rsid w:val="00123696"/>
    <w:rsid w:val="00126728"/>
    <w:rsid w:val="001272CC"/>
    <w:rsid w:val="0013063A"/>
    <w:rsid w:val="00131221"/>
    <w:rsid w:val="001313DC"/>
    <w:rsid w:val="001328C0"/>
    <w:rsid w:val="00133005"/>
    <w:rsid w:val="001330D1"/>
    <w:rsid w:val="001336D6"/>
    <w:rsid w:val="0013413C"/>
    <w:rsid w:val="00134E2A"/>
    <w:rsid w:val="001372D5"/>
    <w:rsid w:val="001373F6"/>
    <w:rsid w:val="00137743"/>
    <w:rsid w:val="00137A9B"/>
    <w:rsid w:val="00140702"/>
    <w:rsid w:val="001408EA"/>
    <w:rsid w:val="00140F90"/>
    <w:rsid w:val="0014120E"/>
    <w:rsid w:val="00141990"/>
    <w:rsid w:val="00141A46"/>
    <w:rsid w:val="00142558"/>
    <w:rsid w:val="00142851"/>
    <w:rsid w:val="00143521"/>
    <w:rsid w:val="0014426B"/>
    <w:rsid w:val="001444F0"/>
    <w:rsid w:val="00144827"/>
    <w:rsid w:val="001452FA"/>
    <w:rsid w:val="00145711"/>
    <w:rsid w:val="00145A1B"/>
    <w:rsid w:val="00146385"/>
    <w:rsid w:val="00146445"/>
    <w:rsid w:val="00147F1E"/>
    <w:rsid w:val="00147F98"/>
    <w:rsid w:val="00150BB0"/>
    <w:rsid w:val="00151382"/>
    <w:rsid w:val="001519FE"/>
    <w:rsid w:val="001522CA"/>
    <w:rsid w:val="00152790"/>
    <w:rsid w:val="00152E9B"/>
    <w:rsid w:val="001530C3"/>
    <w:rsid w:val="001538DF"/>
    <w:rsid w:val="00153DD2"/>
    <w:rsid w:val="00154D1F"/>
    <w:rsid w:val="00154D91"/>
    <w:rsid w:val="00156AB0"/>
    <w:rsid w:val="00156B3A"/>
    <w:rsid w:val="00157421"/>
    <w:rsid w:val="00157C2A"/>
    <w:rsid w:val="00160316"/>
    <w:rsid w:val="001610AE"/>
    <w:rsid w:val="0016157F"/>
    <w:rsid w:val="00161D30"/>
    <w:rsid w:val="0016241D"/>
    <w:rsid w:val="00162B40"/>
    <w:rsid w:val="00162F4A"/>
    <w:rsid w:val="001638F6"/>
    <w:rsid w:val="0016588A"/>
    <w:rsid w:val="00166257"/>
    <w:rsid w:val="00166445"/>
    <w:rsid w:val="001664E2"/>
    <w:rsid w:val="00167D9D"/>
    <w:rsid w:val="00167F64"/>
    <w:rsid w:val="001702F5"/>
    <w:rsid w:val="0017106D"/>
    <w:rsid w:val="001712D5"/>
    <w:rsid w:val="00171DA5"/>
    <w:rsid w:val="0017367C"/>
    <w:rsid w:val="00173812"/>
    <w:rsid w:val="001745E9"/>
    <w:rsid w:val="00175428"/>
    <w:rsid w:val="001755DE"/>
    <w:rsid w:val="00176481"/>
    <w:rsid w:val="001764C0"/>
    <w:rsid w:val="00177453"/>
    <w:rsid w:val="00177ECD"/>
    <w:rsid w:val="00180342"/>
    <w:rsid w:val="0018059B"/>
    <w:rsid w:val="001819D1"/>
    <w:rsid w:val="001819EF"/>
    <w:rsid w:val="00181C89"/>
    <w:rsid w:val="00182004"/>
    <w:rsid w:val="00182035"/>
    <w:rsid w:val="00182C02"/>
    <w:rsid w:val="00182C93"/>
    <w:rsid w:val="0018436D"/>
    <w:rsid w:val="00184AAE"/>
    <w:rsid w:val="00185250"/>
    <w:rsid w:val="001863D0"/>
    <w:rsid w:val="00186468"/>
    <w:rsid w:val="00186599"/>
    <w:rsid w:val="001865A7"/>
    <w:rsid w:val="00186EBA"/>
    <w:rsid w:val="001901AD"/>
    <w:rsid w:val="001906AB"/>
    <w:rsid w:val="001917A1"/>
    <w:rsid w:val="001920B4"/>
    <w:rsid w:val="001921CD"/>
    <w:rsid w:val="00193FA9"/>
    <w:rsid w:val="00193FD2"/>
    <w:rsid w:val="0019454C"/>
    <w:rsid w:val="0019585C"/>
    <w:rsid w:val="00195DB2"/>
    <w:rsid w:val="00196533"/>
    <w:rsid w:val="00197428"/>
    <w:rsid w:val="00197AF5"/>
    <w:rsid w:val="00197DF6"/>
    <w:rsid w:val="00197E3E"/>
    <w:rsid w:val="001A1946"/>
    <w:rsid w:val="001A19EB"/>
    <w:rsid w:val="001A2198"/>
    <w:rsid w:val="001A39AE"/>
    <w:rsid w:val="001A3D93"/>
    <w:rsid w:val="001A4C97"/>
    <w:rsid w:val="001A4DC1"/>
    <w:rsid w:val="001A50E0"/>
    <w:rsid w:val="001A5530"/>
    <w:rsid w:val="001A5CD1"/>
    <w:rsid w:val="001A678C"/>
    <w:rsid w:val="001A72E6"/>
    <w:rsid w:val="001B0B7A"/>
    <w:rsid w:val="001B0E90"/>
    <w:rsid w:val="001B0F52"/>
    <w:rsid w:val="001B1FEF"/>
    <w:rsid w:val="001B2126"/>
    <w:rsid w:val="001B2FF7"/>
    <w:rsid w:val="001B313A"/>
    <w:rsid w:val="001B3E58"/>
    <w:rsid w:val="001B3EF8"/>
    <w:rsid w:val="001B440F"/>
    <w:rsid w:val="001B461B"/>
    <w:rsid w:val="001B56DE"/>
    <w:rsid w:val="001B5F75"/>
    <w:rsid w:val="001B6424"/>
    <w:rsid w:val="001B73C0"/>
    <w:rsid w:val="001B742B"/>
    <w:rsid w:val="001B7568"/>
    <w:rsid w:val="001B79CE"/>
    <w:rsid w:val="001C05A9"/>
    <w:rsid w:val="001C0D35"/>
    <w:rsid w:val="001C0DB6"/>
    <w:rsid w:val="001C144A"/>
    <w:rsid w:val="001C1BD9"/>
    <w:rsid w:val="001C1D01"/>
    <w:rsid w:val="001C3205"/>
    <w:rsid w:val="001C3CBD"/>
    <w:rsid w:val="001C3FEC"/>
    <w:rsid w:val="001C4B17"/>
    <w:rsid w:val="001C4E1F"/>
    <w:rsid w:val="001C59A3"/>
    <w:rsid w:val="001C6717"/>
    <w:rsid w:val="001C7A0D"/>
    <w:rsid w:val="001C7CCF"/>
    <w:rsid w:val="001D10C6"/>
    <w:rsid w:val="001D1150"/>
    <w:rsid w:val="001D17FE"/>
    <w:rsid w:val="001D2656"/>
    <w:rsid w:val="001D274F"/>
    <w:rsid w:val="001D2FC1"/>
    <w:rsid w:val="001D389A"/>
    <w:rsid w:val="001D405D"/>
    <w:rsid w:val="001D4975"/>
    <w:rsid w:val="001D600A"/>
    <w:rsid w:val="001D619C"/>
    <w:rsid w:val="001D6A0A"/>
    <w:rsid w:val="001D7299"/>
    <w:rsid w:val="001D7427"/>
    <w:rsid w:val="001E05F8"/>
    <w:rsid w:val="001E0913"/>
    <w:rsid w:val="001E0AAA"/>
    <w:rsid w:val="001E16B2"/>
    <w:rsid w:val="001E16ED"/>
    <w:rsid w:val="001E18FF"/>
    <w:rsid w:val="001E1932"/>
    <w:rsid w:val="001E2A09"/>
    <w:rsid w:val="001E4179"/>
    <w:rsid w:val="001E4207"/>
    <w:rsid w:val="001E51D2"/>
    <w:rsid w:val="001E5AA8"/>
    <w:rsid w:val="001E5D0D"/>
    <w:rsid w:val="001E6CEC"/>
    <w:rsid w:val="001E773D"/>
    <w:rsid w:val="001E7A0E"/>
    <w:rsid w:val="001F019C"/>
    <w:rsid w:val="001F06C9"/>
    <w:rsid w:val="001F0DF1"/>
    <w:rsid w:val="001F3FD0"/>
    <w:rsid w:val="001F428A"/>
    <w:rsid w:val="001F4648"/>
    <w:rsid w:val="001F4A7C"/>
    <w:rsid w:val="001F5298"/>
    <w:rsid w:val="001F56EF"/>
    <w:rsid w:val="001F6028"/>
    <w:rsid w:val="001F6BAB"/>
    <w:rsid w:val="001F7063"/>
    <w:rsid w:val="001F7521"/>
    <w:rsid w:val="001F79BD"/>
    <w:rsid w:val="001F7A9C"/>
    <w:rsid w:val="001F7D4F"/>
    <w:rsid w:val="001F7E71"/>
    <w:rsid w:val="00200755"/>
    <w:rsid w:val="002007CE"/>
    <w:rsid w:val="00201392"/>
    <w:rsid w:val="00202587"/>
    <w:rsid w:val="00202992"/>
    <w:rsid w:val="00205B38"/>
    <w:rsid w:val="002071B3"/>
    <w:rsid w:val="0020795E"/>
    <w:rsid w:val="00207BD9"/>
    <w:rsid w:val="002104EC"/>
    <w:rsid w:val="00211D67"/>
    <w:rsid w:val="00212EB0"/>
    <w:rsid w:val="00212F15"/>
    <w:rsid w:val="00213FCB"/>
    <w:rsid w:val="002144A4"/>
    <w:rsid w:val="00214AE0"/>
    <w:rsid w:val="00214AE6"/>
    <w:rsid w:val="00214D9E"/>
    <w:rsid w:val="002158A1"/>
    <w:rsid w:val="002159B8"/>
    <w:rsid w:val="00215B6C"/>
    <w:rsid w:val="002160E8"/>
    <w:rsid w:val="00217516"/>
    <w:rsid w:val="00217837"/>
    <w:rsid w:val="00217F4C"/>
    <w:rsid w:val="002207D8"/>
    <w:rsid w:val="00220C49"/>
    <w:rsid w:val="0022128A"/>
    <w:rsid w:val="00221465"/>
    <w:rsid w:val="00221A68"/>
    <w:rsid w:val="00222DD9"/>
    <w:rsid w:val="00224048"/>
    <w:rsid w:val="00224722"/>
    <w:rsid w:val="00225637"/>
    <w:rsid w:val="00225728"/>
    <w:rsid w:val="00225DA8"/>
    <w:rsid w:val="00225E7E"/>
    <w:rsid w:val="00226151"/>
    <w:rsid w:val="0022679A"/>
    <w:rsid w:val="00226A98"/>
    <w:rsid w:val="0022790A"/>
    <w:rsid w:val="002301D5"/>
    <w:rsid w:val="00230E6C"/>
    <w:rsid w:val="00232035"/>
    <w:rsid w:val="00232968"/>
    <w:rsid w:val="002329BD"/>
    <w:rsid w:val="00232BC2"/>
    <w:rsid w:val="0023313A"/>
    <w:rsid w:val="00233791"/>
    <w:rsid w:val="00233A5A"/>
    <w:rsid w:val="0023418B"/>
    <w:rsid w:val="002343CE"/>
    <w:rsid w:val="002344C6"/>
    <w:rsid w:val="0023470F"/>
    <w:rsid w:val="002354EC"/>
    <w:rsid w:val="0023563F"/>
    <w:rsid w:val="002356A6"/>
    <w:rsid w:val="00235959"/>
    <w:rsid w:val="00235A25"/>
    <w:rsid w:val="00235E9E"/>
    <w:rsid w:val="002369E3"/>
    <w:rsid w:val="00236D4D"/>
    <w:rsid w:val="00241E2B"/>
    <w:rsid w:val="00243184"/>
    <w:rsid w:val="002436AB"/>
    <w:rsid w:val="00243849"/>
    <w:rsid w:val="002454A0"/>
    <w:rsid w:val="00246EF2"/>
    <w:rsid w:val="00247DA1"/>
    <w:rsid w:val="00247FA0"/>
    <w:rsid w:val="00247FD7"/>
    <w:rsid w:val="00250499"/>
    <w:rsid w:val="002506B2"/>
    <w:rsid w:val="0025083C"/>
    <w:rsid w:val="00250D06"/>
    <w:rsid w:val="00252D67"/>
    <w:rsid w:val="00253B86"/>
    <w:rsid w:val="00253E03"/>
    <w:rsid w:val="00254069"/>
    <w:rsid w:val="00254DB1"/>
    <w:rsid w:val="002561FD"/>
    <w:rsid w:val="002573CB"/>
    <w:rsid w:val="00257C17"/>
    <w:rsid w:val="00257E3D"/>
    <w:rsid w:val="00260D5C"/>
    <w:rsid w:val="00261036"/>
    <w:rsid w:val="0026105D"/>
    <w:rsid w:val="002611FB"/>
    <w:rsid w:val="00261699"/>
    <w:rsid w:val="00261CE4"/>
    <w:rsid w:val="00262461"/>
    <w:rsid w:val="00262559"/>
    <w:rsid w:val="00263C34"/>
    <w:rsid w:val="002650D2"/>
    <w:rsid w:val="00265599"/>
    <w:rsid w:val="00265D20"/>
    <w:rsid w:val="00265E81"/>
    <w:rsid w:val="002662B6"/>
    <w:rsid w:val="00266606"/>
    <w:rsid w:val="0026731C"/>
    <w:rsid w:val="00267663"/>
    <w:rsid w:val="00267A99"/>
    <w:rsid w:val="00267AA7"/>
    <w:rsid w:val="00270433"/>
    <w:rsid w:val="00270893"/>
    <w:rsid w:val="002708B1"/>
    <w:rsid w:val="00270DDC"/>
    <w:rsid w:val="00270E04"/>
    <w:rsid w:val="00271AE3"/>
    <w:rsid w:val="00271FD3"/>
    <w:rsid w:val="00273109"/>
    <w:rsid w:val="00274153"/>
    <w:rsid w:val="00274DAD"/>
    <w:rsid w:val="00275162"/>
    <w:rsid w:val="00276606"/>
    <w:rsid w:val="00276D6D"/>
    <w:rsid w:val="002809E9"/>
    <w:rsid w:val="00281879"/>
    <w:rsid w:val="00282062"/>
    <w:rsid w:val="00282749"/>
    <w:rsid w:val="00283A8F"/>
    <w:rsid w:val="00284F30"/>
    <w:rsid w:val="00285567"/>
    <w:rsid w:val="00286D7F"/>
    <w:rsid w:val="00286E74"/>
    <w:rsid w:val="002877C9"/>
    <w:rsid w:val="00290180"/>
    <w:rsid w:val="00291AF6"/>
    <w:rsid w:val="002923A0"/>
    <w:rsid w:val="002926C1"/>
    <w:rsid w:val="00292A9F"/>
    <w:rsid w:val="00292E4C"/>
    <w:rsid w:val="00294360"/>
    <w:rsid w:val="002947A9"/>
    <w:rsid w:val="00294982"/>
    <w:rsid w:val="00296303"/>
    <w:rsid w:val="002965F1"/>
    <w:rsid w:val="00297074"/>
    <w:rsid w:val="00297F46"/>
    <w:rsid w:val="002A1549"/>
    <w:rsid w:val="002A25F5"/>
    <w:rsid w:val="002A2668"/>
    <w:rsid w:val="002A44C5"/>
    <w:rsid w:val="002A4672"/>
    <w:rsid w:val="002A4CB1"/>
    <w:rsid w:val="002A71DC"/>
    <w:rsid w:val="002A76BF"/>
    <w:rsid w:val="002A7FBE"/>
    <w:rsid w:val="002B0006"/>
    <w:rsid w:val="002B0953"/>
    <w:rsid w:val="002B0D97"/>
    <w:rsid w:val="002B2151"/>
    <w:rsid w:val="002B31B6"/>
    <w:rsid w:val="002B345A"/>
    <w:rsid w:val="002B3BD9"/>
    <w:rsid w:val="002B489C"/>
    <w:rsid w:val="002B5124"/>
    <w:rsid w:val="002B53C5"/>
    <w:rsid w:val="002B57DE"/>
    <w:rsid w:val="002B58BC"/>
    <w:rsid w:val="002B624D"/>
    <w:rsid w:val="002B62BF"/>
    <w:rsid w:val="002B6812"/>
    <w:rsid w:val="002B6D11"/>
    <w:rsid w:val="002B7AB9"/>
    <w:rsid w:val="002B7D1B"/>
    <w:rsid w:val="002B7FEF"/>
    <w:rsid w:val="002C090D"/>
    <w:rsid w:val="002C0A3C"/>
    <w:rsid w:val="002C1BA7"/>
    <w:rsid w:val="002C2090"/>
    <w:rsid w:val="002C2ED9"/>
    <w:rsid w:val="002C32D2"/>
    <w:rsid w:val="002C3AE4"/>
    <w:rsid w:val="002C45A3"/>
    <w:rsid w:val="002C4BC7"/>
    <w:rsid w:val="002C5CDC"/>
    <w:rsid w:val="002C5EE6"/>
    <w:rsid w:val="002C65B7"/>
    <w:rsid w:val="002C6671"/>
    <w:rsid w:val="002C6CB1"/>
    <w:rsid w:val="002C77BB"/>
    <w:rsid w:val="002C7D5D"/>
    <w:rsid w:val="002C7FB1"/>
    <w:rsid w:val="002D0B75"/>
    <w:rsid w:val="002D1A47"/>
    <w:rsid w:val="002D3EEE"/>
    <w:rsid w:val="002D3F9E"/>
    <w:rsid w:val="002D4078"/>
    <w:rsid w:val="002D59CB"/>
    <w:rsid w:val="002D6933"/>
    <w:rsid w:val="002D7254"/>
    <w:rsid w:val="002E0A6D"/>
    <w:rsid w:val="002E0BD4"/>
    <w:rsid w:val="002E0C96"/>
    <w:rsid w:val="002E0FF7"/>
    <w:rsid w:val="002E13A2"/>
    <w:rsid w:val="002E1B38"/>
    <w:rsid w:val="002E2390"/>
    <w:rsid w:val="002E2557"/>
    <w:rsid w:val="002E2A65"/>
    <w:rsid w:val="002E322E"/>
    <w:rsid w:val="002E340A"/>
    <w:rsid w:val="002E3434"/>
    <w:rsid w:val="002E3448"/>
    <w:rsid w:val="002E3D18"/>
    <w:rsid w:val="002E48F6"/>
    <w:rsid w:val="002E506D"/>
    <w:rsid w:val="002E545B"/>
    <w:rsid w:val="002E756B"/>
    <w:rsid w:val="002E789A"/>
    <w:rsid w:val="002E78AA"/>
    <w:rsid w:val="002F2A5F"/>
    <w:rsid w:val="002F3479"/>
    <w:rsid w:val="002F365A"/>
    <w:rsid w:val="002F3A5B"/>
    <w:rsid w:val="002F3D51"/>
    <w:rsid w:val="002F5FE1"/>
    <w:rsid w:val="002F69AE"/>
    <w:rsid w:val="002F787E"/>
    <w:rsid w:val="002F78CF"/>
    <w:rsid w:val="00300301"/>
    <w:rsid w:val="00300DCE"/>
    <w:rsid w:val="003014C9"/>
    <w:rsid w:val="003036F6"/>
    <w:rsid w:val="003044A7"/>
    <w:rsid w:val="003047D3"/>
    <w:rsid w:val="003048A5"/>
    <w:rsid w:val="00304923"/>
    <w:rsid w:val="00305A5A"/>
    <w:rsid w:val="00305E3C"/>
    <w:rsid w:val="00306586"/>
    <w:rsid w:val="00306F7F"/>
    <w:rsid w:val="0030743C"/>
    <w:rsid w:val="00307C36"/>
    <w:rsid w:val="00310104"/>
    <w:rsid w:val="0031095D"/>
    <w:rsid w:val="00313525"/>
    <w:rsid w:val="00313A7A"/>
    <w:rsid w:val="003144A3"/>
    <w:rsid w:val="003144B3"/>
    <w:rsid w:val="00314618"/>
    <w:rsid w:val="0031490F"/>
    <w:rsid w:val="00314E65"/>
    <w:rsid w:val="00315152"/>
    <w:rsid w:val="00315550"/>
    <w:rsid w:val="00315C81"/>
    <w:rsid w:val="00320B17"/>
    <w:rsid w:val="0032273B"/>
    <w:rsid w:val="00322AB4"/>
    <w:rsid w:val="00322C19"/>
    <w:rsid w:val="00322C4C"/>
    <w:rsid w:val="0032314A"/>
    <w:rsid w:val="00323A5D"/>
    <w:rsid w:val="00323C35"/>
    <w:rsid w:val="003249FD"/>
    <w:rsid w:val="0032521E"/>
    <w:rsid w:val="00325FEB"/>
    <w:rsid w:val="003266A3"/>
    <w:rsid w:val="00326728"/>
    <w:rsid w:val="00330BB4"/>
    <w:rsid w:val="00330BB7"/>
    <w:rsid w:val="00330FF2"/>
    <w:rsid w:val="003314E5"/>
    <w:rsid w:val="00331E1B"/>
    <w:rsid w:val="003341D2"/>
    <w:rsid w:val="003350CC"/>
    <w:rsid w:val="00335464"/>
    <w:rsid w:val="0033549B"/>
    <w:rsid w:val="00335B29"/>
    <w:rsid w:val="00335CFF"/>
    <w:rsid w:val="00335E3D"/>
    <w:rsid w:val="0033668D"/>
    <w:rsid w:val="00336A19"/>
    <w:rsid w:val="0034353F"/>
    <w:rsid w:val="003436B2"/>
    <w:rsid w:val="00343D8C"/>
    <w:rsid w:val="003459FB"/>
    <w:rsid w:val="00346205"/>
    <w:rsid w:val="003472C1"/>
    <w:rsid w:val="00347A26"/>
    <w:rsid w:val="00347B3E"/>
    <w:rsid w:val="00350CCD"/>
    <w:rsid w:val="00351CEC"/>
    <w:rsid w:val="00352561"/>
    <w:rsid w:val="00352E9D"/>
    <w:rsid w:val="00355204"/>
    <w:rsid w:val="00355B99"/>
    <w:rsid w:val="00355C74"/>
    <w:rsid w:val="00355E37"/>
    <w:rsid w:val="00356177"/>
    <w:rsid w:val="00356578"/>
    <w:rsid w:val="003566C1"/>
    <w:rsid w:val="003566D7"/>
    <w:rsid w:val="0035707C"/>
    <w:rsid w:val="00357ED4"/>
    <w:rsid w:val="003613CB"/>
    <w:rsid w:val="00361C45"/>
    <w:rsid w:val="00361F78"/>
    <w:rsid w:val="003630D4"/>
    <w:rsid w:val="0036320A"/>
    <w:rsid w:val="00363688"/>
    <w:rsid w:val="00364C79"/>
    <w:rsid w:val="00365D3F"/>
    <w:rsid w:val="0036676D"/>
    <w:rsid w:val="00366813"/>
    <w:rsid w:val="0037089F"/>
    <w:rsid w:val="00370CE8"/>
    <w:rsid w:val="00371A07"/>
    <w:rsid w:val="00372330"/>
    <w:rsid w:val="0037252D"/>
    <w:rsid w:val="00372FD9"/>
    <w:rsid w:val="0037621B"/>
    <w:rsid w:val="00376225"/>
    <w:rsid w:val="00376E1C"/>
    <w:rsid w:val="00377FBB"/>
    <w:rsid w:val="003817BD"/>
    <w:rsid w:val="00381925"/>
    <w:rsid w:val="00381A31"/>
    <w:rsid w:val="003825C3"/>
    <w:rsid w:val="00382F0D"/>
    <w:rsid w:val="00383795"/>
    <w:rsid w:val="0038403D"/>
    <w:rsid w:val="00385727"/>
    <w:rsid w:val="00386A0C"/>
    <w:rsid w:val="00386F81"/>
    <w:rsid w:val="00387B50"/>
    <w:rsid w:val="0039073C"/>
    <w:rsid w:val="003908E4"/>
    <w:rsid w:val="00390B9B"/>
    <w:rsid w:val="00391065"/>
    <w:rsid w:val="003913A0"/>
    <w:rsid w:val="003918BE"/>
    <w:rsid w:val="00393C36"/>
    <w:rsid w:val="003954D2"/>
    <w:rsid w:val="00395507"/>
    <w:rsid w:val="00395FA4"/>
    <w:rsid w:val="00396214"/>
    <w:rsid w:val="003A0292"/>
    <w:rsid w:val="003A26B9"/>
    <w:rsid w:val="003A2B1A"/>
    <w:rsid w:val="003A3809"/>
    <w:rsid w:val="003A4255"/>
    <w:rsid w:val="003A45F4"/>
    <w:rsid w:val="003A4B5D"/>
    <w:rsid w:val="003A512D"/>
    <w:rsid w:val="003A567D"/>
    <w:rsid w:val="003A6BBD"/>
    <w:rsid w:val="003B07FF"/>
    <w:rsid w:val="003B0EA4"/>
    <w:rsid w:val="003B1088"/>
    <w:rsid w:val="003B1887"/>
    <w:rsid w:val="003B27E6"/>
    <w:rsid w:val="003B2902"/>
    <w:rsid w:val="003B3067"/>
    <w:rsid w:val="003B5CCC"/>
    <w:rsid w:val="003C1E8E"/>
    <w:rsid w:val="003C33F9"/>
    <w:rsid w:val="003C356D"/>
    <w:rsid w:val="003C357B"/>
    <w:rsid w:val="003C3949"/>
    <w:rsid w:val="003C3FD7"/>
    <w:rsid w:val="003C61E3"/>
    <w:rsid w:val="003C7D18"/>
    <w:rsid w:val="003D06B6"/>
    <w:rsid w:val="003D08E5"/>
    <w:rsid w:val="003D160C"/>
    <w:rsid w:val="003D1860"/>
    <w:rsid w:val="003D2BCA"/>
    <w:rsid w:val="003D2EAB"/>
    <w:rsid w:val="003D30F0"/>
    <w:rsid w:val="003D3AD2"/>
    <w:rsid w:val="003D3B22"/>
    <w:rsid w:val="003D401A"/>
    <w:rsid w:val="003D5E5C"/>
    <w:rsid w:val="003D6178"/>
    <w:rsid w:val="003D701D"/>
    <w:rsid w:val="003D714E"/>
    <w:rsid w:val="003D75D7"/>
    <w:rsid w:val="003D791B"/>
    <w:rsid w:val="003E0058"/>
    <w:rsid w:val="003E04C4"/>
    <w:rsid w:val="003E04FD"/>
    <w:rsid w:val="003E063A"/>
    <w:rsid w:val="003E0AA4"/>
    <w:rsid w:val="003E1095"/>
    <w:rsid w:val="003E11AD"/>
    <w:rsid w:val="003E1435"/>
    <w:rsid w:val="003E16C8"/>
    <w:rsid w:val="003E1A5F"/>
    <w:rsid w:val="003E1A64"/>
    <w:rsid w:val="003E1FA9"/>
    <w:rsid w:val="003E2078"/>
    <w:rsid w:val="003E2FC7"/>
    <w:rsid w:val="003E4B0C"/>
    <w:rsid w:val="003E50B2"/>
    <w:rsid w:val="003E5708"/>
    <w:rsid w:val="003E5BBC"/>
    <w:rsid w:val="003E6D4B"/>
    <w:rsid w:val="003E6FA4"/>
    <w:rsid w:val="003F0920"/>
    <w:rsid w:val="003F124E"/>
    <w:rsid w:val="003F2BDD"/>
    <w:rsid w:val="003F31C4"/>
    <w:rsid w:val="003F388B"/>
    <w:rsid w:val="003F3A29"/>
    <w:rsid w:val="003F3E08"/>
    <w:rsid w:val="003F4078"/>
    <w:rsid w:val="003F4419"/>
    <w:rsid w:val="003F4C12"/>
    <w:rsid w:val="003F4E8B"/>
    <w:rsid w:val="003F51B3"/>
    <w:rsid w:val="003F5AA4"/>
    <w:rsid w:val="003F6CA9"/>
    <w:rsid w:val="003F7064"/>
    <w:rsid w:val="004001CC"/>
    <w:rsid w:val="004017D6"/>
    <w:rsid w:val="00401F75"/>
    <w:rsid w:val="00402667"/>
    <w:rsid w:val="00402FB4"/>
    <w:rsid w:val="00403BB1"/>
    <w:rsid w:val="00403F3A"/>
    <w:rsid w:val="0040423A"/>
    <w:rsid w:val="00404BB6"/>
    <w:rsid w:val="0040548B"/>
    <w:rsid w:val="00405B12"/>
    <w:rsid w:val="00405EE5"/>
    <w:rsid w:val="0040775A"/>
    <w:rsid w:val="00407AB4"/>
    <w:rsid w:val="00410297"/>
    <w:rsid w:val="004107ED"/>
    <w:rsid w:val="00410C5C"/>
    <w:rsid w:val="00412349"/>
    <w:rsid w:val="0041260A"/>
    <w:rsid w:val="004127A0"/>
    <w:rsid w:val="00413C9F"/>
    <w:rsid w:val="004146E5"/>
    <w:rsid w:val="00415231"/>
    <w:rsid w:val="0041651D"/>
    <w:rsid w:val="00417247"/>
    <w:rsid w:val="00417C49"/>
    <w:rsid w:val="0042050A"/>
    <w:rsid w:val="00420C72"/>
    <w:rsid w:val="0042120E"/>
    <w:rsid w:val="0042192E"/>
    <w:rsid w:val="004219EF"/>
    <w:rsid w:val="00421B47"/>
    <w:rsid w:val="00422CCB"/>
    <w:rsid w:val="004239D6"/>
    <w:rsid w:val="00423EEC"/>
    <w:rsid w:val="00423FF6"/>
    <w:rsid w:val="00424289"/>
    <w:rsid w:val="00424E54"/>
    <w:rsid w:val="0042503D"/>
    <w:rsid w:val="004251D9"/>
    <w:rsid w:val="004253AA"/>
    <w:rsid w:val="004254CA"/>
    <w:rsid w:val="00425CDE"/>
    <w:rsid w:val="00426219"/>
    <w:rsid w:val="00426CD9"/>
    <w:rsid w:val="00427139"/>
    <w:rsid w:val="00427923"/>
    <w:rsid w:val="00427C62"/>
    <w:rsid w:val="00430549"/>
    <w:rsid w:val="0043089C"/>
    <w:rsid w:val="00430CEA"/>
    <w:rsid w:val="00430F6B"/>
    <w:rsid w:val="004313DB"/>
    <w:rsid w:val="00432D21"/>
    <w:rsid w:val="00432DA3"/>
    <w:rsid w:val="00432E21"/>
    <w:rsid w:val="0043343A"/>
    <w:rsid w:val="00433C5F"/>
    <w:rsid w:val="0043417E"/>
    <w:rsid w:val="004348BD"/>
    <w:rsid w:val="00434D9F"/>
    <w:rsid w:val="00435400"/>
    <w:rsid w:val="00435FEB"/>
    <w:rsid w:val="0043604B"/>
    <w:rsid w:val="00436EDC"/>
    <w:rsid w:val="00437FBF"/>
    <w:rsid w:val="0044077B"/>
    <w:rsid w:val="00440F1B"/>
    <w:rsid w:val="004412AC"/>
    <w:rsid w:val="00441B8C"/>
    <w:rsid w:val="00441CDE"/>
    <w:rsid w:val="00443B2A"/>
    <w:rsid w:val="00446305"/>
    <w:rsid w:val="0044658F"/>
    <w:rsid w:val="00450480"/>
    <w:rsid w:val="004507E7"/>
    <w:rsid w:val="004515D5"/>
    <w:rsid w:val="004523F3"/>
    <w:rsid w:val="00452F5C"/>
    <w:rsid w:val="00453137"/>
    <w:rsid w:val="004535E3"/>
    <w:rsid w:val="00453CE8"/>
    <w:rsid w:val="0045430D"/>
    <w:rsid w:val="0045521A"/>
    <w:rsid w:val="00455699"/>
    <w:rsid w:val="00455D9B"/>
    <w:rsid w:val="004572C6"/>
    <w:rsid w:val="00460075"/>
    <w:rsid w:val="004601F3"/>
    <w:rsid w:val="00460769"/>
    <w:rsid w:val="00461795"/>
    <w:rsid w:val="00461815"/>
    <w:rsid w:val="00461A4D"/>
    <w:rsid w:val="00461A6D"/>
    <w:rsid w:val="00463B2D"/>
    <w:rsid w:val="00463E22"/>
    <w:rsid w:val="0046414A"/>
    <w:rsid w:val="00465A1B"/>
    <w:rsid w:val="0046639E"/>
    <w:rsid w:val="00466E77"/>
    <w:rsid w:val="00466F92"/>
    <w:rsid w:val="00467466"/>
    <w:rsid w:val="00470844"/>
    <w:rsid w:val="00470F80"/>
    <w:rsid w:val="0047108B"/>
    <w:rsid w:val="004720FE"/>
    <w:rsid w:val="00472196"/>
    <w:rsid w:val="004727C5"/>
    <w:rsid w:val="00472816"/>
    <w:rsid w:val="004729B2"/>
    <w:rsid w:val="00472C7D"/>
    <w:rsid w:val="00473153"/>
    <w:rsid w:val="0047349F"/>
    <w:rsid w:val="00473A00"/>
    <w:rsid w:val="00474094"/>
    <w:rsid w:val="004741DD"/>
    <w:rsid w:val="00474E80"/>
    <w:rsid w:val="00475213"/>
    <w:rsid w:val="004763EB"/>
    <w:rsid w:val="00476658"/>
    <w:rsid w:val="00476B42"/>
    <w:rsid w:val="00476F43"/>
    <w:rsid w:val="00480EFB"/>
    <w:rsid w:val="00483515"/>
    <w:rsid w:val="004835D9"/>
    <w:rsid w:val="00483B28"/>
    <w:rsid w:val="00483D0E"/>
    <w:rsid w:val="004845B1"/>
    <w:rsid w:val="004846AA"/>
    <w:rsid w:val="00484C6A"/>
    <w:rsid w:val="00484F9A"/>
    <w:rsid w:val="004859F0"/>
    <w:rsid w:val="00485BE7"/>
    <w:rsid w:val="00490163"/>
    <w:rsid w:val="004903B4"/>
    <w:rsid w:val="004910C7"/>
    <w:rsid w:val="00491117"/>
    <w:rsid w:val="00491D24"/>
    <w:rsid w:val="00492653"/>
    <w:rsid w:val="00492B14"/>
    <w:rsid w:val="00492DD6"/>
    <w:rsid w:val="0049383B"/>
    <w:rsid w:val="00493EA0"/>
    <w:rsid w:val="00493F7F"/>
    <w:rsid w:val="004940BC"/>
    <w:rsid w:val="00494C4B"/>
    <w:rsid w:val="00494D77"/>
    <w:rsid w:val="00495316"/>
    <w:rsid w:val="00495802"/>
    <w:rsid w:val="00495DAB"/>
    <w:rsid w:val="0049634A"/>
    <w:rsid w:val="004963EC"/>
    <w:rsid w:val="00496D2F"/>
    <w:rsid w:val="00497B92"/>
    <w:rsid w:val="00497BBF"/>
    <w:rsid w:val="00497E5B"/>
    <w:rsid w:val="004A0236"/>
    <w:rsid w:val="004A139A"/>
    <w:rsid w:val="004A1758"/>
    <w:rsid w:val="004A189C"/>
    <w:rsid w:val="004A22D9"/>
    <w:rsid w:val="004A2464"/>
    <w:rsid w:val="004A2510"/>
    <w:rsid w:val="004A2A47"/>
    <w:rsid w:val="004A2DFC"/>
    <w:rsid w:val="004A31BF"/>
    <w:rsid w:val="004A4FF6"/>
    <w:rsid w:val="004A5964"/>
    <w:rsid w:val="004A5A42"/>
    <w:rsid w:val="004A5EA3"/>
    <w:rsid w:val="004A5EAB"/>
    <w:rsid w:val="004A6CDD"/>
    <w:rsid w:val="004A7D7C"/>
    <w:rsid w:val="004A7D9A"/>
    <w:rsid w:val="004B0737"/>
    <w:rsid w:val="004B087B"/>
    <w:rsid w:val="004B186E"/>
    <w:rsid w:val="004B2908"/>
    <w:rsid w:val="004B2DCD"/>
    <w:rsid w:val="004B366B"/>
    <w:rsid w:val="004B38B1"/>
    <w:rsid w:val="004B3DD2"/>
    <w:rsid w:val="004B4112"/>
    <w:rsid w:val="004B47B3"/>
    <w:rsid w:val="004B47E6"/>
    <w:rsid w:val="004B4807"/>
    <w:rsid w:val="004B5080"/>
    <w:rsid w:val="004B5292"/>
    <w:rsid w:val="004B52F4"/>
    <w:rsid w:val="004B59A6"/>
    <w:rsid w:val="004B5B21"/>
    <w:rsid w:val="004B5D47"/>
    <w:rsid w:val="004B6B69"/>
    <w:rsid w:val="004B770F"/>
    <w:rsid w:val="004C1293"/>
    <w:rsid w:val="004C31BC"/>
    <w:rsid w:val="004C3429"/>
    <w:rsid w:val="004C3471"/>
    <w:rsid w:val="004C51A3"/>
    <w:rsid w:val="004C5497"/>
    <w:rsid w:val="004C5638"/>
    <w:rsid w:val="004C5F5F"/>
    <w:rsid w:val="004C6668"/>
    <w:rsid w:val="004D11C2"/>
    <w:rsid w:val="004D1388"/>
    <w:rsid w:val="004D15D5"/>
    <w:rsid w:val="004D1665"/>
    <w:rsid w:val="004D23E3"/>
    <w:rsid w:val="004D26A1"/>
    <w:rsid w:val="004D28D2"/>
    <w:rsid w:val="004D3904"/>
    <w:rsid w:val="004D3B1B"/>
    <w:rsid w:val="004D40F2"/>
    <w:rsid w:val="004D42F3"/>
    <w:rsid w:val="004D431D"/>
    <w:rsid w:val="004D4458"/>
    <w:rsid w:val="004D498A"/>
    <w:rsid w:val="004D5263"/>
    <w:rsid w:val="004D56F5"/>
    <w:rsid w:val="004D5CA5"/>
    <w:rsid w:val="004D7553"/>
    <w:rsid w:val="004D7998"/>
    <w:rsid w:val="004D7D4F"/>
    <w:rsid w:val="004D7F40"/>
    <w:rsid w:val="004E03CE"/>
    <w:rsid w:val="004E1177"/>
    <w:rsid w:val="004E1ED0"/>
    <w:rsid w:val="004E2841"/>
    <w:rsid w:val="004E2B98"/>
    <w:rsid w:val="004E3709"/>
    <w:rsid w:val="004E3B12"/>
    <w:rsid w:val="004E3D49"/>
    <w:rsid w:val="004E4F1D"/>
    <w:rsid w:val="004E4F2A"/>
    <w:rsid w:val="004E5E02"/>
    <w:rsid w:val="004E6316"/>
    <w:rsid w:val="004E6796"/>
    <w:rsid w:val="004E76AC"/>
    <w:rsid w:val="004F0697"/>
    <w:rsid w:val="004F15DC"/>
    <w:rsid w:val="004F18A5"/>
    <w:rsid w:val="004F1DB3"/>
    <w:rsid w:val="004F1F33"/>
    <w:rsid w:val="004F247A"/>
    <w:rsid w:val="004F2F1F"/>
    <w:rsid w:val="004F426B"/>
    <w:rsid w:val="004F4A9A"/>
    <w:rsid w:val="004F6261"/>
    <w:rsid w:val="004F6468"/>
    <w:rsid w:val="005002BB"/>
    <w:rsid w:val="00500AA8"/>
    <w:rsid w:val="00501664"/>
    <w:rsid w:val="00501700"/>
    <w:rsid w:val="00501E28"/>
    <w:rsid w:val="005026AF"/>
    <w:rsid w:val="00502F01"/>
    <w:rsid w:val="00502F11"/>
    <w:rsid w:val="005033E9"/>
    <w:rsid w:val="00503908"/>
    <w:rsid w:val="00504492"/>
    <w:rsid w:val="0050506E"/>
    <w:rsid w:val="005050AD"/>
    <w:rsid w:val="005052EA"/>
    <w:rsid w:val="00505EDF"/>
    <w:rsid w:val="00506588"/>
    <w:rsid w:val="005104E3"/>
    <w:rsid w:val="00511958"/>
    <w:rsid w:val="00513BBC"/>
    <w:rsid w:val="00515111"/>
    <w:rsid w:val="00515930"/>
    <w:rsid w:val="0051708C"/>
    <w:rsid w:val="005175B3"/>
    <w:rsid w:val="0052015D"/>
    <w:rsid w:val="00520DAE"/>
    <w:rsid w:val="00520E2A"/>
    <w:rsid w:val="00520F45"/>
    <w:rsid w:val="00521000"/>
    <w:rsid w:val="005217B0"/>
    <w:rsid w:val="00521A04"/>
    <w:rsid w:val="00522EB3"/>
    <w:rsid w:val="00522EF2"/>
    <w:rsid w:val="00523F32"/>
    <w:rsid w:val="005245DF"/>
    <w:rsid w:val="00524727"/>
    <w:rsid w:val="00525ED6"/>
    <w:rsid w:val="00526310"/>
    <w:rsid w:val="00526657"/>
    <w:rsid w:val="0052763C"/>
    <w:rsid w:val="0053140C"/>
    <w:rsid w:val="005326F5"/>
    <w:rsid w:val="00532B47"/>
    <w:rsid w:val="00532CAE"/>
    <w:rsid w:val="00532ECA"/>
    <w:rsid w:val="00533F6D"/>
    <w:rsid w:val="00534C2A"/>
    <w:rsid w:val="005353E6"/>
    <w:rsid w:val="0053700F"/>
    <w:rsid w:val="00537A73"/>
    <w:rsid w:val="00537FF3"/>
    <w:rsid w:val="00540612"/>
    <w:rsid w:val="005422A9"/>
    <w:rsid w:val="00542FCD"/>
    <w:rsid w:val="00543D5D"/>
    <w:rsid w:val="005442C4"/>
    <w:rsid w:val="00544745"/>
    <w:rsid w:val="00544814"/>
    <w:rsid w:val="00545559"/>
    <w:rsid w:val="00545BE3"/>
    <w:rsid w:val="005463E7"/>
    <w:rsid w:val="00546B10"/>
    <w:rsid w:val="00546B26"/>
    <w:rsid w:val="00547B81"/>
    <w:rsid w:val="00550325"/>
    <w:rsid w:val="00550A94"/>
    <w:rsid w:val="005515EB"/>
    <w:rsid w:val="00551AF2"/>
    <w:rsid w:val="00551F59"/>
    <w:rsid w:val="00552066"/>
    <w:rsid w:val="005524A7"/>
    <w:rsid w:val="0055265A"/>
    <w:rsid w:val="005535F6"/>
    <w:rsid w:val="00553638"/>
    <w:rsid w:val="0055370E"/>
    <w:rsid w:val="0055377B"/>
    <w:rsid w:val="0055453C"/>
    <w:rsid w:val="00554940"/>
    <w:rsid w:val="005556FA"/>
    <w:rsid w:val="005558FA"/>
    <w:rsid w:val="00555EE7"/>
    <w:rsid w:val="00556CC1"/>
    <w:rsid w:val="00557DD4"/>
    <w:rsid w:val="00560B5D"/>
    <w:rsid w:val="00561419"/>
    <w:rsid w:val="00564871"/>
    <w:rsid w:val="00564B50"/>
    <w:rsid w:val="005650B8"/>
    <w:rsid w:val="005661D4"/>
    <w:rsid w:val="00567159"/>
    <w:rsid w:val="0057055F"/>
    <w:rsid w:val="00571B21"/>
    <w:rsid w:val="0057234E"/>
    <w:rsid w:val="00572964"/>
    <w:rsid w:val="00572D7E"/>
    <w:rsid w:val="00575CCB"/>
    <w:rsid w:val="005803CF"/>
    <w:rsid w:val="00580945"/>
    <w:rsid w:val="005809E7"/>
    <w:rsid w:val="0058106A"/>
    <w:rsid w:val="00581263"/>
    <w:rsid w:val="00581282"/>
    <w:rsid w:val="00581B66"/>
    <w:rsid w:val="00582972"/>
    <w:rsid w:val="0058366C"/>
    <w:rsid w:val="00583A35"/>
    <w:rsid w:val="00583E99"/>
    <w:rsid w:val="00584187"/>
    <w:rsid w:val="0058560D"/>
    <w:rsid w:val="005860A7"/>
    <w:rsid w:val="0058646A"/>
    <w:rsid w:val="00586EB7"/>
    <w:rsid w:val="00587437"/>
    <w:rsid w:val="00587E22"/>
    <w:rsid w:val="00587E4A"/>
    <w:rsid w:val="005904D7"/>
    <w:rsid w:val="005907D5"/>
    <w:rsid w:val="005927D1"/>
    <w:rsid w:val="00595F98"/>
    <w:rsid w:val="00596684"/>
    <w:rsid w:val="00596820"/>
    <w:rsid w:val="005973F0"/>
    <w:rsid w:val="005A0A79"/>
    <w:rsid w:val="005A12EF"/>
    <w:rsid w:val="005A1A36"/>
    <w:rsid w:val="005A1CBE"/>
    <w:rsid w:val="005A2BE2"/>
    <w:rsid w:val="005A2FDC"/>
    <w:rsid w:val="005A36B0"/>
    <w:rsid w:val="005A476D"/>
    <w:rsid w:val="005A5327"/>
    <w:rsid w:val="005A54CD"/>
    <w:rsid w:val="005A5D90"/>
    <w:rsid w:val="005A7722"/>
    <w:rsid w:val="005B0053"/>
    <w:rsid w:val="005B04C4"/>
    <w:rsid w:val="005B0C3E"/>
    <w:rsid w:val="005B1741"/>
    <w:rsid w:val="005B1C30"/>
    <w:rsid w:val="005B2B99"/>
    <w:rsid w:val="005B328F"/>
    <w:rsid w:val="005B367A"/>
    <w:rsid w:val="005B4826"/>
    <w:rsid w:val="005B492A"/>
    <w:rsid w:val="005B526F"/>
    <w:rsid w:val="005B52A6"/>
    <w:rsid w:val="005B547C"/>
    <w:rsid w:val="005B595B"/>
    <w:rsid w:val="005B659E"/>
    <w:rsid w:val="005B666C"/>
    <w:rsid w:val="005B6BE3"/>
    <w:rsid w:val="005B7710"/>
    <w:rsid w:val="005B7F3E"/>
    <w:rsid w:val="005C0C28"/>
    <w:rsid w:val="005C0F75"/>
    <w:rsid w:val="005C1AA3"/>
    <w:rsid w:val="005C2EBA"/>
    <w:rsid w:val="005C2F28"/>
    <w:rsid w:val="005C38D1"/>
    <w:rsid w:val="005C3D7F"/>
    <w:rsid w:val="005C47C7"/>
    <w:rsid w:val="005C5768"/>
    <w:rsid w:val="005C5836"/>
    <w:rsid w:val="005C5942"/>
    <w:rsid w:val="005C5DF2"/>
    <w:rsid w:val="005C6195"/>
    <w:rsid w:val="005D0159"/>
    <w:rsid w:val="005D047E"/>
    <w:rsid w:val="005D0C2D"/>
    <w:rsid w:val="005D10D9"/>
    <w:rsid w:val="005D10E6"/>
    <w:rsid w:val="005D2919"/>
    <w:rsid w:val="005D3452"/>
    <w:rsid w:val="005D37F6"/>
    <w:rsid w:val="005D3ABA"/>
    <w:rsid w:val="005D3D59"/>
    <w:rsid w:val="005D3DDA"/>
    <w:rsid w:val="005D42B6"/>
    <w:rsid w:val="005D5DAF"/>
    <w:rsid w:val="005D65D1"/>
    <w:rsid w:val="005E02B5"/>
    <w:rsid w:val="005E0D49"/>
    <w:rsid w:val="005E13AB"/>
    <w:rsid w:val="005E2714"/>
    <w:rsid w:val="005E3872"/>
    <w:rsid w:val="005E38EB"/>
    <w:rsid w:val="005E3BDE"/>
    <w:rsid w:val="005E3F61"/>
    <w:rsid w:val="005E5168"/>
    <w:rsid w:val="005E5543"/>
    <w:rsid w:val="005E708C"/>
    <w:rsid w:val="005E7DE7"/>
    <w:rsid w:val="005F0F1F"/>
    <w:rsid w:val="005F10F2"/>
    <w:rsid w:val="005F1CC3"/>
    <w:rsid w:val="005F1E58"/>
    <w:rsid w:val="005F283C"/>
    <w:rsid w:val="005F2AA3"/>
    <w:rsid w:val="005F325C"/>
    <w:rsid w:val="005F4C93"/>
    <w:rsid w:val="005F4E86"/>
    <w:rsid w:val="005F5003"/>
    <w:rsid w:val="005F568C"/>
    <w:rsid w:val="005F5B8C"/>
    <w:rsid w:val="005F645E"/>
    <w:rsid w:val="005F64A8"/>
    <w:rsid w:val="005F7B11"/>
    <w:rsid w:val="005F7E1F"/>
    <w:rsid w:val="00600B8E"/>
    <w:rsid w:val="00601A57"/>
    <w:rsid w:val="00601C98"/>
    <w:rsid w:val="006020FA"/>
    <w:rsid w:val="0060297A"/>
    <w:rsid w:val="00604566"/>
    <w:rsid w:val="006045E9"/>
    <w:rsid w:val="00604F15"/>
    <w:rsid w:val="0060514F"/>
    <w:rsid w:val="006052F4"/>
    <w:rsid w:val="00605FCD"/>
    <w:rsid w:val="006065FA"/>
    <w:rsid w:val="00610314"/>
    <w:rsid w:val="00610416"/>
    <w:rsid w:val="0061075C"/>
    <w:rsid w:val="006107CD"/>
    <w:rsid w:val="00610885"/>
    <w:rsid w:val="00610BE2"/>
    <w:rsid w:val="006119EF"/>
    <w:rsid w:val="00612ED6"/>
    <w:rsid w:val="00613BD9"/>
    <w:rsid w:val="00613DB3"/>
    <w:rsid w:val="00613F7A"/>
    <w:rsid w:val="0061467C"/>
    <w:rsid w:val="0061493E"/>
    <w:rsid w:val="00615A37"/>
    <w:rsid w:val="006172AF"/>
    <w:rsid w:val="00617611"/>
    <w:rsid w:val="006177C3"/>
    <w:rsid w:val="006203E9"/>
    <w:rsid w:val="006205F1"/>
    <w:rsid w:val="00620E66"/>
    <w:rsid w:val="006227A4"/>
    <w:rsid w:val="00622977"/>
    <w:rsid w:val="00622A41"/>
    <w:rsid w:val="00622DAC"/>
    <w:rsid w:val="00623266"/>
    <w:rsid w:val="00624DF0"/>
    <w:rsid w:val="00625C7B"/>
    <w:rsid w:val="006262F6"/>
    <w:rsid w:val="00630142"/>
    <w:rsid w:val="006304E0"/>
    <w:rsid w:val="0063071B"/>
    <w:rsid w:val="00630942"/>
    <w:rsid w:val="00632F1A"/>
    <w:rsid w:val="00633E66"/>
    <w:rsid w:val="00634D9C"/>
    <w:rsid w:val="0063520A"/>
    <w:rsid w:val="006353B9"/>
    <w:rsid w:val="006354FB"/>
    <w:rsid w:val="0063649F"/>
    <w:rsid w:val="00637073"/>
    <w:rsid w:val="00637CC6"/>
    <w:rsid w:val="00637D26"/>
    <w:rsid w:val="00637F8B"/>
    <w:rsid w:val="00640C06"/>
    <w:rsid w:val="006421F7"/>
    <w:rsid w:val="00642C82"/>
    <w:rsid w:val="00642CEA"/>
    <w:rsid w:val="00642F8F"/>
    <w:rsid w:val="006439CF"/>
    <w:rsid w:val="00645163"/>
    <w:rsid w:val="006455A1"/>
    <w:rsid w:val="006455F1"/>
    <w:rsid w:val="00645A65"/>
    <w:rsid w:val="00646047"/>
    <w:rsid w:val="00646050"/>
    <w:rsid w:val="0064676E"/>
    <w:rsid w:val="00646937"/>
    <w:rsid w:val="006469A5"/>
    <w:rsid w:val="00647129"/>
    <w:rsid w:val="00647212"/>
    <w:rsid w:val="00647582"/>
    <w:rsid w:val="0064769A"/>
    <w:rsid w:val="006476DE"/>
    <w:rsid w:val="00651506"/>
    <w:rsid w:val="00651E94"/>
    <w:rsid w:val="00653826"/>
    <w:rsid w:val="00653E78"/>
    <w:rsid w:val="00654E59"/>
    <w:rsid w:val="00655FB5"/>
    <w:rsid w:val="00657C3A"/>
    <w:rsid w:val="00660C0D"/>
    <w:rsid w:val="00660F6A"/>
    <w:rsid w:val="0066113F"/>
    <w:rsid w:val="00661A08"/>
    <w:rsid w:val="00661A53"/>
    <w:rsid w:val="00662A5C"/>
    <w:rsid w:val="00662B1C"/>
    <w:rsid w:val="00663020"/>
    <w:rsid w:val="006634A0"/>
    <w:rsid w:val="0066362D"/>
    <w:rsid w:val="00663ACA"/>
    <w:rsid w:val="006644F7"/>
    <w:rsid w:val="00664A48"/>
    <w:rsid w:val="00664E65"/>
    <w:rsid w:val="0066538E"/>
    <w:rsid w:val="006677C0"/>
    <w:rsid w:val="0066784A"/>
    <w:rsid w:val="006679C7"/>
    <w:rsid w:val="006679E8"/>
    <w:rsid w:val="006701D6"/>
    <w:rsid w:val="00670E1D"/>
    <w:rsid w:val="00671AEC"/>
    <w:rsid w:val="00671C34"/>
    <w:rsid w:val="006733CF"/>
    <w:rsid w:val="00674087"/>
    <w:rsid w:val="006742BF"/>
    <w:rsid w:val="00674738"/>
    <w:rsid w:val="0067492B"/>
    <w:rsid w:val="00674940"/>
    <w:rsid w:val="00674B79"/>
    <w:rsid w:val="00675FED"/>
    <w:rsid w:val="006761F5"/>
    <w:rsid w:val="00676E31"/>
    <w:rsid w:val="00677191"/>
    <w:rsid w:val="0067730B"/>
    <w:rsid w:val="006774A7"/>
    <w:rsid w:val="0067769D"/>
    <w:rsid w:val="00677BCB"/>
    <w:rsid w:val="00681149"/>
    <w:rsid w:val="006811AB"/>
    <w:rsid w:val="00681BEC"/>
    <w:rsid w:val="0068203A"/>
    <w:rsid w:val="006834B3"/>
    <w:rsid w:val="00684C33"/>
    <w:rsid w:val="00686EE3"/>
    <w:rsid w:val="006870B8"/>
    <w:rsid w:val="00687239"/>
    <w:rsid w:val="00687BB6"/>
    <w:rsid w:val="00687EC5"/>
    <w:rsid w:val="00687F4E"/>
    <w:rsid w:val="00690408"/>
    <w:rsid w:val="00690910"/>
    <w:rsid w:val="00690FB2"/>
    <w:rsid w:val="00691525"/>
    <w:rsid w:val="0069289E"/>
    <w:rsid w:val="0069351A"/>
    <w:rsid w:val="00693B14"/>
    <w:rsid w:val="006944EE"/>
    <w:rsid w:val="006949BA"/>
    <w:rsid w:val="0069585D"/>
    <w:rsid w:val="00695CDE"/>
    <w:rsid w:val="0069611F"/>
    <w:rsid w:val="006963E1"/>
    <w:rsid w:val="006967BC"/>
    <w:rsid w:val="00696B51"/>
    <w:rsid w:val="00697498"/>
    <w:rsid w:val="006A044C"/>
    <w:rsid w:val="006A0C98"/>
    <w:rsid w:val="006A121B"/>
    <w:rsid w:val="006A21D3"/>
    <w:rsid w:val="006A241A"/>
    <w:rsid w:val="006A2849"/>
    <w:rsid w:val="006A2A83"/>
    <w:rsid w:val="006A337D"/>
    <w:rsid w:val="006A3740"/>
    <w:rsid w:val="006A3BAD"/>
    <w:rsid w:val="006A3D41"/>
    <w:rsid w:val="006A47E5"/>
    <w:rsid w:val="006A5202"/>
    <w:rsid w:val="006A5C2A"/>
    <w:rsid w:val="006A6D07"/>
    <w:rsid w:val="006A7E39"/>
    <w:rsid w:val="006B0552"/>
    <w:rsid w:val="006B13F6"/>
    <w:rsid w:val="006B1F59"/>
    <w:rsid w:val="006B2028"/>
    <w:rsid w:val="006B225B"/>
    <w:rsid w:val="006B25B6"/>
    <w:rsid w:val="006B3045"/>
    <w:rsid w:val="006B3707"/>
    <w:rsid w:val="006B557A"/>
    <w:rsid w:val="006B589A"/>
    <w:rsid w:val="006B5904"/>
    <w:rsid w:val="006B6423"/>
    <w:rsid w:val="006B6770"/>
    <w:rsid w:val="006B6E52"/>
    <w:rsid w:val="006C030C"/>
    <w:rsid w:val="006C05AC"/>
    <w:rsid w:val="006C1954"/>
    <w:rsid w:val="006C1AAC"/>
    <w:rsid w:val="006C2F41"/>
    <w:rsid w:val="006C322D"/>
    <w:rsid w:val="006C3952"/>
    <w:rsid w:val="006C3A10"/>
    <w:rsid w:val="006C3C10"/>
    <w:rsid w:val="006C3CF0"/>
    <w:rsid w:val="006C4863"/>
    <w:rsid w:val="006C505E"/>
    <w:rsid w:val="006C680C"/>
    <w:rsid w:val="006C6E01"/>
    <w:rsid w:val="006C704A"/>
    <w:rsid w:val="006D0133"/>
    <w:rsid w:val="006D0E5A"/>
    <w:rsid w:val="006D11AD"/>
    <w:rsid w:val="006D1C9C"/>
    <w:rsid w:val="006D2041"/>
    <w:rsid w:val="006D22C5"/>
    <w:rsid w:val="006D2393"/>
    <w:rsid w:val="006D32C3"/>
    <w:rsid w:val="006D40F9"/>
    <w:rsid w:val="006D43F7"/>
    <w:rsid w:val="006D4539"/>
    <w:rsid w:val="006D4689"/>
    <w:rsid w:val="006D484E"/>
    <w:rsid w:val="006D4912"/>
    <w:rsid w:val="006D4FBF"/>
    <w:rsid w:val="006D55DC"/>
    <w:rsid w:val="006D69AA"/>
    <w:rsid w:val="006D6C8D"/>
    <w:rsid w:val="006D6D5F"/>
    <w:rsid w:val="006E0BA3"/>
    <w:rsid w:val="006E1229"/>
    <w:rsid w:val="006E170A"/>
    <w:rsid w:val="006E172B"/>
    <w:rsid w:val="006E27DC"/>
    <w:rsid w:val="006E2983"/>
    <w:rsid w:val="006E2F24"/>
    <w:rsid w:val="006E349B"/>
    <w:rsid w:val="006E37F1"/>
    <w:rsid w:val="006E4399"/>
    <w:rsid w:val="006E4A54"/>
    <w:rsid w:val="006E4C68"/>
    <w:rsid w:val="006E4EBA"/>
    <w:rsid w:val="006E54B5"/>
    <w:rsid w:val="006E6664"/>
    <w:rsid w:val="006F002C"/>
    <w:rsid w:val="006F039C"/>
    <w:rsid w:val="006F12C8"/>
    <w:rsid w:val="006F1C11"/>
    <w:rsid w:val="006F27E7"/>
    <w:rsid w:val="006F27E8"/>
    <w:rsid w:val="006F43D9"/>
    <w:rsid w:val="006F4DE9"/>
    <w:rsid w:val="006F4E15"/>
    <w:rsid w:val="006F52A7"/>
    <w:rsid w:val="006F5887"/>
    <w:rsid w:val="006F5DD0"/>
    <w:rsid w:val="006F5E9F"/>
    <w:rsid w:val="006F6728"/>
    <w:rsid w:val="006F680D"/>
    <w:rsid w:val="006F6A53"/>
    <w:rsid w:val="006F7A9A"/>
    <w:rsid w:val="006F7D53"/>
    <w:rsid w:val="006F7F1C"/>
    <w:rsid w:val="006F7F68"/>
    <w:rsid w:val="00700054"/>
    <w:rsid w:val="0070107F"/>
    <w:rsid w:val="0070142F"/>
    <w:rsid w:val="007024FC"/>
    <w:rsid w:val="00702DF8"/>
    <w:rsid w:val="00703CC2"/>
    <w:rsid w:val="00703CD8"/>
    <w:rsid w:val="00703D9D"/>
    <w:rsid w:val="00704A20"/>
    <w:rsid w:val="0070740A"/>
    <w:rsid w:val="00707433"/>
    <w:rsid w:val="007074FD"/>
    <w:rsid w:val="00707EE4"/>
    <w:rsid w:val="007109C7"/>
    <w:rsid w:val="00710C83"/>
    <w:rsid w:val="00711D2C"/>
    <w:rsid w:val="00712387"/>
    <w:rsid w:val="007123DF"/>
    <w:rsid w:val="00712618"/>
    <w:rsid w:val="00712B3E"/>
    <w:rsid w:val="007137DA"/>
    <w:rsid w:val="00713D86"/>
    <w:rsid w:val="00714BFE"/>
    <w:rsid w:val="00715753"/>
    <w:rsid w:val="00716D46"/>
    <w:rsid w:val="00717722"/>
    <w:rsid w:val="00717F96"/>
    <w:rsid w:val="007202FE"/>
    <w:rsid w:val="0072051F"/>
    <w:rsid w:val="00720804"/>
    <w:rsid w:val="00720E84"/>
    <w:rsid w:val="00720F76"/>
    <w:rsid w:val="00720FAA"/>
    <w:rsid w:val="0072107D"/>
    <w:rsid w:val="007215EC"/>
    <w:rsid w:val="00721FC0"/>
    <w:rsid w:val="00722035"/>
    <w:rsid w:val="00722AA8"/>
    <w:rsid w:val="00722BC9"/>
    <w:rsid w:val="007232F8"/>
    <w:rsid w:val="00724CE3"/>
    <w:rsid w:val="00725527"/>
    <w:rsid w:val="007260E6"/>
    <w:rsid w:val="0072611D"/>
    <w:rsid w:val="00726467"/>
    <w:rsid w:val="00727140"/>
    <w:rsid w:val="00727800"/>
    <w:rsid w:val="00730606"/>
    <w:rsid w:val="00730A77"/>
    <w:rsid w:val="00730EA5"/>
    <w:rsid w:val="007337AD"/>
    <w:rsid w:val="00733CA0"/>
    <w:rsid w:val="00733F52"/>
    <w:rsid w:val="00734182"/>
    <w:rsid w:val="00734613"/>
    <w:rsid w:val="00734716"/>
    <w:rsid w:val="00734C3C"/>
    <w:rsid w:val="007354C5"/>
    <w:rsid w:val="00735ED5"/>
    <w:rsid w:val="0073656B"/>
    <w:rsid w:val="007378AB"/>
    <w:rsid w:val="00737AEB"/>
    <w:rsid w:val="00740584"/>
    <w:rsid w:val="00740E61"/>
    <w:rsid w:val="00741D38"/>
    <w:rsid w:val="007420DA"/>
    <w:rsid w:val="00742776"/>
    <w:rsid w:val="007443F1"/>
    <w:rsid w:val="00745C7E"/>
    <w:rsid w:val="00746EE5"/>
    <w:rsid w:val="00746F3B"/>
    <w:rsid w:val="00747073"/>
    <w:rsid w:val="007509A0"/>
    <w:rsid w:val="00750D12"/>
    <w:rsid w:val="00750DD1"/>
    <w:rsid w:val="007516E7"/>
    <w:rsid w:val="00751F11"/>
    <w:rsid w:val="00752225"/>
    <w:rsid w:val="007525BF"/>
    <w:rsid w:val="0075441C"/>
    <w:rsid w:val="00754736"/>
    <w:rsid w:val="00754EA0"/>
    <w:rsid w:val="00755522"/>
    <w:rsid w:val="00755742"/>
    <w:rsid w:val="007558E5"/>
    <w:rsid w:val="007560A4"/>
    <w:rsid w:val="00756630"/>
    <w:rsid w:val="007567F9"/>
    <w:rsid w:val="00756AA2"/>
    <w:rsid w:val="00757592"/>
    <w:rsid w:val="007577E0"/>
    <w:rsid w:val="00761572"/>
    <w:rsid w:val="007619BF"/>
    <w:rsid w:val="00761B4A"/>
    <w:rsid w:val="00762333"/>
    <w:rsid w:val="0076290C"/>
    <w:rsid w:val="007636C0"/>
    <w:rsid w:val="00764802"/>
    <w:rsid w:val="00765141"/>
    <w:rsid w:val="00766038"/>
    <w:rsid w:val="00766156"/>
    <w:rsid w:val="007664BB"/>
    <w:rsid w:val="00766CBF"/>
    <w:rsid w:val="00766D3F"/>
    <w:rsid w:val="0076716F"/>
    <w:rsid w:val="00767B9B"/>
    <w:rsid w:val="00767BFD"/>
    <w:rsid w:val="00770113"/>
    <w:rsid w:val="00771BDB"/>
    <w:rsid w:val="0077202E"/>
    <w:rsid w:val="00772994"/>
    <w:rsid w:val="0077300B"/>
    <w:rsid w:val="00773E61"/>
    <w:rsid w:val="00774346"/>
    <w:rsid w:val="00775537"/>
    <w:rsid w:val="0077646E"/>
    <w:rsid w:val="00781328"/>
    <w:rsid w:val="007820F2"/>
    <w:rsid w:val="00782379"/>
    <w:rsid w:val="007823FA"/>
    <w:rsid w:val="00784904"/>
    <w:rsid w:val="007850E4"/>
    <w:rsid w:val="00785475"/>
    <w:rsid w:val="007855FA"/>
    <w:rsid w:val="00785B1C"/>
    <w:rsid w:val="0078606A"/>
    <w:rsid w:val="00786D3D"/>
    <w:rsid w:val="00790843"/>
    <w:rsid w:val="00792BDE"/>
    <w:rsid w:val="00793196"/>
    <w:rsid w:val="0079390B"/>
    <w:rsid w:val="00793D6A"/>
    <w:rsid w:val="00794E95"/>
    <w:rsid w:val="00795766"/>
    <w:rsid w:val="00795B98"/>
    <w:rsid w:val="00795ECB"/>
    <w:rsid w:val="007965CC"/>
    <w:rsid w:val="007A010F"/>
    <w:rsid w:val="007A018F"/>
    <w:rsid w:val="007A0DEE"/>
    <w:rsid w:val="007A1993"/>
    <w:rsid w:val="007A288B"/>
    <w:rsid w:val="007A4561"/>
    <w:rsid w:val="007A48EF"/>
    <w:rsid w:val="007A5849"/>
    <w:rsid w:val="007A5D9E"/>
    <w:rsid w:val="007A7301"/>
    <w:rsid w:val="007A7516"/>
    <w:rsid w:val="007B0B02"/>
    <w:rsid w:val="007B186E"/>
    <w:rsid w:val="007B27C5"/>
    <w:rsid w:val="007B2A63"/>
    <w:rsid w:val="007B3CDD"/>
    <w:rsid w:val="007B70A0"/>
    <w:rsid w:val="007B7CC3"/>
    <w:rsid w:val="007C0FAB"/>
    <w:rsid w:val="007C25FA"/>
    <w:rsid w:val="007C2659"/>
    <w:rsid w:val="007C3066"/>
    <w:rsid w:val="007C3BBE"/>
    <w:rsid w:val="007C4A3B"/>
    <w:rsid w:val="007C4FBE"/>
    <w:rsid w:val="007C6014"/>
    <w:rsid w:val="007C668A"/>
    <w:rsid w:val="007C7D87"/>
    <w:rsid w:val="007D090C"/>
    <w:rsid w:val="007D19CD"/>
    <w:rsid w:val="007D36CD"/>
    <w:rsid w:val="007D375E"/>
    <w:rsid w:val="007D4731"/>
    <w:rsid w:val="007D4E39"/>
    <w:rsid w:val="007D503E"/>
    <w:rsid w:val="007D54AE"/>
    <w:rsid w:val="007D56B6"/>
    <w:rsid w:val="007D6B0F"/>
    <w:rsid w:val="007D7272"/>
    <w:rsid w:val="007D77AF"/>
    <w:rsid w:val="007E0F72"/>
    <w:rsid w:val="007E17F5"/>
    <w:rsid w:val="007E241C"/>
    <w:rsid w:val="007E24D4"/>
    <w:rsid w:val="007E2E68"/>
    <w:rsid w:val="007E3230"/>
    <w:rsid w:val="007E382A"/>
    <w:rsid w:val="007E4D74"/>
    <w:rsid w:val="007E4E5A"/>
    <w:rsid w:val="007E50A5"/>
    <w:rsid w:val="007E5306"/>
    <w:rsid w:val="007E5DF4"/>
    <w:rsid w:val="007E6A03"/>
    <w:rsid w:val="007E6F14"/>
    <w:rsid w:val="007E7187"/>
    <w:rsid w:val="007E73CA"/>
    <w:rsid w:val="007E7986"/>
    <w:rsid w:val="007E79C3"/>
    <w:rsid w:val="007F2B74"/>
    <w:rsid w:val="007F2C28"/>
    <w:rsid w:val="007F329D"/>
    <w:rsid w:val="007F33D4"/>
    <w:rsid w:val="007F3970"/>
    <w:rsid w:val="007F3A17"/>
    <w:rsid w:val="007F3C81"/>
    <w:rsid w:val="007F3D77"/>
    <w:rsid w:val="007F494E"/>
    <w:rsid w:val="007F4F73"/>
    <w:rsid w:val="007F5ECE"/>
    <w:rsid w:val="007F7ACF"/>
    <w:rsid w:val="007F7DB0"/>
    <w:rsid w:val="0080065A"/>
    <w:rsid w:val="0080102A"/>
    <w:rsid w:val="0080106C"/>
    <w:rsid w:val="008011E5"/>
    <w:rsid w:val="00801C08"/>
    <w:rsid w:val="00802DD9"/>
    <w:rsid w:val="00803061"/>
    <w:rsid w:val="0080393B"/>
    <w:rsid w:val="00803EE6"/>
    <w:rsid w:val="008056CF"/>
    <w:rsid w:val="00805808"/>
    <w:rsid w:val="00805D2E"/>
    <w:rsid w:val="008061E5"/>
    <w:rsid w:val="00806372"/>
    <w:rsid w:val="00806777"/>
    <w:rsid w:val="00806A5D"/>
    <w:rsid w:val="00807039"/>
    <w:rsid w:val="00807A65"/>
    <w:rsid w:val="0081084F"/>
    <w:rsid w:val="00810B56"/>
    <w:rsid w:val="00811203"/>
    <w:rsid w:val="0081224A"/>
    <w:rsid w:val="00812402"/>
    <w:rsid w:val="00812794"/>
    <w:rsid w:val="008135F7"/>
    <w:rsid w:val="00813DDB"/>
    <w:rsid w:val="00814B6C"/>
    <w:rsid w:val="00815466"/>
    <w:rsid w:val="00815B57"/>
    <w:rsid w:val="008160D4"/>
    <w:rsid w:val="008163A2"/>
    <w:rsid w:val="008173DD"/>
    <w:rsid w:val="00820D5D"/>
    <w:rsid w:val="00820E50"/>
    <w:rsid w:val="00821429"/>
    <w:rsid w:val="008216D7"/>
    <w:rsid w:val="008224AC"/>
    <w:rsid w:val="00823338"/>
    <w:rsid w:val="008235C4"/>
    <w:rsid w:val="00823B81"/>
    <w:rsid w:val="008251A1"/>
    <w:rsid w:val="00825A17"/>
    <w:rsid w:val="0082638D"/>
    <w:rsid w:val="00826C47"/>
    <w:rsid w:val="00827B6E"/>
    <w:rsid w:val="0083026D"/>
    <w:rsid w:val="00830C32"/>
    <w:rsid w:val="00830C44"/>
    <w:rsid w:val="00830F74"/>
    <w:rsid w:val="008319CC"/>
    <w:rsid w:val="00831A3A"/>
    <w:rsid w:val="00831E04"/>
    <w:rsid w:val="0083270C"/>
    <w:rsid w:val="00832C5D"/>
    <w:rsid w:val="0083332B"/>
    <w:rsid w:val="00833B57"/>
    <w:rsid w:val="00833F0E"/>
    <w:rsid w:val="00834F76"/>
    <w:rsid w:val="008356E6"/>
    <w:rsid w:val="00835762"/>
    <w:rsid w:val="00835A85"/>
    <w:rsid w:val="008366CB"/>
    <w:rsid w:val="00836F75"/>
    <w:rsid w:val="00840420"/>
    <w:rsid w:val="008405ED"/>
    <w:rsid w:val="008418C7"/>
    <w:rsid w:val="00842CF4"/>
    <w:rsid w:val="00843293"/>
    <w:rsid w:val="00843317"/>
    <w:rsid w:val="008433C6"/>
    <w:rsid w:val="00846E43"/>
    <w:rsid w:val="00850540"/>
    <w:rsid w:val="0085164E"/>
    <w:rsid w:val="00851FA0"/>
    <w:rsid w:val="0085333D"/>
    <w:rsid w:val="00853FB4"/>
    <w:rsid w:val="00854068"/>
    <w:rsid w:val="00854149"/>
    <w:rsid w:val="0085478B"/>
    <w:rsid w:val="00854BC8"/>
    <w:rsid w:val="00854BE6"/>
    <w:rsid w:val="008561C0"/>
    <w:rsid w:val="0085773D"/>
    <w:rsid w:val="00857808"/>
    <w:rsid w:val="0086046B"/>
    <w:rsid w:val="00860982"/>
    <w:rsid w:val="00860EBB"/>
    <w:rsid w:val="008619AE"/>
    <w:rsid w:val="00861E7F"/>
    <w:rsid w:val="008634E9"/>
    <w:rsid w:val="0086429E"/>
    <w:rsid w:val="008642E2"/>
    <w:rsid w:val="00864CB7"/>
    <w:rsid w:val="00864D99"/>
    <w:rsid w:val="0086558C"/>
    <w:rsid w:val="00865AAA"/>
    <w:rsid w:val="00865DAB"/>
    <w:rsid w:val="008661FA"/>
    <w:rsid w:val="008668FF"/>
    <w:rsid w:val="008672B5"/>
    <w:rsid w:val="00867906"/>
    <w:rsid w:val="00872B79"/>
    <w:rsid w:val="008732F7"/>
    <w:rsid w:val="0087358F"/>
    <w:rsid w:val="00873BD6"/>
    <w:rsid w:val="00875A44"/>
    <w:rsid w:val="008768E4"/>
    <w:rsid w:val="00876BDA"/>
    <w:rsid w:val="00877370"/>
    <w:rsid w:val="00877922"/>
    <w:rsid w:val="00877CBE"/>
    <w:rsid w:val="0088092C"/>
    <w:rsid w:val="00881B71"/>
    <w:rsid w:val="00881E61"/>
    <w:rsid w:val="00881F19"/>
    <w:rsid w:val="00882D59"/>
    <w:rsid w:val="00883886"/>
    <w:rsid w:val="00884428"/>
    <w:rsid w:val="0088450A"/>
    <w:rsid w:val="008854A2"/>
    <w:rsid w:val="008861BE"/>
    <w:rsid w:val="008865F3"/>
    <w:rsid w:val="008867C9"/>
    <w:rsid w:val="008867F9"/>
    <w:rsid w:val="00886F24"/>
    <w:rsid w:val="00887765"/>
    <w:rsid w:val="00887E6B"/>
    <w:rsid w:val="00891024"/>
    <w:rsid w:val="00892B9F"/>
    <w:rsid w:val="0089305D"/>
    <w:rsid w:val="00893790"/>
    <w:rsid w:val="00893C86"/>
    <w:rsid w:val="0089405F"/>
    <w:rsid w:val="0089511D"/>
    <w:rsid w:val="00895CA7"/>
    <w:rsid w:val="00896247"/>
    <w:rsid w:val="0089671C"/>
    <w:rsid w:val="008968E9"/>
    <w:rsid w:val="00897162"/>
    <w:rsid w:val="008976A6"/>
    <w:rsid w:val="008977CA"/>
    <w:rsid w:val="008A097A"/>
    <w:rsid w:val="008A3043"/>
    <w:rsid w:val="008A3873"/>
    <w:rsid w:val="008A3E18"/>
    <w:rsid w:val="008A5222"/>
    <w:rsid w:val="008A5643"/>
    <w:rsid w:val="008A5B60"/>
    <w:rsid w:val="008A5C69"/>
    <w:rsid w:val="008A7379"/>
    <w:rsid w:val="008A74CE"/>
    <w:rsid w:val="008A783A"/>
    <w:rsid w:val="008B0B8D"/>
    <w:rsid w:val="008B0E35"/>
    <w:rsid w:val="008B2169"/>
    <w:rsid w:val="008B2457"/>
    <w:rsid w:val="008B2685"/>
    <w:rsid w:val="008B463C"/>
    <w:rsid w:val="008B4763"/>
    <w:rsid w:val="008B4768"/>
    <w:rsid w:val="008B4D31"/>
    <w:rsid w:val="008B537F"/>
    <w:rsid w:val="008B78E7"/>
    <w:rsid w:val="008B7BBE"/>
    <w:rsid w:val="008B7F79"/>
    <w:rsid w:val="008B7FA9"/>
    <w:rsid w:val="008C02BE"/>
    <w:rsid w:val="008C08CC"/>
    <w:rsid w:val="008C11D9"/>
    <w:rsid w:val="008C15FD"/>
    <w:rsid w:val="008C272D"/>
    <w:rsid w:val="008C2E5A"/>
    <w:rsid w:val="008C3E22"/>
    <w:rsid w:val="008C4038"/>
    <w:rsid w:val="008C4F04"/>
    <w:rsid w:val="008C528A"/>
    <w:rsid w:val="008C5BE8"/>
    <w:rsid w:val="008C5F54"/>
    <w:rsid w:val="008C5FF1"/>
    <w:rsid w:val="008C6909"/>
    <w:rsid w:val="008C7035"/>
    <w:rsid w:val="008C7B3A"/>
    <w:rsid w:val="008D01D9"/>
    <w:rsid w:val="008D111B"/>
    <w:rsid w:val="008D17D9"/>
    <w:rsid w:val="008D206F"/>
    <w:rsid w:val="008D24D8"/>
    <w:rsid w:val="008D331B"/>
    <w:rsid w:val="008D56EC"/>
    <w:rsid w:val="008D5FA3"/>
    <w:rsid w:val="008D623B"/>
    <w:rsid w:val="008D662A"/>
    <w:rsid w:val="008D69C0"/>
    <w:rsid w:val="008D6C30"/>
    <w:rsid w:val="008D795F"/>
    <w:rsid w:val="008D7CB6"/>
    <w:rsid w:val="008E0ACC"/>
    <w:rsid w:val="008E19D2"/>
    <w:rsid w:val="008E1FAD"/>
    <w:rsid w:val="008E2802"/>
    <w:rsid w:val="008E2AB2"/>
    <w:rsid w:val="008E2AF3"/>
    <w:rsid w:val="008E3B15"/>
    <w:rsid w:val="008E3D15"/>
    <w:rsid w:val="008E3E3F"/>
    <w:rsid w:val="008E3E97"/>
    <w:rsid w:val="008E40F7"/>
    <w:rsid w:val="008E43D1"/>
    <w:rsid w:val="008E4D7B"/>
    <w:rsid w:val="008E5044"/>
    <w:rsid w:val="008E53BF"/>
    <w:rsid w:val="008E5ABD"/>
    <w:rsid w:val="008E5CA5"/>
    <w:rsid w:val="008E60FE"/>
    <w:rsid w:val="008E7315"/>
    <w:rsid w:val="008E73FC"/>
    <w:rsid w:val="008E7B28"/>
    <w:rsid w:val="008E7F59"/>
    <w:rsid w:val="008F05AC"/>
    <w:rsid w:val="008F06CF"/>
    <w:rsid w:val="008F090F"/>
    <w:rsid w:val="008F1A2D"/>
    <w:rsid w:val="008F3249"/>
    <w:rsid w:val="008F3546"/>
    <w:rsid w:val="008F4D94"/>
    <w:rsid w:val="008F527F"/>
    <w:rsid w:val="008F572F"/>
    <w:rsid w:val="008F633D"/>
    <w:rsid w:val="008F6558"/>
    <w:rsid w:val="008F73D8"/>
    <w:rsid w:val="0090000C"/>
    <w:rsid w:val="00900535"/>
    <w:rsid w:val="00901EA4"/>
    <w:rsid w:val="0090289C"/>
    <w:rsid w:val="009038A6"/>
    <w:rsid w:val="00903A2A"/>
    <w:rsid w:val="009062AE"/>
    <w:rsid w:val="00906692"/>
    <w:rsid w:val="00906DEB"/>
    <w:rsid w:val="009070EC"/>
    <w:rsid w:val="0090729F"/>
    <w:rsid w:val="009077B2"/>
    <w:rsid w:val="00907AEF"/>
    <w:rsid w:val="00907D2B"/>
    <w:rsid w:val="00910C3D"/>
    <w:rsid w:val="00911801"/>
    <w:rsid w:val="00911BAD"/>
    <w:rsid w:val="00912E5B"/>
    <w:rsid w:val="0091419C"/>
    <w:rsid w:val="0091554D"/>
    <w:rsid w:val="00915985"/>
    <w:rsid w:val="0091708B"/>
    <w:rsid w:val="009173B2"/>
    <w:rsid w:val="00917677"/>
    <w:rsid w:val="00917EAE"/>
    <w:rsid w:val="00921458"/>
    <w:rsid w:val="00921912"/>
    <w:rsid w:val="00921A62"/>
    <w:rsid w:val="0092203A"/>
    <w:rsid w:val="00922C17"/>
    <w:rsid w:val="00922CD1"/>
    <w:rsid w:val="00923C88"/>
    <w:rsid w:val="00924053"/>
    <w:rsid w:val="0092539C"/>
    <w:rsid w:val="00925DA5"/>
    <w:rsid w:val="00926296"/>
    <w:rsid w:val="00926F9A"/>
    <w:rsid w:val="00927115"/>
    <w:rsid w:val="00927611"/>
    <w:rsid w:val="00930D4F"/>
    <w:rsid w:val="0093190A"/>
    <w:rsid w:val="009319D6"/>
    <w:rsid w:val="00932A5A"/>
    <w:rsid w:val="00932A7F"/>
    <w:rsid w:val="0093374E"/>
    <w:rsid w:val="00933D68"/>
    <w:rsid w:val="00934953"/>
    <w:rsid w:val="00934C3A"/>
    <w:rsid w:val="00935BBC"/>
    <w:rsid w:val="009364DD"/>
    <w:rsid w:val="00936B80"/>
    <w:rsid w:val="00937293"/>
    <w:rsid w:val="0094067C"/>
    <w:rsid w:val="00940852"/>
    <w:rsid w:val="00940D66"/>
    <w:rsid w:val="00940E88"/>
    <w:rsid w:val="00941E93"/>
    <w:rsid w:val="00942301"/>
    <w:rsid w:val="009424F6"/>
    <w:rsid w:val="00943D62"/>
    <w:rsid w:val="00943DAA"/>
    <w:rsid w:val="00944788"/>
    <w:rsid w:val="00944F73"/>
    <w:rsid w:val="009452F6"/>
    <w:rsid w:val="00945704"/>
    <w:rsid w:val="00945764"/>
    <w:rsid w:val="009460C8"/>
    <w:rsid w:val="00946C19"/>
    <w:rsid w:val="00946EAC"/>
    <w:rsid w:val="009475BF"/>
    <w:rsid w:val="00947AFD"/>
    <w:rsid w:val="00947C5B"/>
    <w:rsid w:val="0095138D"/>
    <w:rsid w:val="00951422"/>
    <w:rsid w:val="009525AE"/>
    <w:rsid w:val="00952B5A"/>
    <w:rsid w:val="00954111"/>
    <w:rsid w:val="0095415B"/>
    <w:rsid w:val="0095467D"/>
    <w:rsid w:val="00954AE1"/>
    <w:rsid w:val="009557C8"/>
    <w:rsid w:val="00956986"/>
    <w:rsid w:val="0095729C"/>
    <w:rsid w:val="009579B4"/>
    <w:rsid w:val="00957A5C"/>
    <w:rsid w:val="00962324"/>
    <w:rsid w:val="009627E9"/>
    <w:rsid w:val="00962A6E"/>
    <w:rsid w:val="00963672"/>
    <w:rsid w:val="00963816"/>
    <w:rsid w:val="00963ADB"/>
    <w:rsid w:val="009646EF"/>
    <w:rsid w:val="00964B27"/>
    <w:rsid w:val="00964C9D"/>
    <w:rsid w:val="00965367"/>
    <w:rsid w:val="0096563C"/>
    <w:rsid w:val="00965BF4"/>
    <w:rsid w:val="00966D2A"/>
    <w:rsid w:val="00967E1C"/>
    <w:rsid w:val="00967EF1"/>
    <w:rsid w:val="00970800"/>
    <w:rsid w:val="00970C1D"/>
    <w:rsid w:val="00970CB3"/>
    <w:rsid w:val="00970CCA"/>
    <w:rsid w:val="0097123F"/>
    <w:rsid w:val="009726AC"/>
    <w:rsid w:val="0097291B"/>
    <w:rsid w:val="009729AB"/>
    <w:rsid w:val="00972B64"/>
    <w:rsid w:val="00972E4A"/>
    <w:rsid w:val="009736CF"/>
    <w:rsid w:val="00973845"/>
    <w:rsid w:val="00974498"/>
    <w:rsid w:val="00974606"/>
    <w:rsid w:val="009747CC"/>
    <w:rsid w:val="00975EE1"/>
    <w:rsid w:val="0097645A"/>
    <w:rsid w:val="00976F11"/>
    <w:rsid w:val="00976F68"/>
    <w:rsid w:val="00977891"/>
    <w:rsid w:val="009805EA"/>
    <w:rsid w:val="00984DF4"/>
    <w:rsid w:val="0098593C"/>
    <w:rsid w:val="00986977"/>
    <w:rsid w:val="00986FD2"/>
    <w:rsid w:val="00990E10"/>
    <w:rsid w:val="00992DA5"/>
    <w:rsid w:val="00992E2D"/>
    <w:rsid w:val="009931B4"/>
    <w:rsid w:val="009932DC"/>
    <w:rsid w:val="0099396C"/>
    <w:rsid w:val="00994576"/>
    <w:rsid w:val="00994A27"/>
    <w:rsid w:val="00995042"/>
    <w:rsid w:val="0099529D"/>
    <w:rsid w:val="0099589A"/>
    <w:rsid w:val="00995E39"/>
    <w:rsid w:val="00997688"/>
    <w:rsid w:val="00997FED"/>
    <w:rsid w:val="009A1272"/>
    <w:rsid w:val="009A1557"/>
    <w:rsid w:val="009A1895"/>
    <w:rsid w:val="009A1C8A"/>
    <w:rsid w:val="009A2FE3"/>
    <w:rsid w:val="009A3578"/>
    <w:rsid w:val="009A35B9"/>
    <w:rsid w:val="009A35F7"/>
    <w:rsid w:val="009A36FA"/>
    <w:rsid w:val="009A38C9"/>
    <w:rsid w:val="009A4598"/>
    <w:rsid w:val="009A4BAA"/>
    <w:rsid w:val="009A531D"/>
    <w:rsid w:val="009A5B2E"/>
    <w:rsid w:val="009A5EE7"/>
    <w:rsid w:val="009A6998"/>
    <w:rsid w:val="009A72D7"/>
    <w:rsid w:val="009B00E7"/>
    <w:rsid w:val="009B015C"/>
    <w:rsid w:val="009B0C08"/>
    <w:rsid w:val="009B0FF3"/>
    <w:rsid w:val="009B161E"/>
    <w:rsid w:val="009B20A2"/>
    <w:rsid w:val="009B3CAA"/>
    <w:rsid w:val="009B45D6"/>
    <w:rsid w:val="009B5700"/>
    <w:rsid w:val="009B582E"/>
    <w:rsid w:val="009B6AFC"/>
    <w:rsid w:val="009B6DB6"/>
    <w:rsid w:val="009B792F"/>
    <w:rsid w:val="009C0F7E"/>
    <w:rsid w:val="009C19C9"/>
    <w:rsid w:val="009C1D56"/>
    <w:rsid w:val="009C2A68"/>
    <w:rsid w:val="009C3C1E"/>
    <w:rsid w:val="009C3C7A"/>
    <w:rsid w:val="009C6AB4"/>
    <w:rsid w:val="009C7C1C"/>
    <w:rsid w:val="009D0169"/>
    <w:rsid w:val="009D108F"/>
    <w:rsid w:val="009D1A69"/>
    <w:rsid w:val="009D1AFB"/>
    <w:rsid w:val="009D1D68"/>
    <w:rsid w:val="009D20AF"/>
    <w:rsid w:val="009D26BF"/>
    <w:rsid w:val="009D2AAC"/>
    <w:rsid w:val="009D521D"/>
    <w:rsid w:val="009D5A0E"/>
    <w:rsid w:val="009D7815"/>
    <w:rsid w:val="009D78FE"/>
    <w:rsid w:val="009D7EE0"/>
    <w:rsid w:val="009D7F96"/>
    <w:rsid w:val="009E0796"/>
    <w:rsid w:val="009E1695"/>
    <w:rsid w:val="009E2994"/>
    <w:rsid w:val="009E4756"/>
    <w:rsid w:val="009E5325"/>
    <w:rsid w:val="009E5402"/>
    <w:rsid w:val="009E57A0"/>
    <w:rsid w:val="009E6B71"/>
    <w:rsid w:val="009E6CE8"/>
    <w:rsid w:val="009E752B"/>
    <w:rsid w:val="009E7AE9"/>
    <w:rsid w:val="009F0EBB"/>
    <w:rsid w:val="009F13B2"/>
    <w:rsid w:val="009F1DE5"/>
    <w:rsid w:val="009F2AA4"/>
    <w:rsid w:val="009F3378"/>
    <w:rsid w:val="009F3AB9"/>
    <w:rsid w:val="009F4248"/>
    <w:rsid w:val="009F4566"/>
    <w:rsid w:val="009F4647"/>
    <w:rsid w:val="009F47A9"/>
    <w:rsid w:val="009F4CEC"/>
    <w:rsid w:val="009F6A33"/>
    <w:rsid w:val="009F7221"/>
    <w:rsid w:val="009F7C1A"/>
    <w:rsid w:val="00A00734"/>
    <w:rsid w:val="00A01DCD"/>
    <w:rsid w:val="00A023D2"/>
    <w:rsid w:val="00A03189"/>
    <w:rsid w:val="00A03CE7"/>
    <w:rsid w:val="00A04F8C"/>
    <w:rsid w:val="00A05898"/>
    <w:rsid w:val="00A062DA"/>
    <w:rsid w:val="00A0682C"/>
    <w:rsid w:val="00A07714"/>
    <w:rsid w:val="00A12C2E"/>
    <w:rsid w:val="00A12EE2"/>
    <w:rsid w:val="00A14523"/>
    <w:rsid w:val="00A1457D"/>
    <w:rsid w:val="00A15A42"/>
    <w:rsid w:val="00A15FCD"/>
    <w:rsid w:val="00A16A40"/>
    <w:rsid w:val="00A16A73"/>
    <w:rsid w:val="00A16D32"/>
    <w:rsid w:val="00A171F2"/>
    <w:rsid w:val="00A1791D"/>
    <w:rsid w:val="00A17CF0"/>
    <w:rsid w:val="00A20EBF"/>
    <w:rsid w:val="00A218DA"/>
    <w:rsid w:val="00A22639"/>
    <w:rsid w:val="00A226A6"/>
    <w:rsid w:val="00A234A0"/>
    <w:rsid w:val="00A24DD4"/>
    <w:rsid w:val="00A25008"/>
    <w:rsid w:val="00A25079"/>
    <w:rsid w:val="00A250AF"/>
    <w:rsid w:val="00A25239"/>
    <w:rsid w:val="00A26608"/>
    <w:rsid w:val="00A26B73"/>
    <w:rsid w:val="00A26D50"/>
    <w:rsid w:val="00A26E48"/>
    <w:rsid w:val="00A26F49"/>
    <w:rsid w:val="00A27D5E"/>
    <w:rsid w:val="00A30F4B"/>
    <w:rsid w:val="00A3106C"/>
    <w:rsid w:val="00A3199C"/>
    <w:rsid w:val="00A3309B"/>
    <w:rsid w:val="00A33BE2"/>
    <w:rsid w:val="00A34CCF"/>
    <w:rsid w:val="00A35353"/>
    <w:rsid w:val="00A36B10"/>
    <w:rsid w:val="00A36B46"/>
    <w:rsid w:val="00A36D4D"/>
    <w:rsid w:val="00A377EB"/>
    <w:rsid w:val="00A40397"/>
    <w:rsid w:val="00A40448"/>
    <w:rsid w:val="00A41E0F"/>
    <w:rsid w:val="00A45275"/>
    <w:rsid w:val="00A46430"/>
    <w:rsid w:val="00A4658F"/>
    <w:rsid w:val="00A47C18"/>
    <w:rsid w:val="00A50ACB"/>
    <w:rsid w:val="00A517CD"/>
    <w:rsid w:val="00A51C72"/>
    <w:rsid w:val="00A5299D"/>
    <w:rsid w:val="00A540DA"/>
    <w:rsid w:val="00A54DAB"/>
    <w:rsid w:val="00A54F19"/>
    <w:rsid w:val="00A5510B"/>
    <w:rsid w:val="00A55D36"/>
    <w:rsid w:val="00A56F5E"/>
    <w:rsid w:val="00A57526"/>
    <w:rsid w:val="00A57A9C"/>
    <w:rsid w:val="00A612EA"/>
    <w:rsid w:val="00A61B6A"/>
    <w:rsid w:val="00A626C0"/>
    <w:rsid w:val="00A62CA8"/>
    <w:rsid w:val="00A634F7"/>
    <w:rsid w:val="00A63E86"/>
    <w:rsid w:val="00A6413C"/>
    <w:rsid w:val="00A64286"/>
    <w:rsid w:val="00A64E26"/>
    <w:rsid w:val="00A65557"/>
    <w:rsid w:val="00A65E42"/>
    <w:rsid w:val="00A66778"/>
    <w:rsid w:val="00A66789"/>
    <w:rsid w:val="00A66878"/>
    <w:rsid w:val="00A67384"/>
    <w:rsid w:val="00A67CA0"/>
    <w:rsid w:val="00A70AB7"/>
    <w:rsid w:val="00A70DAA"/>
    <w:rsid w:val="00A7118C"/>
    <w:rsid w:val="00A713B3"/>
    <w:rsid w:val="00A71759"/>
    <w:rsid w:val="00A71769"/>
    <w:rsid w:val="00A72EBD"/>
    <w:rsid w:val="00A74A70"/>
    <w:rsid w:val="00A74FBF"/>
    <w:rsid w:val="00A758C2"/>
    <w:rsid w:val="00A75B2D"/>
    <w:rsid w:val="00A760D3"/>
    <w:rsid w:val="00A7781A"/>
    <w:rsid w:val="00A77EE5"/>
    <w:rsid w:val="00A803EC"/>
    <w:rsid w:val="00A81DF3"/>
    <w:rsid w:val="00A82305"/>
    <w:rsid w:val="00A82BB2"/>
    <w:rsid w:val="00A834BB"/>
    <w:rsid w:val="00A839C0"/>
    <w:rsid w:val="00A83EE0"/>
    <w:rsid w:val="00A84024"/>
    <w:rsid w:val="00A840A5"/>
    <w:rsid w:val="00A85360"/>
    <w:rsid w:val="00A85448"/>
    <w:rsid w:val="00A8558D"/>
    <w:rsid w:val="00A85AF6"/>
    <w:rsid w:val="00A86724"/>
    <w:rsid w:val="00A86825"/>
    <w:rsid w:val="00A86C15"/>
    <w:rsid w:val="00A87711"/>
    <w:rsid w:val="00A87B68"/>
    <w:rsid w:val="00A90276"/>
    <w:rsid w:val="00A914F0"/>
    <w:rsid w:val="00A91926"/>
    <w:rsid w:val="00A919D8"/>
    <w:rsid w:val="00A92F88"/>
    <w:rsid w:val="00A93C7E"/>
    <w:rsid w:val="00A94751"/>
    <w:rsid w:val="00A95507"/>
    <w:rsid w:val="00A95D07"/>
    <w:rsid w:val="00A95D48"/>
    <w:rsid w:val="00A96EF9"/>
    <w:rsid w:val="00A97367"/>
    <w:rsid w:val="00A974E8"/>
    <w:rsid w:val="00A9768D"/>
    <w:rsid w:val="00A97842"/>
    <w:rsid w:val="00AA00D6"/>
    <w:rsid w:val="00AA030E"/>
    <w:rsid w:val="00AA078D"/>
    <w:rsid w:val="00AA0F8A"/>
    <w:rsid w:val="00AA1279"/>
    <w:rsid w:val="00AA1AD8"/>
    <w:rsid w:val="00AA1D49"/>
    <w:rsid w:val="00AA1D61"/>
    <w:rsid w:val="00AA1EA4"/>
    <w:rsid w:val="00AA2024"/>
    <w:rsid w:val="00AA3136"/>
    <w:rsid w:val="00AA3B23"/>
    <w:rsid w:val="00AA3C8A"/>
    <w:rsid w:val="00AA3E91"/>
    <w:rsid w:val="00AA477B"/>
    <w:rsid w:val="00AA50A8"/>
    <w:rsid w:val="00AA5544"/>
    <w:rsid w:val="00AA5837"/>
    <w:rsid w:val="00AA5B34"/>
    <w:rsid w:val="00AA6308"/>
    <w:rsid w:val="00AA6869"/>
    <w:rsid w:val="00AA6891"/>
    <w:rsid w:val="00AA6A76"/>
    <w:rsid w:val="00AA6B1A"/>
    <w:rsid w:val="00AA6B67"/>
    <w:rsid w:val="00AB00C1"/>
    <w:rsid w:val="00AB0239"/>
    <w:rsid w:val="00AB0BF5"/>
    <w:rsid w:val="00AB113D"/>
    <w:rsid w:val="00AB235D"/>
    <w:rsid w:val="00AB298C"/>
    <w:rsid w:val="00AB2F17"/>
    <w:rsid w:val="00AB2F21"/>
    <w:rsid w:val="00AB350A"/>
    <w:rsid w:val="00AB49BB"/>
    <w:rsid w:val="00AB5023"/>
    <w:rsid w:val="00AB5186"/>
    <w:rsid w:val="00AB5312"/>
    <w:rsid w:val="00AB5435"/>
    <w:rsid w:val="00AB6168"/>
    <w:rsid w:val="00AB64BC"/>
    <w:rsid w:val="00AB71D9"/>
    <w:rsid w:val="00AB74D9"/>
    <w:rsid w:val="00AB7B5D"/>
    <w:rsid w:val="00AC14C0"/>
    <w:rsid w:val="00AC1909"/>
    <w:rsid w:val="00AC1A3A"/>
    <w:rsid w:val="00AC275D"/>
    <w:rsid w:val="00AC2808"/>
    <w:rsid w:val="00AC2A17"/>
    <w:rsid w:val="00AC2BE8"/>
    <w:rsid w:val="00AC3026"/>
    <w:rsid w:val="00AC3816"/>
    <w:rsid w:val="00AC3939"/>
    <w:rsid w:val="00AC44AD"/>
    <w:rsid w:val="00AC4AB1"/>
    <w:rsid w:val="00AC6387"/>
    <w:rsid w:val="00AC6689"/>
    <w:rsid w:val="00AC7DA7"/>
    <w:rsid w:val="00AC7EE4"/>
    <w:rsid w:val="00AD1773"/>
    <w:rsid w:val="00AD1CC8"/>
    <w:rsid w:val="00AD1ED8"/>
    <w:rsid w:val="00AD27FB"/>
    <w:rsid w:val="00AD3CC9"/>
    <w:rsid w:val="00AD4C9B"/>
    <w:rsid w:val="00AD4E90"/>
    <w:rsid w:val="00AD59D2"/>
    <w:rsid w:val="00AD604D"/>
    <w:rsid w:val="00AD622A"/>
    <w:rsid w:val="00AD64B2"/>
    <w:rsid w:val="00AD6973"/>
    <w:rsid w:val="00AD6B3F"/>
    <w:rsid w:val="00AE108B"/>
    <w:rsid w:val="00AE1D79"/>
    <w:rsid w:val="00AE1DD4"/>
    <w:rsid w:val="00AE2546"/>
    <w:rsid w:val="00AE28CE"/>
    <w:rsid w:val="00AE2BED"/>
    <w:rsid w:val="00AE33A4"/>
    <w:rsid w:val="00AE3C11"/>
    <w:rsid w:val="00AE3C64"/>
    <w:rsid w:val="00AE4A6E"/>
    <w:rsid w:val="00AE6000"/>
    <w:rsid w:val="00AE786D"/>
    <w:rsid w:val="00AE7F21"/>
    <w:rsid w:val="00AF0255"/>
    <w:rsid w:val="00AF09C6"/>
    <w:rsid w:val="00AF2E7B"/>
    <w:rsid w:val="00AF5380"/>
    <w:rsid w:val="00AF5AE7"/>
    <w:rsid w:val="00AF5EA2"/>
    <w:rsid w:val="00AF661A"/>
    <w:rsid w:val="00AF76FB"/>
    <w:rsid w:val="00AF7B31"/>
    <w:rsid w:val="00B005D1"/>
    <w:rsid w:val="00B00A35"/>
    <w:rsid w:val="00B01B2A"/>
    <w:rsid w:val="00B02D3A"/>
    <w:rsid w:val="00B02E7E"/>
    <w:rsid w:val="00B03397"/>
    <w:rsid w:val="00B05624"/>
    <w:rsid w:val="00B05857"/>
    <w:rsid w:val="00B05863"/>
    <w:rsid w:val="00B05896"/>
    <w:rsid w:val="00B07C9A"/>
    <w:rsid w:val="00B11222"/>
    <w:rsid w:val="00B1137A"/>
    <w:rsid w:val="00B114D4"/>
    <w:rsid w:val="00B11B5D"/>
    <w:rsid w:val="00B1254D"/>
    <w:rsid w:val="00B153E6"/>
    <w:rsid w:val="00B16105"/>
    <w:rsid w:val="00B165CF"/>
    <w:rsid w:val="00B16827"/>
    <w:rsid w:val="00B20B5A"/>
    <w:rsid w:val="00B21434"/>
    <w:rsid w:val="00B2153C"/>
    <w:rsid w:val="00B21A7F"/>
    <w:rsid w:val="00B238EB"/>
    <w:rsid w:val="00B23AEF"/>
    <w:rsid w:val="00B2426F"/>
    <w:rsid w:val="00B24708"/>
    <w:rsid w:val="00B26AEC"/>
    <w:rsid w:val="00B2728F"/>
    <w:rsid w:val="00B34119"/>
    <w:rsid w:val="00B34133"/>
    <w:rsid w:val="00B34D22"/>
    <w:rsid w:val="00B350D3"/>
    <w:rsid w:val="00B35E21"/>
    <w:rsid w:val="00B3727B"/>
    <w:rsid w:val="00B376BC"/>
    <w:rsid w:val="00B40935"/>
    <w:rsid w:val="00B41946"/>
    <w:rsid w:val="00B41FDE"/>
    <w:rsid w:val="00B435B2"/>
    <w:rsid w:val="00B43F6D"/>
    <w:rsid w:val="00B46A03"/>
    <w:rsid w:val="00B46B2F"/>
    <w:rsid w:val="00B47454"/>
    <w:rsid w:val="00B50E8F"/>
    <w:rsid w:val="00B51A42"/>
    <w:rsid w:val="00B51E25"/>
    <w:rsid w:val="00B5308B"/>
    <w:rsid w:val="00B53E5D"/>
    <w:rsid w:val="00B54A21"/>
    <w:rsid w:val="00B564E9"/>
    <w:rsid w:val="00B56BC6"/>
    <w:rsid w:val="00B5711F"/>
    <w:rsid w:val="00B60458"/>
    <w:rsid w:val="00B605F5"/>
    <w:rsid w:val="00B6083A"/>
    <w:rsid w:val="00B60EF7"/>
    <w:rsid w:val="00B61E9E"/>
    <w:rsid w:val="00B62A43"/>
    <w:rsid w:val="00B637FA"/>
    <w:rsid w:val="00B63DEA"/>
    <w:rsid w:val="00B64579"/>
    <w:rsid w:val="00B64AF6"/>
    <w:rsid w:val="00B64C0B"/>
    <w:rsid w:val="00B64CF2"/>
    <w:rsid w:val="00B65F6D"/>
    <w:rsid w:val="00B66046"/>
    <w:rsid w:val="00B66058"/>
    <w:rsid w:val="00B661BB"/>
    <w:rsid w:val="00B673E0"/>
    <w:rsid w:val="00B67B5D"/>
    <w:rsid w:val="00B67D8B"/>
    <w:rsid w:val="00B67F4F"/>
    <w:rsid w:val="00B70290"/>
    <w:rsid w:val="00B703C1"/>
    <w:rsid w:val="00B713C6"/>
    <w:rsid w:val="00B71428"/>
    <w:rsid w:val="00B71AAA"/>
    <w:rsid w:val="00B71DCB"/>
    <w:rsid w:val="00B71F1E"/>
    <w:rsid w:val="00B723F4"/>
    <w:rsid w:val="00B7273D"/>
    <w:rsid w:val="00B72AC4"/>
    <w:rsid w:val="00B72EDB"/>
    <w:rsid w:val="00B733CB"/>
    <w:rsid w:val="00B75579"/>
    <w:rsid w:val="00B75EA8"/>
    <w:rsid w:val="00B77774"/>
    <w:rsid w:val="00B779B6"/>
    <w:rsid w:val="00B81541"/>
    <w:rsid w:val="00B818CF"/>
    <w:rsid w:val="00B826E0"/>
    <w:rsid w:val="00B82B2D"/>
    <w:rsid w:val="00B832D7"/>
    <w:rsid w:val="00B839A3"/>
    <w:rsid w:val="00B8496A"/>
    <w:rsid w:val="00B8510A"/>
    <w:rsid w:val="00B8664A"/>
    <w:rsid w:val="00B8706A"/>
    <w:rsid w:val="00B87349"/>
    <w:rsid w:val="00B873B1"/>
    <w:rsid w:val="00B9117B"/>
    <w:rsid w:val="00B913E7"/>
    <w:rsid w:val="00B91943"/>
    <w:rsid w:val="00B91E0C"/>
    <w:rsid w:val="00B92317"/>
    <w:rsid w:val="00B9254F"/>
    <w:rsid w:val="00B9369A"/>
    <w:rsid w:val="00B94888"/>
    <w:rsid w:val="00B94B88"/>
    <w:rsid w:val="00B9647A"/>
    <w:rsid w:val="00B96C8D"/>
    <w:rsid w:val="00B97F4E"/>
    <w:rsid w:val="00BA02A7"/>
    <w:rsid w:val="00BA0A63"/>
    <w:rsid w:val="00BA2233"/>
    <w:rsid w:val="00BA266E"/>
    <w:rsid w:val="00BA2FAC"/>
    <w:rsid w:val="00BA2FD5"/>
    <w:rsid w:val="00BA314E"/>
    <w:rsid w:val="00BA3BE6"/>
    <w:rsid w:val="00BA3D76"/>
    <w:rsid w:val="00BA463F"/>
    <w:rsid w:val="00BA49CE"/>
    <w:rsid w:val="00BA6C4F"/>
    <w:rsid w:val="00BB0F16"/>
    <w:rsid w:val="00BB2A07"/>
    <w:rsid w:val="00BB3A3C"/>
    <w:rsid w:val="00BB4F65"/>
    <w:rsid w:val="00BB507C"/>
    <w:rsid w:val="00BB517D"/>
    <w:rsid w:val="00BB55AF"/>
    <w:rsid w:val="00BC1257"/>
    <w:rsid w:val="00BC176F"/>
    <w:rsid w:val="00BC1E22"/>
    <w:rsid w:val="00BC20EB"/>
    <w:rsid w:val="00BC22E6"/>
    <w:rsid w:val="00BC31AD"/>
    <w:rsid w:val="00BC5F3A"/>
    <w:rsid w:val="00BC6249"/>
    <w:rsid w:val="00BC6274"/>
    <w:rsid w:val="00BC6616"/>
    <w:rsid w:val="00BC6F96"/>
    <w:rsid w:val="00BC718B"/>
    <w:rsid w:val="00BC7250"/>
    <w:rsid w:val="00BC7AED"/>
    <w:rsid w:val="00BD01EF"/>
    <w:rsid w:val="00BD0293"/>
    <w:rsid w:val="00BD071E"/>
    <w:rsid w:val="00BD0BB3"/>
    <w:rsid w:val="00BD151F"/>
    <w:rsid w:val="00BD18FD"/>
    <w:rsid w:val="00BD1C4F"/>
    <w:rsid w:val="00BD1C5D"/>
    <w:rsid w:val="00BD21B4"/>
    <w:rsid w:val="00BD2C14"/>
    <w:rsid w:val="00BD4A14"/>
    <w:rsid w:val="00BD4B87"/>
    <w:rsid w:val="00BD55F8"/>
    <w:rsid w:val="00BD58CF"/>
    <w:rsid w:val="00BD59D5"/>
    <w:rsid w:val="00BD7026"/>
    <w:rsid w:val="00BD75A3"/>
    <w:rsid w:val="00BE1131"/>
    <w:rsid w:val="00BE1228"/>
    <w:rsid w:val="00BE1807"/>
    <w:rsid w:val="00BE2611"/>
    <w:rsid w:val="00BE2E2F"/>
    <w:rsid w:val="00BE2E4E"/>
    <w:rsid w:val="00BE333F"/>
    <w:rsid w:val="00BE34DF"/>
    <w:rsid w:val="00BE581B"/>
    <w:rsid w:val="00BE5DF3"/>
    <w:rsid w:val="00BE6169"/>
    <w:rsid w:val="00BE672D"/>
    <w:rsid w:val="00BE6F7D"/>
    <w:rsid w:val="00BE7133"/>
    <w:rsid w:val="00BE734E"/>
    <w:rsid w:val="00BE7FD2"/>
    <w:rsid w:val="00BF044F"/>
    <w:rsid w:val="00BF060D"/>
    <w:rsid w:val="00BF0AB8"/>
    <w:rsid w:val="00BF0B86"/>
    <w:rsid w:val="00BF103A"/>
    <w:rsid w:val="00BF10F6"/>
    <w:rsid w:val="00BF1214"/>
    <w:rsid w:val="00BF21A5"/>
    <w:rsid w:val="00BF247C"/>
    <w:rsid w:val="00BF2708"/>
    <w:rsid w:val="00BF3280"/>
    <w:rsid w:val="00BF3337"/>
    <w:rsid w:val="00BF427A"/>
    <w:rsid w:val="00BF45A7"/>
    <w:rsid w:val="00BF6FFC"/>
    <w:rsid w:val="00BF7939"/>
    <w:rsid w:val="00C004DE"/>
    <w:rsid w:val="00C00C23"/>
    <w:rsid w:val="00C02889"/>
    <w:rsid w:val="00C02A25"/>
    <w:rsid w:val="00C02C65"/>
    <w:rsid w:val="00C045A1"/>
    <w:rsid w:val="00C04704"/>
    <w:rsid w:val="00C05652"/>
    <w:rsid w:val="00C056AD"/>
    <w:rsid w:val="00C0797C"/>
    <w:rsid w:val="00C07B62"/>
    <w:rsid w:val="00C1094D"/>
    <w:rsid w:val="00C1169B"/>
    <w:rsid w:val="00C11C64"/>
    <w:rsid w:val="00C12016"/>
    <w:rsid w:val="00C13D56"/>
    <w:rsid w:val="00C13D95"/>
    <w:rsid w:val="00C1473A"/>
    <w:rsid w:val="00C14EAC"/>
    <w:rsid w:val="00C15830"/>
    <w:rsid w:val="00C15902"/>
    <w:rsid w:val="00C15960"/>
    <w:rsid w:val="00C15E5C"/>
    <w:rsid w:val="00C162FF"/>
    <w:rsid w:val="00C16C46"/>
    <w:rsid w:val="00C17CA3"/>
    <w:rsid w:val="00C20B8E"/>
    <w:rsid w:val="00C20D1A"/>
    <w:rsid w:val="00C20EB4"/>
    <w:rsid w:val="00C2127B"/>
    <w:rsid w:val="00C214CB"/>
    <w:rsid w:val="00C225F8"/>
    <w:rsid w:val="00C22F60"/>
    <w:rsid w:val="00C2399D"/>
    <w:rsid w:val="00C24212"/>
    <w:rsid w:val="00C24931"/>
    <w:rsid w:val="00C24B8F"/>
    <w:rsid w:val="00C25010"/>
    <w:rsid w:val="00C27152"/>
    <w:rsid w:val="00C271E5"/>
    <w:rsid w:val="00C30C4E"/>
    <w:rsid w:val="00C31BF6"/>
    <w:rsid w:val="00C329BF"/>
    <w:rsid w:val="00C33AF3"/>
    <w:rsid w:val="00C33FF3"/>
    <w:rsid w:val="00C34338"/>
    <w:rsid w:val="00C346ED"/>
    <w:rsid w:val="00C34D3A"/>
    <w:rsid w:val="00C34ED2"/>
    <w:rsid w:val="00C35B5A"/>
    <w:rsid w:val="00C35D07"/>
    <w:rsid w:val="00C36052"/>
    <w:rsid w:val="00C362FC"/>
    <w:rsid w:val="00C36A14"/>
    <w:rsid w:val="00C36B4C"/>
    <w:rsid w:val="00C36D36"/>
    <w:rsid w:val="00C40D1A"/>
    <w:rsid w:val="00C40F25"/>
    <w:rsid w:val="00C427FC"/>
    <w:rsid w:val="00C42DE9"/>
    <w:rsid w:val="00C4351E"/>
    <w:rsid w:val="00C43984"/>
    <w:rsid w:val="00C43BAB"/>
    <w:rsid w:val="00C44A08"/>
    <w:rsid w:val="00C45607"/>
    <w:rsid w:val="00C45693"/>
    <w:rsid w:val="00C4726F"/>
    <w:rsid w:val="00C4745F"/>
    <w:rsid w:val="00C47EBE"/>
    <w:rsid w:val="00C50D72"/>
    <w:rsid w:val="00C513B5"/>
    <w:rsid w:val="00C51B3F"/>
    <w:rsid w:val="00C52572"/>
    <w:rsid w:val="00C52C34"/>
    <w:rsid w:val="00C53263"/>
    <w:rsid w:val="00C532DE"/>
    <w:rsid w:val="00C5346C"/>
    <w:rsid w:val="00C5379A"/>
    <w:rsid w:val="00C53C35"/>
    <w:rsid w:val="00C54907"/>
    <w:rsid w:val="00C55736"/>
    <w:rsid w:val="00C55A86"/>
    <w:rsid w:val="00C55F3E"/>
    <w:rsid w:val="00C56235"/>
    <w:rsid w:val="00C56751"/>
    <w:rsid w:val="00C56AEC"/>
    <w:rsid w:val="00C57100"/>
    <w:rsid w:val="00C579E4"/>
    <w:rsid w:val="00C57A92"/>
    <w:rsid w:val="00C57E06"/>
    <w:rsid w:val="00C600B0"/>
    <w:rsid w:val="00C6158C"/>
    <w:rsid w:val="00C63124"/>
    <w:rsid w:val="00C63629"/>
    <w:rsid w:val="00C64E0E"/>
    <w:rsid w:val="00C65941"/>
    <w:rsid w:val="00C65C27"/>
    <w:rsid w:val="00C665BD"/>
    <w:rsid w:val="00C667EB"/>
    <w:rsid w:val="00C6722B"/>
    <w:rsid w:val="00C716DB"/>
    <w:rsid w:val="00C71A03"/>
    <w:rsid w:val="00C72022"/>
    <w:rsid w:val="00C72379"/>
    <w:rsid w:val="00C728A2"/>
    <w:rsid w:val="00C73AB5"/>
    <w:rsid w:val="00C73F9A"/>
    <w:rsid w:val="00C74068"/>
    <w:rsid w:val="00C751FD"/>
    <w:rsid w:val="00C7561A"/>
    <w:rsid w:val="00C75BE2"/>
    <w:rsid w:val="00C7680A"/>
    <w:rsid w:val="00C76FBF"/>
    <w:rsid w:val="00C77C57"/>
    <w:rsid w:val="00C77DD2"/>
    <w:rsid w:val="00C8040E"/>
    <w:rsid w:val="00C80BF1"/>
    <w:rsid w:val="00C80F86"/>
    <w:rsid w:val="00C81295"/>
    <w:rsid w:val="00C822B7"/>
    <w:rsid w:val="00C822D2"/>
    <w:rsid w:val="00C824B9"/>
    <w:rsid w:val="00C8275F"/>
    <w:rsid w:val="00C83071"/>
    <w:rsid w:val="00C831DC"/>
    <w:rsid w:val="00C83A0E"/>
    <w:rsid w:val="00C83A2F"/>
    <w:rsid w:val="00C83D98"/>
    <w:rsid w:val="00C84456"/>
    <w:rsid w:val="00C850A1"/>
    <w:rsid w:val="00C85D8B"/>
    <w:rsid w:val="00C86356"/>
    <w:rsid w:val="00C8659B"/>
    <w:rsid w:val="00C86B24"/>
    <w:rsid w:val="00C876CF"/>
    <w:rsid w:val="00C87E80"/>
    <w:rsid w:val="00C910CA"/>
    <w:rsid w:val="00C9198A"/>
    <w:rsid w:val="00C93595"/>
    <w:rsid w:val="00C93725"/>
    <w:rsid w:val="00C940A8"/>
    <w:rsid w:val="00C9575D"/>
    <w:rsid w:val="00C95D0B"/>
    <w:rsid w:val="00C95E5A"/>
    <w:rsid w:val="00C96053"/>
    <w:rsid w:val="00C96066"/>
    <w:rsid w:val="00C96284"/>
    <w:rsid w:val="00C96C18"/>
    <w:rsid w:val="00C97184"/>
    <w:rsid w:val="00C97AF7"/>
    <w:rsid w:val="00CA060D"/>
    <w:rsid w:val="00CA1D6A"/>
    <w:rsid w:val="00CA1E90"/>
    <w:rsid w:val="00CA215D"/>
    <w:rsid w:val="00CA2566"/>
    <w:rsid w:val="00CA2B9E"/>
    <w:rsid w:val="00CA2C31"/>
    <w:rsid w:val="00CA30DE"/>
    <w:rsid w:val="00CA3BF3"/>
    <w:rsid w:val="00CA3C50"/>
    <w:rsid w:val="00CA5F47"/>
    <w:rsid w:val="00CA6FB9"/>
    <w:rsid w:val="00CB0B77"/>
    <w:rsid w:val="00CB190C"/>
    <w:rsid w:val="00CB1E04"/>
    <w:rsid w:val="00CB2744"/>
    <w:rsid w:val="00CB2819"/>
    <w:rsid w:val="00CB364B"/>
    <w:rsid w:val="00CB36DA"/>
    <w:rsid w:val="00CB375D"/>
    <w:rsid w:val="00CB3CEC"/>
    <w:rsid w:val="00CB476A"/>
    <w:rsid w:val="00CB4C5D"/>
    <w:rsid w:val="00CB585D"/>
    <w:rsid w:val="00CB588F"/>
    <w:rsid w:val="00CB71AC"/>
    <w:rsid w:val="00CC0A5A"/>
    <w:rsid w:val="00CC15BF"/>
    <w:rsid w:val="00CC2A2C"/>
    <w:rsid w:val="00CC2F44"/>
    <w:rsid w:val="00CC3833"/>
    <w:rsid w:val="00CC41EE"/>
    <w:rsid w:val="00CC4A68"/>
    <w:rsid w:val="00CC59F9"/>
    <w:rsid w:val="00CC5B9F"/>
    <w:rsid w:val="00CC68AF"/>
    <w:rsid w:val="00CC69F0"/>
    <w:rsid w:val="00CC71A8"/>
    <w:rsid w:val="00CC7A51"/>
    <w:rsid w:val="00CC7B2C"/>
    <w:rsid w:val="00CD01FD"/>
    <w:rsid w:val="00CD0DF3"/>
    <w:rsid w:val="00CD3182"/>
    <w:rsid w:val="00CD3C40"/>
    <w:rsid w:val="00CD4026"/>
    <w:rsid w:val="00CD4BBA"/>
    <w:rsid w:val="00CD667A"/>
    <w:rsid w:val="00CD6917"/>
    <w:rsid w:val="00CD7AF3"/>
    <w:rsid w:val="00CE0B81"/>
    <w:rsid w:val="00CE0DF5"/>
    <w:rsid w:val="00CE1719"/>
    <w:rsid w:val="00CE1956"/>
    <w:rsid w:val="00CE1FE7"/>
    <w:rsid w:val="00CE3319"/>
    <w:rsid w:val="00CE3F38"/>
    <w:rsid w:val="00CE4A54"/>
    <w:rsid w:val="00CE4C18"/>
    <w:rsid w:val="00CE7ED1"/>
    <w:rsid w:val="00CF05BF"/>
    <w:rsid w:val="00CF0EDE"/>
    <w:rsid w:val="00CF0FFD"/>
    <w:rsid w:val="00CF1F8E"/>
    <w:rsid w:val="00CF2DDC"/>
    <w:rsid w:val="00CF374B"/>
    <w:rsid w:val="00CF3B9B"/>
    <w:rsid w:val="00CF5537"/>
    <w:rsid w:val="00CF5A76"/>
    <w:rsid w:val="00CF621A"/>
    <w:rsid w:val="00CF63D1"/>
    <w:rsid w:val="00CF63E8"/>
    <w:rsid w:val="00CF64F5"/>
    <w:rsid w:val="00CF65C5"/>
    <w:rsid w:val="00CF6AE3"/>
    <w:rsid w:val="00CF74AF"/>
    <w:rsid w:val="00D00A4F"/>
    <w:rsid w:val="00D0111A"/>
    <w:rsid w:val="00D02805"/>
    <w:rsid w:val="00D03ECE"/>
    <w:rsid w:val="00D0427C"/>
    <w:rsid w:val="00D049AA"/>
    <w:rsid w:val="00D049EB"/>
    <w:rsid w:val="00D05D3F"/>
    <w:rsid w:val="00D069B6"/>
    <w:rsid w:val="00D1046E"/>
    <w:rsid w:val="00D10C67"/>
    <w:rsid w:val="00D11ED3"/>
    <w:rsid w:val="00D124E8"/>
    <w:rsid w:val="00D126AC"/>
    <w:rsid w:val="00D12AD8"/>
    <w:rsid w:val="00D12C77"/>
    <w:rsid w:val="00D13392"/>
    <w:rsid w:val="00D13429"/>
    <w:rsid w:val="00D13CB5"/>
    <w:rsid w:val="00D13E26"/>
    <w:rsid w:val="00D13E6D"/>
    <w:rsid w:val="00D14493"/>
    <w:rsid w:val="00D14730"/>
    <w:rsid w:val="00D14774"/>
    <w:rsid w:val="00D14C63"/>
    <w:rsid w:val="00D15062"/>
    <w:rsid w:val="00D151EB"/>
    <w:rsid w:val="00D155AC"/>
    <w:rsid w:val="00D16776"/>
    <w:rsid w:val="00D16EA4"/>
    <w:rsid w:val="00D1731E"/>
    <w:rsid w:val="00D17593"/>
    <w:rsid w:val="00D20222"/>
    <w:rsid w:val="00D219E1"/>
    <w:rsid w:val="00D22099"/>
    <w:rsid w:val="00D22D70"/>
    <w:rsid w:val="00D230DE"/>
    <w:rsid w:val="00D23DA5"/>
    <w:rsid w:val="00D24A55"/>
    <w:rsid w:val="00D24D6C"/>
    <w:rsid w:val="00D269E4"/>
    <w:rsid w:val="00D26CBC"/>
    <w:rsid w:val="00D2768F"/>
    <w:rsid w:val="00D27D20"/>
    <w:rsid w:val="00D31504"/>
    <w:rsid w:val="00D31BA5"/>
    <w:rsid w:val="00D31CAF"/>
    <w:rsid w:val="00D33BA1"/>
    <w:rsid w:val="00D34678"/>
    <w:rsid w:val="00D3474E"/>
    <w:rsid w:val="00D366B2"/>
    <w:rsid w:val="00D369F8"/>
    <w:rsid w:val="00D36B1B"/>
    <w:rsid w:val="00D36D15"/>
    <w:rsid w:val="00D402FD"/>
    <w:rsid w:val="00D418DB"/>
    <w:rsid w:val="00D41991"/>
    <w:rsid w:val="00D41BA6"/>
    <w:rsid w:val="00D4244C"/>
    <w:rsid w:val="00D4260A"/>
    <w:rsid w:val="00D42933"/>
    <w:rsid w:val="00D4360A"/>
    <w:rsid w:val="00D43D9C"/>
    <w:rsid w:val="00D441CE"/>
    <w:rsid w:val="00D446A1"/>
    <w:rsid w:val="00D45126"/>
    <w:rsid w:val="00D45F95"/>
    <w:rsid w:val="00D4611C"/>
    <w:rsid w:val="00D462BD"/>
    <w:rsid w:val="00D46643"/>
    <w:rsid w:val="00D466A4"/>
    <w:rsid w:val="00D4675C"/>
    <w:rsid w:val="00D46DC0"/>
    <w:rsid w:val="00D4786A"/>
    <w:rsid w:val="00D5092A"/>
    <w:rsid w:val="00D50DDB"/>
    <w:rsid w:val="00D52342"/>
    <w:rsid w:val="00D52642"/>
    <w:rsid w:val="00D53230"/>
    <w:rsid w:val="00D53A0F"/>
    <w:rsid w:val="00D55A2D"/>
    <w:rsid w:val="00D560FA"/>
    <w:rsid w:val="00D56377"/>
    <w:rsid w:val="00D56A6E"/>
    <w:rsid w:val="00D56A8C"/>
    <w:rsid w:val="00D56D81"/>
    <w:rsid w:val="00D56FDE"/>
    <w:rsid w:val="00D57525"/>
    <w:rsid w:val="00D57629"/>
    <w:rsid w:val="00D60AD3"/>
    <w:rsid w:val="00D610DF"/>
    <w:rsid w:val="00D614BF"/>
    <w:rsid w:val="00D6251A"/>
    <w:rsid w:val="00D633AB"/>
    <w:rsid w:val="00D63D98"/>
    <w:rsid w:val="00D641EC"/>
    <w:rsid w:val="00D64547"/>
    <w:rsid w:val="00D649E5"/>
    <w:rsid w:val="00D64F03"/>
    <w:rsid w:val="00D656CF"/>
    <w:rsid w:val="00D6574A"/>
    <w:rsid w:val="00D65FD1"/>
    <w:rsid w:val="00D660C3"/>
    <w:rsid w:val="00D66528"/>
    <w:rsid w:val="00D66EED"/>
    <w:rsid w:val="00D67042"/>
    <w:rsid w:val="00D67198"/>
    <w:rsid w:val="00D67471"/>
    <w:rsid w:val="00D67609"/>
    <w:rsid w:val="00D67833"/>
    <w:rsid w:val="00D67D68"/>
    <w:rsid w:val="00D70FC5"/>
    <w:rsid w:val="00D7135D"/>
    <w:rsid w:val="00D718DE"/>
    <w:rsid w:val="00D71B25"/>
    <w:rsid w:val="00D72057"/>
    <w:rsid w:val="00D720E7"/>
    <w:rsid w:val="00D72352"/>
    <w:rsid w:val="00D72634"/>
    <w:rsid w:val="00D72C6A"/>
    <w:rsid w:val="00D72F94"/>
    <w:rsid w:val="00D733AE"/>
    <w:rsid w:val="00D73A8D"/>
    <w:rsid w:val="00D742ED"/>
    <w:rsid w:val="00D7473E"/>
    <w:rsid w:val="00D75212"/>
    <w:rsid w:val="00D7524F"/>
    <w:rsid w:val="00D76134"/>
    <w:rsid w:val="00D77315"/>
    <w:rsid w:val="00D777D8"/>
    <w:rsid w:val="00D80032"/>
    <w:rsid w:val="00D810EC"/>
    <w:rsid w:val="00D81972"/>
    <w:rsid w:val="00D821A4"/>
    <w:rsid w:val="00D82315"/>
    <w:rsid w:val="00D82B23"/>
    <w:rsid w:val="00D8404C"/>
    <w:rsid w:val="00D84345"/>
    <w:rsid w:val="00D846A1"/>
    <w:rsid w:val="00D85A15"/>
    <w:rsid w:val="00D860A6"/>
    <w:rsid w:val="00D862DC"/>
    <w:rsid w:val="00D86587"/>
    <w:rsid w:val="00D86772"/>
    <w:rsid w:val="00D86B65"/>
    <w:rsid w:val="00D8742F"/>
    <w:rsid w:val="00D87DC6"/>
    <w:rsid w:val="00D90512"/>
    <w:rsid w:val="00D9087B"/>
    <w:rsid w:val="00D908C4"/>
    <w:rsid w:val="00D90A9D"/>
    <w:rsid w:val="00D90DA9"/>
    <w:rsid w:val="00D91508"/>
    <w:rsid w:val="00D916F7"/>
    <w:rsid w:val="00D91C16"/>
    <w:rsid w:val="00D91FDA"/>
    <w:rsid w:val="00D925D1"/>
    <w:rsid w:val="00D93122"/>
    <w:rsid w:val="00D93DAF"/>
    <w:rsid w:val="00D95735"/>
    <w:rsid w:val="00D95E48"/>
    <w:rsid w:val="00D962FE"/>
    <w:rsid w:val="00D964F0"/>
    <w:rsid w:val="00D97746"/>
    <w:rsid w:val="00DA105E"/>
    <w:rsid w:val="00DA2730"/>
    <w:rsid w:val="00DA35D6"/>
    <w:rsid w:val="00DA423E"/>
    <w:rsid w:val="00DA6BE3"/>
    <w:rsid w:val="00DA7C44"/>
    <w:rsid w:val="00DB0180"/>
    <w:rsid w:val="00DB0933"/>
    <w:rsid w:val="00DB0975"/>
    <w:rsid w:val="00DB0E21"/>
    <w:rsid w:val="00DB0EC0"/>
    <w:rsid w:val="00DB1094"/>
    <w:rsid w:val="00DB132D"/>
    <w:rsid w:val="00DB1E8D"/>
    <w:rsid w:val="00DB3262"/>
    <w:rsid w:val="00DB386B"/>
    <w:rsid w:val="00DB3C25"/>
    <w:rsid w:val="00DB4A7B"/>
    <w:rsid w:val="00DB656F"/>
    <w:rsid w:val="00DB7015"/>
    <w:rsid w:val="00DB7067"/>
    <w:rsid w:val="00DB739F"/>
    <w:rsid w:val="00DC0E34"/>
    <w:rsid w:val="00DC113D"/>
    <w:rsid w:val="00DC1CED"/>
    <w:rsid w:val="00DC338A"/>
    <w:rsid w:val="00DC488D"/>
    <w:rsid w:val="00DC511C"/>
    <w:rsid w:val="00DC52CF"/>
    <w:rsid w:val="00DC53E3"/>
    <w:rsid w:val="00DC5E11"/>
    <w:rsid w:val="00DC68DD"/>
    <w:rsid w:val="00DC6DF0"/>
    <w:rsid w:val="00DD01D1"/>
    <w:rsid w:val="00DD0903"/>
    <w:rsid w:val="00DD32C1"/>
    <w:rsid w:val="00DD3369"/>
    <w:rsid w:val="00DD36D9"/>
    <w:rsid w:val="00DD3FF1"/>
    <w:rsid w:val="00DD46D7"/>
    <w:rsid w:val="00DD509C"/>
    <w:rsid w:val="00DD5E6A"/>
    <w:rsid w:val="00DD62A7"/>
    <w:rsid w:val="00DD6CFD"/>
    <w:rsid w:val="00DD7046"/>
    <w:rsid w:val="00DD7F6E"/>
    <w:rsid w:val="00DD7FA2"/>
    <w:rsid w:val="00DE002C"/>
    <w:rsid w:val="00DE0457"/>
    <w:rsid w:val="00DE06B8"/>
    <w:rsid w:val="00DE0F0F"/>
    <w:rsid w:val="00DE2788"/>
    <w:rsid w:val="00DE288B"/>
    <w:rsid w:val="00DE3479"/>
    <w:rsid w:val="00DE3ABB"/>
    <w:rsid w:val="00DE3DF0"/>
    <w:rsid w:val="00DE3F0D"/>
    <w:rsid w:val="00DE4668"/>
    <w:rsid w:val="00DE4A33"/>
    <w:rsid w:val="00DE5C7A"/>
    <w:rsid w:val="00DE6103"/>
    <w:rsid w:val="00DE61D2"/>
    <w:rsid w:val="00DE6573"/>
    <w:rsid w:val="00DE731F"/>
    <w:rsid w:val="00DE755F"/>
    <w:rsid w:val="00DF1067"/>
    <w:rsid w:val="00DF1826"/>
    <w:rsid w:val="00DF27D1"/>
    <w:rsid w:val="00DF280B"/>
    <w:rsid w:val="00DF2E06"/>
    <w:rsid w:val="00DF38DC"/>
    <w:rsid w:val="00DF4C53"/>
    <w:rsid w:val="00DF4D70"/>
    <w:rsid w:val="00DF5EDD"/>
    <w:rsid w:val="00DF63FA"/>
    <w:rsid w:val="00DF6817"/>
    <w:rsid w:val="00DF7173"/>
    <w:rsid w:val="00DF71D3"/>
    <w:rsid w:val="00DF7C1A"/>
    <w:rsid w:val="00E000DA"/>
    <w:rsid w:val="00E0083E"/>
    <w:rsid w:val="00E011E0"/>
    <w:rsid w:val="00E01927"/>
    <w:rsid w:val="00E01C61"/>
    <w:rsid w:val="00E01E7A"/>
    <w:rsid w:val="00E0202A"/>
    <w:rsid w:val="00E02FD2"/>
    <w:rsid w:val="00E037A6"/>
    <w:rsid w:val="00E03A60"/>
    <w:rsid w:val="00E05F72"/>
    <w:rsid w:val="00E0664D"/>
    <w:rsid w:val="00E0709A"/>
    <w:rsid w:val="00E079BC"/>
    <w:rsid w:val="00E1201A"/>
    <w:rsid w:val="00E129A0"/>
    <w:rsid w:val="00E12B21"/>
    <w:rsid w:val="00E12CC4"/>
    <w:rsid w:val="00E136D7"/>
    <w:rsid w:val="00E13DC4"/>
    <w:rsid w:val="00E140CC"/>
    <w:rsid w:val="00E1421D"/>
    <w:rsid w:val="00E1422A"/>
    <w:rsid w:val="00E1474B"/>
    <w:rsid w:val="00E147B4"/>
    <w:rsid w:val="00E159CF"/>
    <w:rsid w:val="00E15FAC"/>
    <w:rsid w:val="00E16F1A"/>
    <w:rsid w:val="00E170B5"/>
    <w:rsid w:val="00E17265"/>
    <w:rsid w:val="00E179D0"/>
    <w:rsid w:val="00E17B71"/>
    <w:rsid w:val="00E201E2"/>
    <w:rsid w:val="00E22BED"/>
    <w:rsid w:val="00E23CF1"/>
    <w:rsid w:val="00E2439E"/>
    <w:rsid w:val="00E2478B"/>
    <w:rsid w:val="00E26231"/>
    <w:rsid w:val="00E264AA"/>
    <w:rsid w:val="00E3045E"/>
    <w:rsid w:val="00E30CD4"/>
    <w:rsid w:val="00E30DF1"/>
    <w:rsid w:val="00E31248"/>
    <w:rsid w:val="00E3146D"/>
    <w:rsid w:val="00E3263B"/>
    <w:rsid w:val="00E32A58"/>
    <w:rsid w:val="00E35CE9"/>
    <w:rsid w:val="00E36628"/>
    <w:rsid w:val="00E367B6"/>
    <w:rsid w:val="00E369F4"/>
    <w:rsid w:val="00E36D2C"/>
    <w:rsid w:val="00E36DC8"/>
    <w:rsid w:val="00E373B7"/>
    <w:rsid w:val="00E37D14"/>
    <w:rsid w:val="00E40320"/>
    <w:rsid w:val="00E40A63"/>
    <w:rsid w:val="00E423EE"/>
    <w:rsid w:val="00E432DB"/>
    <w:rsid w:val="00E43CF5"/>
    <w:rsid w:val="00E4407F"/>
    <w:rsid w:val="00E44686"/>
    <w:rsid w:val="00E456FD"/>
    <w:rsid w:val="00E4667C"/>
    <w:rsid w:val="00E46723"/>
    <w:rsid w:val="00E46F0D"/>
    <w:rsid w:val="00E47C08"/>
    <w:rsid w:val="00E50330"/>
    <w:rsid w:val="00E50B34"/>
    <w:rsid w:val="00E51A41"/>
    <w:rsid w:val="00E51F89"/>
    <w:rsid w:val="00E52702"/>
    <w:rsid w:val="00E5385F"/>
    <w:rsid w:val="00E53BA7"/>
    <w:rsid w:val="00E54B03"/>
    <w:rsid w:val="00E54BCD"/>
    <w:rsid w:val="00E55367"/>
    <w:rsid w:val="00E56796"/>
    <w:rsid w:val="00E56C98"/>
    <w:rsid w:val="00E60598"/>
    <w:rsid w:val="00E61E21"/>
    <w:rsid w:val="00E640CD"/>
    <w:rsid w:val="00E64369"/>
    <w:rsid w:val="00E6564F"/>
    <w:rsid w:val="00E657EF"/>
    <w:rsid w:val="00E65DCA"/>
    <w:rsid w:val="00E73092"/>
    <w:rsid w:val="00E736A3"/>
    <w:rsid w:val="00E73BDF"/>
    <w:rsid w:val="00E73D79"/>
    <w:rsid w:val="00E74627"/>
    <w:rsid w:val="00E74854"/>
    <w:rsid w:val="00E7500B"/>
    <w:rsid w:val="00E76954"/>
    <w:rsid w:val="00E81B81"/>
    <w:rsid w:val="00E82E50"/>
    <w:rsid w:val="00E84180"/>
    <w:rsid w:val="00E85812"/>
    <w:rsid w:val="00E8649F"/>
    <w:rsid w:val="00E86A32"/>
    <w:rsid w:val="00E87A09"/>
    <w:rsid w:val="00E9010D"/>
    <w:rsid w:val="00E902CE"/>
    <w:rsid w:val="00E90C43"/>
    <w:rsid w:val="00E91FDF"/>
    <w:rsid w:val="00E926BF"/>
    <w:rsid w:val="00E93117"/>
    <w:rsid w:val="00E94A39"/>
    <w:rsid w:val="00E952CE"/>
    <w:rsid w:val="00E966FB"/>
    <w:rsid w:val="00E96E61"/>
    <w:rsid w:val="00E974B1"/>
    <w:rsid w:val="00E97580"/>
    <w:rsid w:val="00EA01EB"/>
    <w:rsid w:val="00EA05BC"/>
    <w:rsid w:val="00EA0C6B"/>
    <w:rsid w:val="00EA1243"/>
    <w:rsid w:val="00EA4762"/>
    <w:rsid w:val="00EA55D6"/>
    <w:rsid w:val="00EA5C8C"/>
    <w:rsid w:val="00EA697C"/>
    <w:rsid w:val="00EA76C4"/>
    <w:rsid w:val="00EA77E6"/>
    <w:rsid w:val="00EA7A34"/>
    <w:rsid w:val="00EA7A4C"/>
    <w:rsid w:val="00EA7F41"/>
    <w:rsid w:val="00EB1100"/>
    <w:rsid w:val="00EB16F7"/>
    <w:rsid w:val="00EB1825"/>
    <w:rsid w:val="00EB2951"/>
    <w:rsid w:val="00EB429B"/>
    <w:rsid w:val="00EB48B9"/>
    <w:rsid w:val="00EB6464"/>
    <w:rsid w:val="00EB6AF3"/>
    <w:rsid w:val="00EB7705"/>
    <w:rsid w:val="00EB7749"/>
    <w:rsid w:val="00EC0974"/>
    <w:rsid w:val="00EC0E37"/>
    <w:rsid w:val="00EC11E8"/>
    <w:rsid w:val="00EC1D61"/>
    <w:rsid w:val="00EC213E"/>
    <w:rsid w:val="00EC3205"/>
    <w:rsid w:val="00EC3E77"/>
    <w:rsid w:val="00EC44BA"/>
    <w:rsid w:val="00EC4BBC"/>
    <w:rsid w:val="00EC4F0F"/>
    <w:rsid w:val="00EC6E6E"/>
    <w:rsid w:val="00ED0992"/>
    <w:rsid w:val="00ED17E7"/>
    <w:rsid w:val="00ED18C1"/>
    <w:rsid w:val="00ED1B0B"/>
    <w:rsid w:val="00ED2789"/>
    <w:rsid w:val="00ED2D19"/>
    <w:rsid w:val="00ED32DD"/>
    <w:rsid w:val="00ED3EB9"/>
    <w:rsid w:val="00ED4DCB"/>
    <w:rsid w:val="00ED7B3B"/>
    <w:rsid w:val="00ED7FAF"/>
    <w:rsid w:val="00EE068F"/>
    <w:rsid w:val="00EE24E2"/>
    <w:rsid w:val="00EE25B3"/>
    <w:rsid w:val="00EE27BA"/>
    <w:rsid w:val="00EE349D"/>
    <w:rsid w:val="00EE3CCC"/>
    <w:rsid w:val="00EE4731"/>
    <w:rsid w:val="00EE4A8E"/>
    <w:rsid w:val="00EE5C8C"/>
    <w:rsid w:val="00EE6286"/>
    <w:rsid w:val="00EE6850"/>
    <w:rsid w:val="00EE7293"/>
    <w:rsid w:val="00EE74C9"/>
    <w:rsid w:val="00EF07ED"/>
    <w:rsid w:val="00EF0B4B"/>
    <w:rsid w:val="00EF0EB6"/>
    <w:rsid w:val="00EF2F9C"/>
    <w:rsid w:val="00EF3649"/>
    <w:rsid w:val="00EF4B25"/>
    <w:rsid w:val="00EF4E5A"/>
    <w:rsid w:val="00EF59E9"/>
    <w:rsid w:val="00EF6ECD"/>
    <w:rsid w:val="00EF76F5"/>
    <w:rsid w:val="00EF7BCF"/>
    <w:rsid w:val="00F00824"/>
    <w:rsid w:val="00F022C8"/>
    <w:rsid w:val="00F025D9"/>
    <w:rsid w:val="00F036B3"/>
    <w:rsid w:val="00F05554"/>
    <w:rsid w:val="00F05685"/>
    <w:rsid w:val="00F058AE"/>
    <w:rsid w:val="00F063AB"/>
    <w:rsid w:val="00F06609"/>
    <w:rsid w:val="00F0682A"/>
    <w:rsid w:val="00F0791C"/>
    <w:rsid w:val="00F10435"/>
    <w:rsid w:val="00F1153A"/>
    <w:rsid w:val="00F11EE6"/>
    <w:rsid w:val="00F12010"/>
    <w:rsid w:val="00F120AA"/>
    <w:rsid w:val="00F1242C"/>
    <w:rsid w:val="00F12B31"/>
    <w:rsid w:val="00F13019"/>
    <w:rsid w:val="00F133DB"/>
    <w:rsid w:val="00F13C52"/>
    <w:rsid w:val="00F13CF3"/>
    <w:rsid w:val="00F14B39"/>
    <w:rsid w:val="00F14F15"/>
    <w:rsid w:val="00F21030"/>
    <w:rsid w:val="00F226DD"/>
    <w:rsid w:val="00F23C69"/>
    <w:rsid w:val="00F2417E"/>
    <w:rsid w:val="00F2491D"/>
    <w:rsid w:val="00F2562E"/>
    <w:rsid w:val="00F25818"/>
    <w:rsid w:val="00F308BC"/>
    <w:rsid w:val="00F31B03"/>
    <w:rsid w:val="00F3203B"/>
    <w:rsid w:val="00F32059"/>
    <w:rsid w:val="00F325D0"/>
    <w:rsid w:val="00F32AEF"/>
    <w:rsid w:val="00F32CB7"/>
    <w:rsid w:val="00F32DA5"/>
    <w:rsid w:val="00F34401"/>
    <w:rsid w:val="00F36016"/>
    <w:rsid w:val="00F36C5A"/>
    <w:rsid w:val="00F370BA"/>
    <w:rsid w:val="00F37320"/>
    <w:rsid w:val="00F37466"/>
    <w:rsid w:val="00F37C0C"/>
    <w:rsid w:val="00F40260"/>
    <w:rsid w:val="00F4046D"/>
    <w:rsid w:val="00F40B6F"/>
    <w:rsid w:val="00F4169B"/>
    <w:rsid w:val="00F41DC7"/>
    <w:rsid w:val="00F41F8D"/>
    <w:rsid w:val="00F4249A"/>
    <w:rsid w:val="00F425F0"/>
    <w:rsid w:val="00F42A56"/>
    <w:rsid w:val="00F42F0C"/>
    <w:rsid w:val="00F42F58"/>
    <w:rsid w:val="00F435EF"/>
    <w:rsid w:val="00F43840"/>
    <w:rsid w:val="00F43B5C"/>
    <w:rsid w:val="00F44377"/>
    <w:rsid w:val="00F4543D"/>
    <w:rsid w:val="00F45E8A"/>
    <w:rsid w:val="00F45FB9"/>
    <w:rsid w:val="00F4606E"/>
    <w:rsid w:val="00F47115"/>
    <w:rsid w:val="00F47F71"/>
    <w:rsid w:val="00F501E6"/>
    <w:rsid w:val="00F5081F"/>
    <w:rsid w:val="00F525A9"/>
    <w:rsid w:val="00F5266D"/>
    <w:rsid w:val="00F52F75"/>
    <w:rsid w:val="00F549E0"/>
    <w:rsid w:val="00F54AC6"/>
    <w:rsid w:val="00F55791"/>
    <w:rsid w:val="00F55A05"/>
    <w:rsid w:val="00F55B22"/>
    <w:rsid w:val="00F5606A"/>
    <w:rsid w:val="00F57269"/>
    <w:rsid w:val="00F57A44"/>
    <w:rsid w:val="00F6029D"/>
    <w:rsid w:val="00F60656"/>
    <w:rsid w:val="00F606F9"/>
    <w:rsid w:val="00F60E91"/>
    <w:rsid w:val="00F610EA"/>
    <w:rsid w:val="00F614AA"/>
    <w:rsid w:val="00F619AB"/>
    <w:rsid w:val="00F61D81"/>
    <w:rsid w:val="00F61DAF"/>
    <w:rsid w:val="00F623EA"/>
    <w:rsid w:val="00F628D6"/>
    <w:rsid w:val="00F63E1D"/>
    <w:rsid w:val="00F63E32"/>
    <w:rsid w:val="00F64059"/>
    <w:rsid w:val="00F647F5"/>
    <w:rsid w:val="00F6582B"/>
    <w:rsid w:val="00F65954"/>
    <w:rsid w:val="00F668B8"/>
    <w:rsid w:val="00F6739B"/>
    <w:rsid w:val="00F675CD"/>
    <w:rsid w:val="00F67B62"/>
    <w:rsid w:val="00F67C6B"/>
    <w:rsid w:val="00F67F4B"/>
    <w:rsid w:val="00F70538"/>
    <w:rsid w:val="00F73987"/>
    <w:rsid w:val="00F73E46"/>
    <w:rsid w:val="00F73E89"/>
    <w:rsid w:val="00F742E5"/>
    <w:rsid w:val="00F74AD6"/>
    <w:rsid w:val="00F76189"/>
    <w:rsid w:val="00F7635D"/>
    <w:rsid w:val="00F76EBE"/>
    <w:rsid w:val="00F76F62"/>
    <w:rsid w:val="00F77ED8"/>
    <w:rsid w:val="00F80111"/>
    <w:rsid w:val="00F80808"/>
    <w:rsid w:val="00F827A3"/>
    <w:rsid w:val="00F848A1"/>
    <w:rsid w:val="00F84A12"/>
    <w:rsid w:val="00F84CDF"/>
    <w:rsid w:val="00F862CA"/>
    <w:rsid w:val="00F868FD"/>
    <w:rsid w:val="00F86927"/>
    <w:rsid w:val="00F87A6A"/>
    <w:rsid w:val="00F9007F"/>
    <w:rsid w:val="00F906F3"/>
    <w:rsid w:val="00F90900"/>
    <w:rsid w:val="00F914F9"/>
    <w:rsid w:val="00F91CD8"/>
    <w:rsid w:val="00F91D28"/>
    <w:rsid w:val="00F92B11"/>
    <w:rsid w:val="00F942E1"/>
    <w:rsid w:val="00F958DC"/>
    <w:rsid w:val="00F95B0F"/>
    <w:rsid w:val="00F96A69"/>
    <w:rsid w:val="00F96C07"/>
    <w:rsid w:val="00F97112"/>
    <w:rsid w:val="00F97555"/>
    <w:rsid w:val="00F976A1"/>
    <w:rsid w:val="00F97750"/>
    <w:rsid w:val="00F97E5F"/>
    <w:rsid w:val="00FA094F"/>
    <w:rsid w:val="00FA24AB"/>
    <w:rsid w:val="00FA3A38"/>
    <w:rsid w:val="00FA42FB"/>
    <w:rsid w:val="00FA4429"/>
    <w:rsid w:val="00FA48A2"/>
    <w:rsid w:val="00FA597F"/>
    <w:rsid w:val="00FA65C3"/>
    <w:rsid w:val="00FA7363"/>
    <w:rsid w:val="00FA7659"/>
    <w:rsid w:val="00FA7916"/>
    <w:rsid w:val="00FB01D1"/>
    <w:rsid w:val="00FB05A4"/>
    <w:rsid w:val="00FB0E3D"/>
    <w:rsid w:val="00FB1DF8"/>
    <w:rsid w:val="00FB3225"/>
    <w:rsid w:val="00FB3703"/>
    <w:rsid w:val="00FB3FA7"/>
    <w:rsid w:val="00FB4DC5"/>
    <w:rsid w:val="00FB5C52"/>
    <w:rsid w:val="00FB73BE"/>
    <w:rsid w:val="00FB73EB"/>
    <w:rsid w:val="00FB744B"/>
    <w:rsid w:val="00FB7FC4"/>
    <w:rsid w:val="00FC06B5"/>
    <w:rsid w:val="00FC0F06"/>
    <w:rsid w:val="00FC1533"/>
    <w:rsid w:val="00FC22CB"/>
    <w:rsid w:val="00FC2EB7"/>
    <w:rsid w:val="00FC33B3"/>
    <w:rsid w:val="00FC3800"/>
    <w:rsid w:val="00FC385B"/>
    <w:rsid w:val="00FC3877"/>
    <w:rsid w:val="00FC39D8"/>
    <w:rsid w:val="00FC5006"/>
    <w:rsid w:val="00FC6B7E"/>
    <w:rsid w:val="00FC7B75"/>
    <w:rsid w:val="00FC7E7C"/>
    <w:rsid w:val="00FC7EB2"/>
    <w:rsid w:val="00FD2CC9"/>
    <w:rsid w:val="00FD2F7E"/>
    <w:rsid w:val="00FD368C"/>
    <w:rsid w:val="00FD3A0A"/>
    <w:rsid w:val="00FD3B05"/>
    <w:rsid w:val="00FD4215"/>
    <w:rsid w:val="00FD4FFE"/>
    <w:rsid w:val="00FD580B"/>
    <w:rsid w:val="00FD6271"/>
    <w:rsid w:val="00FD6329"/>
    <w:rsid w:val="00FD650C"/>
    <w:rsid w:val="00FE05A9"/>
    <w:rsid w:val="00FE12A8"/>
    <w:rsid w:val="00FE1D4B"/>
    <w:rsid w:val="00FE26E8"/>
    <w:rsid w:val="00FE294F"/>
    <w:rsid w:val="00FE44E2"/>
    <w:rsid w:val="00FE4553"/>
    <w:rsid w:val="00FE4C52"/>
    <w:rsid w:val="00FE5215"/>
    <w:rsid w:val="00FE6288"/>
    <w:rsid w:val="00FE666E"/>
    <w:rsid w:val="00FE6683"/>
    <w:rsid w:val="00FE7C42"/>
    <w:rsid w:val="00FF0781"/>
    <w:rsid w:val="00FF1BDD"/>
    <w:rsid w:val="00FF207F"/>
    <w:rsid w:val="00FF3520"/>
    <w:rsid w:val="00FF44FA"/>
    <w:rsid w:val="00FF70DB"/>
    <w:rsid w:val="00FF7709"/>
    <w:rsid w:val="00FF79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3CD0A"/>
  <w15:docId w15:val="{7B6A22F9-690A-46E4-AD08-4126BBECD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9585D"/>
    <w:rPr>
      <w:rFonts w:ascii="Times New Roman" w:eastAsia="Times New Roman" w:hAnsi="Times New Roman"/>
      <w:sz w:val="24"/>
      <w:szCs w:val="24"/>
    </w:rPr>
  </w:style>
  <w:style w:type="paragraph" w:styleId="1">
    <w:name w:val="heading 1"/>
    <w:basedOn w:val="a0"/>
    <w:next w:val="a0"/>
    <w:link w:val="10"/>
    <w:qFormat/>
    <w:rsid w:val="00E4407F"/>
    <w:pPr>
      <w:keepNext/>
      <w:widowControl w:val="0"/>
      <w:suppressAutoHyphens/>
      <w:autoSpaceDN w:val="0"/>
      <w:spacing w:before="240" w:after="60"/>
      <w:textAlignment w:val="baseline"/>
      <w:outlineLvl w:val="0"/>
    </w:pPr>
    <w:rPr>
      <w:rFonts w:ascii="Arial" w:eastAsia="SimSun" w:hAnsi="Arial"/>
      <w:b/>
      <w:bCs/>
      <w:kern w:val="32"/>
      <w:sz w:val="32"/>
      <w:szCs w:val="32"/>
      <w:lang w:eastAsia="zh-CN"/>
    </w:rPr>
  </w:style>
  <w:style w:type="paragraph" w:styleId="2">
    <w:name w:val="heading 2"/>
    <w:basedOn w:val="a0"/>
    <w:next w:val="a0"/>
    <w:link w:val="20"/>
    <w:qFormat/>
    <w:rsid w:val="00265D20"/>
    <w:pPr>
      <w:keepNext/>
      <w:spacing w:before="240" w:after="60"/>
      <w:outlineLvl w:val="1"/>
    </w:pPr>
    <w:rPr>
      <w:rFonts w:ascii="Arial" w:hAnsi="Arial"/>
      <w:b/>
      <w:bCs/>
      <w:i/>
      <w:iCs/>
      <w:sz w:val="28"/>
      <w:szCs w:val="28"/>
    </w:rPr>
  </w:style>
  <w:style w:type="paragraph" w:styleId="3">
    <w:name w:val="heading 3"/>
    <w:basedOn w:val="a0"/>
    <w:next w:val="a0"/>
    <w:link w:val="30"/>
    <w:qFormat/>
    <w:rsid w:val="00E4407F"/>
    <w:pPr>
      <w:keepNext/>
      <w:widowControl w:val="0"/>
      <w:suppressAutoHyphens/>
      <w:autoSpaceDN w:val="0"/>
      <w:spacing w:before="240" w:after="60"/>
      <w:textAlignment w:val="baseline"/>
      <w:outlineLvl w:val="2"/>
    </w:pPr>
    <w:rPr>
      <w:rFonts w:ascii="Arial" w:eastAsia="SimSun" w:hAnsi="Arial"/>
      <w:b/>
      <w:bCs/>
      <w:kern w:val="3"/>
      <w:sz w:val="26"/>
      <w:szCs w:val="26"/>
      <w:lang w:eastAsia="zh-CN"/>
    </w:rPr>
  </w:style>
  <w:style w:type="paragraph" w:styleId="4">
    <w:name w:val="heading 4"/>
    <w:basedOn w:val="a0"/>
    <w:next w:val="a0"/>
    <w:link w:val="40"/>
    <w:qFormat/>
    <w:rsid w:val="00E4407F"/>
    <w:pPr>
      <w:keepNext/>
      <w:jc w:val="center"/>
      <w:outlineLvl w:val="3"/>
    </w:pPr>
    <w:rPr>
      <w:b/>
      <w:bCs/>
      <w:sz w:val="28"/>
      <w:szCs w:val="28"/>
    </w:rPr>
  </w:style>
  <w:style w:type="paragraph" w:styleId="8">
    <w:name w:val="heading 8"/>
    <w:basedOn w:val="a0"/>
    <w:next w:val="a0"/>
    <w:link w:val="80"/>
    <w:unhideWhenUsed/>
    <w:qFormat/>
    <w:rsid w:val="00036DDD"/>
    <w:pPr>
      <w:spacing w:before="240" w:after="60"/>
      <w:outlineLvl w:val="7"/>
    </w:pPr>
    <w:rPr>
      <w:rFonts w:ascii="Calibri" w:hAnsi="Calibri"/>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ВерхКолонтитул"/>
    <w:basedOn w:val="a0"/>
    <w:link w:val="a5"/>
    <w:uiPriority w:val="99"/>
    <w:unhideWhenUsed/>
    <w:rsid w:val="0069585D"/>
    <w:pPr>
      <w:tabs>
        <w:tab w:val="center" w:pos="4677"/>
        <w:tab w:val="right" w:pos="9355"/>
      </w:tabs>
    </w:pPr>
  </w:style>
  <w:style w:type="character" w:customStyle="1" w:styleId="a5">
    <w:name w:val="Верхний колонтитул Знак"/>
    <w:aliases w:val="ВерхКолонтитул Знак"/>
    <w:link w:val="a4"/>
    <w:uiPriority w:val="99"/>
    <w:rsid w:val="0069585D"/>
    <w:rPr>
      <w:rFonts w:ascii="Times New Roman" w:eastAsia="Times New Roman" w:hAnsi="Times New Roman" w:cs="Times New Roman"/>
      <w:sz w:val="24"/>
      <w:szCs w:val="24"/>
      <w:lang w:eastAsia="ru-RU"/>
    </w:rPr>
  </w:style>
  <w:style w:type="paragraph" w:styleId="a6">
    <w:name w:val="footer"/>
    <w:basedOn w:val="a0"/>
    <w:link w:val="a7"/>
    <w:unhideWhenUsed/>
    <w:rsid w:val="0069585D"/>
    <w:pPr>
      <w:tabs>
        <w:tab w:val="center" w:pos="4677"/>
        <w:tab w:val="right" w:pos="9355"/>
      </w:tabs>
    </w:pPr>
  </w:style>
  <w:style w:type="character" w:customStyle="1" w:styleId="a7">
    <w:name w:val="Нижний колонтитул Знак"/>
    <w:link w:val="a6"/>
    <w:rsid w:val="0069585D"/>
    <w:rPr>
      <w:rFonts w:ascii="Times New Roman" w:eastAsia="Times New Roman" w:hAnsi="Times New Roman" w:cs="Times New Roman"/>
      <w:sz w:val="24"/>
      <w:szCs w:val="24"/>
      <w:lang w:eastAsia="ru-RU"/>
    </w:rPr>
  </w:style>
  <w:style w:type="character" w:customStyle="1" w:styleId="10">
    <w:name w:val="Заголовок 1 Знак"/>
    <w:link w:val="1"/>
    <w:rsid w:val="00E4407F"/>
    <w:rPr>
      <w:rFonts w:ascii="Arial" w:eastAsia="SimSun" w:hAnsi="Arial" w:cs="Arial"/>
      <w:b/>
      <w:bCs/>
      <w:kern w:val="32"/>
      <w:sz w:val="32"/>
      <w:szCs w:val="32"/>
      <w:lang w:eastAsia="zh-CN"/>
    </w:rPr>
  </w:style>
  <w:style w:type="character" w:customStyle="1" w:styleId="30">
    <w:name w:val="Заголовок 3 Знак"/>
    <w:link w:val="3"/>
    <w:rsid w:val="00E4407F"/>
    <w:rPr>
      <w:rFonts w:ascii="Arial" w:eastAsia="SimSun" w:hAnsi="Arial" w:cs="Arial"/>
      <w:b/>
      <w:bCs/>
      <w:kern w:val="3"/>
      <w:sz w:val="26"/>
      <w:szCs w:val="26"/>
      <w:lang w:eastAsia="zh-CN"/>
    </w:rPr>
  </w:style>
  <w:style w:type="character" w:customStyle="1" w:styleId="40">
    <w:name w:val="Заголовок 4 Знак"/>
    <w:link w:val="4"/>
    <w:rsid w:val="00E4407F"/>
    <w:rPr>
      <w:rFonts w:ascii="Times New Roman" w:eastAsia="Times New Roman" w:hAnsi="Times New Roman"/>
      <w:b/>
      <w:bCs/>
      <w:sz w:val="28"/>
      <w:szCs w:val="28"/>
    </w:rPr>
  </w:style>
  <w:style w:type="paragraph" w:customStyle="1" w:styleId="Standard">
    <w:name w:val="Standard"/>
    <w:rsid w:val="00E4407F"/>
    <w:pPr>
      <w:autoSpaceDN w:val="0"/>
      <w:textAlignment w:val="baseline"/>
    </w:pPr>
    <w:rPr>
      <w:rFonts w:ascii="Times New Roman" w:eastAsia="SimSun" w:hAnsi="Times New Roman"/>
      <w:kern w:val="3"/>
      <w:sz w:val="24"/>
      <w:szCs w:val="24"/>
      <w:lang w:eastAsia="zh-CN"/>
    </w:rPr>
  </w:style>
  <w:style w:type="paragraph" w:styleId="a8">
    <w:name w:val="Title"/>
    <w:aliases w:val=" Знак2"/>
    <w:basedOn w:val="Standard"/>
    <w:next w:val="Textbody"/>
    <w:link w:val="a9"/>
    <w:qFormat/>
    <w:rsid w:val="00E4407F"/>
    <w:pPr>
      <w:keepNext/>
      <w:spacing w:before="240" w:after="120"/>
    </w:pPr>
    <w:rPr>
      <w:rFonts w:ascii="Arial" w:hAnsi="Arial"/>
      <w:sz w:val="28"/>
      <w:szCs w:val="28"/>
    </w:rPr>
  </w:style>
  <w:style w:type="character" w:customStyle="1" w:styleId="a9">
    <w:name w:val="Заголовок Знак"/>
    <w:aliases w:val=" Знак2 Знак"/>
    <w:link w:val="a8"/>
    <w:rsid w:val="00E4407F"/>
    <w:rPr>
      <w:rFonts w:ascii="Arial" w:eastAsia="SimSun" w:hAnsi="Arial" w:cs="Arial"/>
      <w:kern w:val="3"/>
      <w:sz w:val="28"/>
      <w:szCs w:val="28"/>
      <w:lang w:eastAsia="zh-CN"/>
    </w:rPr>
  </w:style>
  <w:style w:type="paragraph" w:customStyle="1" w:styleId="Textbody">
    <w:name w:val="Text body"/>
    <w:basedOn w:val="Standard"/>
    <w:rsid w:val="00E4407F"/>
    <w:pPr>
      <w:spacing w:after="120"/>
    </w:pPr>
  </w:style>
  <w:style w:type="paragraph" w:styleId="aa">
    <w:name w:val="Subtitle"/>
    <w:basedOn w:val="a8"/>
    <w:next w:val="Textbody"/>
    <w:link w:val="ab"/>
    <w:qFormat/>
    <w:rsid w:val="00E4407F"/>
    <w:pPr>
      <w:jc w:val="center"/>
    </w:pPr>
    <w:rPr>
      <w:i/>
      <w:iCs/>
    </w:rPr>
  </w:style>
  <w:style w:type="character" w:customStyle="1" w:styleId="ab">
    <w:name w:val="Подзаголовок Знак"/>
    <w:link w:val="aa"/>
    <w:rsid w:val="00E4407F"/>
    <w:rPr>
      <w:rFonts w:ascii="Arial" w:eastAsia="SimSun" w:hAnsi="Arial" w:cs="Arial"/>
      <w:i/>
      <w:iCs/>
      <w:kern w:val="3"/>
      <w:sz w:val="28"/>
      <w:szCs w:val="28"/>
      <w:lang w:eastAsia="zh-CN"/>
    </w:rPr>
  </w:style>
  <w:style w:type="paragraph" w:styleId="ac">
    <w:name w:val="List"/>
    <w:basedOn w:val="Textbody"/>
    <w:rsid w:val="00E4407F"/>
  </w:style>
  <w:style w:type="paragraph" w:styleId="ad">
    <w:name w:val="caption"/>
    <w:basedOn w:val="Standard"/>
    <w:qFormat/>
    <w:rsid w:val="00E4407F"/>
    <w:pPr>
      <w:suppressLineNumbers/>
      <w:spacing w:before="120" w:after="120"/>
    </w:pPr>
    <w:rPr>
      <w:i/>
      <w:iCs/>
    </w:rPr>
  </w:style>
  <w:style w:type="paragraph" w:customStyle="1" w:styleId="Index">
    <w:name w:val="Index"/>
    <w:basedOn w:val="Standard"/>
    <w:rsid w:val="00E4407F"/>
    <w:pPr>
      <w:suppressLineNumbers/>
    </w:pPr>
  </w:style>
  <w:style w:type="paragraph" w:customStyle="1" w:styleId="Textbodyindent">
    <w:name w:val="Text body indent"/>
    <w:basedOn w:val="Standard"/>
    <w:rsid w:val="00E4407F"/>
    <w:pPr>
      <w:spacing w:line="360" w:lineRule="auto"/>
      <w:ind w:firstLine="720"/>
      <w:jc w:val="both"/>
    </w:pPr>
    <w:rPr>
      <w:sz w:val="28"/>
      <w:szCs w:val="28"/>
    </w:rPr>
  </w:style>
  <w:style w:type="paragraph" w:styleId="31">
    <w:name w:val="Body Text Indent 3"/>
    <w:basedOn w:val="Standard"/>
    <w:link w:val="32"/>
    <w:rsid w:val="00E4407F"/>
    <w:pPr>
      <w:spacing w:line="360" w:lineRule="auto"/>
      <w:ind w:firstLine="720"/>
      <w:jc w:val="center"/>
    </w:pPr>
    <w:rPr>
      <w:b/>
      <w:bCs/>
      <w:sz w:val="28"/>
      <w:szCs w:val="28"/>
    </w:rPr>
  </w:style>
  <w:style w:type="character" w:customStyle="1" w:styleId="32">
    <w:name w:val="Основной текст с отступом 3 Знак"/>
    <w:link w:val="31"/>
    <w:rsid w:val="00E4407F"/>
    <w:rPr>
      <w:rFonts w:ascii="Times New Roman" w:eastAsia="SimSun" w:hAnsi="Times New Roman"/>
      <w:b/>
      <w:bCs/>
      <w:kern w:val="3"/>
      <w:sz w:val="28"/>
      <w:szCs w:val="28"/>
      <w:lang w:eastAsia="zh-CN"/>
    </w:rPr>
  </w:style>
  <w:style w:type="paragraph" w:styleId="21">
    <w:name w:val="Body Text Indent 2"/>
    <w:basedOn w:val="Standard"/>
    <w:link w:val="22"/>
    <w:rsid w:val="00E4407F"/>
    <w:pPr>
      <w:widowControl w:val="0"/>
      <w:spacing w:after="120" w:line="480" w:lineRule="auto"/>
      <w:ind w:left="283"/>
    </w:pPr>
  </w:style>
  <w:style w:type="character" w:customStyle="1" w:styleId="22">
    <w:name w:val="Основной текст с отступом 2 Знак"/>
    <w:link w:val="21"/>
    <w:rsid w:val="00E4407F"/>
    <w:rPr>
      <w:rFonts w:ascii="Times New Roman" w:eastAsia="SimSun" w:hAnsi="Times New Roman"/>
      <w:kern w:val="3"/>
      <w:sz w:val="24"/>
      <w:szCs w:val="24"/>
      <w:lang w:eastAsia="zh-CN"/>
    </w:rPr>
  </w:style>
  <w:style w:type="paragraph" w:customStyle="1" w:styleId="BodyText22">
    <w:name w:val="Body Text 22"/>
    <w:basedOn w:val="Standard"/>
    <w:rsid w:val="00E4407F"/>
    <w:pPr>
      <w:widowControl w:val="0"/>
      <w:ind w:firstLine="720"/>
      <w:jc w:val="both"/>
    </w:pPr>
  </w:style>
  <w:style w:type="paragraph" w:customStyle="1" w:styleId="ae">
    <w:name w:val="Знак Знак Знак Знак"/>
    <w:basedOn w:val="Standard"/>
    <w:rsid w:val="00E4407F"/>
    <w:pPr>
      <w:spacing w:after="160" w:line="240" w:lineRule="exact"/>
    </w:pPr>
    <w:rPr>
      <w:rFonts w:ascii="Verdana" w:hAnsi="Verdana" w:cs="Verdana"/>
      <w:sz w:val="20"/>
      <w:szCs w:val="20"/>
      <w:lang w:val="en-US"/>
    </w:rPr>
  </w:style>
  <w:style w:type="paragraph" w:styleId="23">
    <w:name w:val="Body Text 2"/>
    <w:basedOn w:val="Standard"/>
    <w:link w:val="24"/>
    <w:rsid w:val="00E4407F"/>
    <w:pPr>
      <w:widowControl w:val="0"/>
      <w:ind w:firstLine="720"/>
      <w:jc w:val="both"/>
    </w:pPr>
  </w:style>
  <w:style w:type="character" w:customStyle="1" w:styleId="24">
    <w:name w:val="Основной текст 2 Знак"/>
    <w:link w:val="23"/>
    <w:rsid w:val="00E4407F"/>
    <w:rPr>
      <w:rFonts w:ascii="Times New Roman" w:eastAsia="SimSun" w:hAnsi="Times New Roman"/>
      <w:kern w:val="3"/>
      <w:sz w:val="24"/>
      <w:szCs w:val="24"/>
      <w:lang w:eastAsia="zh-CN"/>
    </w:rPr>
  </w:style>
  <w:style w:type="paragraph" w:customStyle="1" w:styleId="WW-">
    <w:name w:val="WW- Знак Знак Знак Знак"/>
    <w:basedOn w:val="Standard"/>
    <w:rsid w:val="00E4407F"/>
    <w:pPr>
      <w:spacing w:after="160" w:line="240" w:lineRule="exact"/>
    </w:pPr>
    <w:rPr>
      <w:rFonts w:ascii="Verdana" w:hAnsi="Verdana" w:cs="Verdana"/>
      <w:sz w:val="20"/>
      <w:szCs w:val="20"/>
      <w:lang w:val="en-US"/>
    </w:rPr>
  </w:style>
  <w:style w:type="paragraph" w:styleId="af">
    <w:name w:val="Balloon Text"/>
    <w:basedOn w:val="Standard"/>
    <w:link w:val="af0"/>
    <w:rsid w:val="00E4407F"/>
    <w:rPr>
      <w:rFonts w:ascii="Tahoma" w:hAnsi="Tahoma"/>
      <w:sz w:val="16"/>
      <w:szCs w:val="16"/>
    </w:rPr>
  </w:style>
  <w:style w:type="character" w:customStyle="1" w:styleId="af0">
    <w:name w:val="Текст выноски Знак"/>
    <w:link w:val="af"/>
    <w:rsid w:val="00E4407F"/>
    <w:rPr>
      <w:rFonts w:ascii="Tahoma" w:eastAsia="SimSun" w:hAnsi="Tahoma" w:cs="Tahoma"/>
      <w:kern w:val="3"/>
      <w:sz w:val="16"/>
      <w:szCs w:val="16"/>
      <w:lang w:eastAsia="zh-CN"/>
    </w:rPr>
  </w:style>
  <w:style w:type="paragraph" w:customStyle="1" w:styleId="af1">
    <w:name w:val="Знак Знак Знак Знак Знак Знак Знак"/>
    <w:basedOn w:val="Standard"/>
    <w:rsid w:val="00E4407F"/>
    <w:pPr>
      <w:spacing w:after="160" w:line="240" w:lineRule="exact"/>
    </w:pPr>
    <w:rPr>
      <w:rFonts w:ascii="Verdana" w:hAnsi="Verdana" w:cs="Verdana"/>
      <w:sz w:val="20"/>
      <w:szCs w:val="20"/>
      <w:lang w:val="en-US"/>
    </w:rPr>
  </w:style>
  <w:style w:type="paragraph" w:customStyle="1" w:styleId="11">
    <w:name w:val="Знак Знак Знак Знак Знак Знак Знак Знак Знак1 Знак"/>
    <w:basedOn w:val="Standard"/>
    <w:rsid w:val="00E4407F"/>
    <w:pPr>
      <w:spacing w:after="160" w:line="240" w:lineRule="exact"/>
    </w:pPr>
    <w:rPr>
      <w:rFonts w:ascii="Verdana" w:hAnsi="Verdana" w:cs="Verdana"/>
      <w:sz w:val="20"/>
      <w:szCs w:val="20"/>
      <w:lang w:val="en-US"/>
    </w:rPr>
  </w:style>
  <w:style w:type="paragraph" w:customStyle="1" w:styleId="12">
    <w:name w:val="Знак Знак Знак Знак Знак Знак Знак Знак Знак1"/>
    <w:basedOn w:val="Standard"/>
    <w:rsid w:val="00E4407F"/>
    <w:pPr>
      <w:spacing w:after="160" w:line="240" w:lineRule="exact"/>
    </w:pPr>
    <w:rPr>
      <w:rFonts w:ascii="Verdana" w:hAnsi="Verdana" w:cs="Verdana"/>
      <w:sz w:val="20"/>
      <w:szCs w:val="20"/>
      <w:lang w:val="en-US"/>
    </w:rPr>
  </w:style>
  <w:style w:type="paragraph" w:customStyle="1" w:styleId="Endnote">
    <w:name w:val="Endnote"/>
    <w:basedOn w:val="Standard"/>
    <w:rsid w:val="00E4407F"/>
    <w:rPr>
      <w:sz w:val="20"/>
      <w:szCs w:val="20"/>
    </w:rPr>
  </w:style>
  <w:style w:type="paragraph" w:customStyle="1" w:styleId="af2">
    <w:name w:val="Знак Знак Знак"/>
    <w:basedOn w:val="Standard"/>
    <w:rsid w:val="00E4407F"/>
    <w:pPr>
      <w:spacing w:after="160" w:line="240" w:lineRule="exact"/>
    </w:pPr>
    <w:rPr>
      <w:rFonts w:ascii="Verdana" w:hAnsi="Verdana" w:cs="Verdana"/>
      <w:sz w:val="20"/>
      <w:szCs w:val="20"/>
      <w:lang w:val="en-US"/>
    </w:rPr>
  </w:style>
  <w:style w:type="paragraph" w:customStyle="1" w:styleId="AAA">
    <w:name w:val="! AAA !"/>
    <w:rsid w:val="00E4407F"/>
    <w:pPr>
      <w:suppressAutoHyphens/>
      <w:autoSpaceDN w:val="0"/>
      <w:spacing w:after="120"/>
      <w:jc w:val="both"/>
      <w:textAlignment w:val="baseline"/>
    </w:pPr>
    <w:rPr>
      <w:rFonts w:ascii="Times New Roman" w:eastAsia="SimSun" w:hAnsi="Times New Roman"/>
      <w:color w:val="0000FF"/>
      <w:kern w:val="3"/>
      <w:sz w:val="24"/>
      <w:szCs w:val="24"/>
      <w:lang w:eastAsia="zh-CN"/>
    </w:rPr>
  </w:style>
  <w:style w:type="paragraph" w:customStyle="1" w:styleId="Char">
    <w:name w:val="Char Знак"/>
    <w:basedOn w:val="Standard"/>
    <w:rsid w:val="00E4407F"/>
    <w:pPr>
      <w:spacing w:before="280" w:after="280"/>
    </w:pPr>
    <w:rPr>
      <w:rFonts w:ascii="Tahoma" w:hAnsi="Tahoma" w:cs="Tahoma"/>
      <w:sz w:val="20"/>
      <w:szCs w:val="20"/>
      <w:lang w:val="en-US"/>
    </w:rPr>
  </w:style>
  <w:style w:type="paragraph" w:customStyle="1" w:styleId="25">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Standard"/>
    <w:rsid w:val="00E4407F"/>
    <w:pPr>
      <w:spacing w:before="280" w:after="280"/>
      <w:jc w:val="both"/>
    </w:pPr>
    <w:rPr>
      <w:rFonts w:ascii="Tahoma" w:hAnsi="Tahoma" w:cs="Tahoma"/>
      <w:sz w:val="20"/>
      <w:szCs w:val="20"/>
      <w:lang w:val="en-US"/>
    </w:rPr>
  </w:style>
  <w:style w:type="paragraph" w:customStyle="1" w:styleId="af3">
    <w:name w:val="Знак Знак"/>
    <w:basedOn w:val="Standard"/>
    <w:rsid w:val="00E4407F"/>
    <w:pPr>
      <w:spacing w:after="160" w:line="240" w:lineRule="exact"/>
    </w:pPr>
    <w:rPr>
      <w:rFonts w:ascii="Verdana" w:hAnsi="Verdana" w:cs="Verdana"/>
      <w:sz w:val="20"/>
      <w:szCs w:val="20"/>
      <w:lang w:val="en-US"/>
    </w:rPr>
  </w:style>
  <w:style w:type="paragraph" w:customStyle="1" w:styleId="ConsPlusNormal">
    <w:name w:val="ConsPlusNormal"/>
    <w:rsid w:val="00E4407F"/>
    <w:pPr>
      <w:widowControl w:val="0"/>
      <w:suppressAutoHyphens/>
      <w:autoSpaceDE w:val="0"/>
      <w:autoSpaceDN w:val="0"/>
      <w:ind w:firstLine="720"/>
      <w:textAlignment w:val="baseline"/>
    </w:pPr>
    <w:rPr>
      <w:rFonts w:ascii="Arial" w:eastAsia="SimSun" w:hAnsi="Arial" w:cs="Arial"/>
      <w:kern w:val="3"/>
      <w:lang w:eastAsia="zh-CN"/>
    </w:rPr>
  </w:style>
  <w:style w:type="paragraph" w:customStyle="1" w:styleId="Standarduser">
    <w:name w:val="Standard (user)"/>
    <w:rsid w:val="00E4407F"/>
    <w:pPr>
      <w:suppressAutoHyphens/>
      <w:autoSpaceDN w:val="0"/>
      <w:spacing w:after="200" w:line="276" w:lineRule="auto"/>
      <w:textAlignment w:val="baseline"/>
    </w:pPr>
    <w:rPr>
      <w:rFonts w:eastAsia="SimSun" w:cs="Calibri"/>
      <w:kern w:val="3"/>
      <w:sz w:val="22"/>
      <w:szCs w:val="22"/>
      <w:lang w:eastAsia="zh-CN"/>
    </w:rPr>
  </w:style>
  <w:style w:type="paragraph" w:customStyle="1" w:styleId="Framecontents">
    <w:name w:val="Frame contents"/>
    <w:basedOn w:val="Textbody"/>
    <w:rsid w:val="00E4407F"/>
  </w:style>
  <w:style w:type="character" w:customStyle="1" w:styleId="WW8Num2z0">
    <w:name w:val="WW8Num2z0"/>
    <w:rsid w:val="00E4407F"/>
  </w:style>
  <w:style w:type="character" w:customStyle="1" w:styleId="WW8Num2z1">
    <w:name w:val="WW8Num2z1"/>
    <w:rsid w:val="00E4407F"/>
    <w:rPr>
      <w:rFonts w:ascii="Symbol" w:hAnsi="Symbol"/>
    </w:rPr>
  </w:style>
  <w:style w:type="character" w:customStyle="1" w:styleId="WW8Num3z0">
    <w:name w:val="WW8Num3z0"/>
    <w:rsid w:val="00E4407F"/>
    <w:rPr>
      <w:rFonts w:ascii="Symbol" w:hAnsi="Symbol"/>
      <w:sz w:val="24"/>
    </w:rPr>
  </w:style>
  <w:style w:type="character" w:customStyle="1" w:styleId="WW8Num3z1">
    <w:name w:val="WW8Num3z1"/>
    <w:rsid w:val="00E4407F"/>
    <w:rPr>
      <w:rFonts w:ascii="Courier New" w:hAnsi="Courier New"/>
    </w:rPr>
  </w:style>
  <w:style w:type="character" w:customStyle="1" w:styleId="WW8Num3z2">
    <w:name w:val="WW8Num3z2"/>
    <w:rsid w:val="00E4407F"/>
    <w:rPr>
      <w:rFonts w:ascii="Wingdings" w:hAnsi="Wingdings"/>
    </w:rPr>
  </w:style>
  <w:style w:type="character" w:customStyle="1" w:styleId="WW8Num3z6">
    <w:name w:val="WW8Num3z6"/>
    <w:rsid w:val="00E4407F"/>
    <w:rPr>
      <w:rFonts w:ascii="Symbol" w:hAnsi="Symbol"/>
    </w:rPr>
  </w:style>
  <w:style w:type="character" w:customStyle="1" w:styleId="WW8Num4z0">
    <w:name w:val="WW8Num4z0"/>
    <w:rsid w:val="00E4407F"/>
    <w:rPr>
      <w:b/>
      <w:color w:val="008000"/>
    </w:rPr>
  </w:style>
  <w:style w:type="character" w:customStyle="1" w:styleId="WW8Num5z0">
    <w:name w:val="WW8Num5z0"/>
    <w:rsid w:val="00E4407F"/>
    <w:rPr>
      <w:rFonts w:ascii="Symbol" w:hAnsi="Symbol"/>
    </w:rPr>
  </w:style>
  <w:style w:type="character" w:customStyle="1" w:styleId="WW8Num5z1">
    <w:name w:val="WW8Num5z1"/>
    <w:rsid w:val="00E4407F"/>
    <w:rPr>
      <w:rFonts w:ascii="Courier New" w:hAnsi="Courier New"/>
    </w:rPr>
  </w:style>
  <w:style w:type="character" w:customStyle="1" w:styleId="WW8Num5z2">
    <w:name w:val="WW8Num5z2"/>
    <w:rsid w:val="00E4407F"/>
    <w:rPr>
      <w:rFonts w:ascii="Wingdings" w:hAnsi="Wingdings"/>
    </w:rPr>
  </w:style>
  <w:style w:type="character" w:customStyle="1" w:styleId="WW8Num6z0">
    <w:name w:val="WW8Num6z0"/>
    <w:rsid w:val="00E4407F"/>
    <w:rPr>
      <w:b/>
      <w:color w:val="008000"/>
    </w:rPr>
  </w:style>
  <w:style w:type="character" w:customStyle="1" w:styleId="WW8Num7z0">
    <w:name w:val="WW8Num7z0"/>
    <w:rsid w:val="00E4407F"/>
    <w:rPr>
      <w:rFonts w:ascii="Symbol" w:hAnsi="Symbol"/>
    </w:rPr>
  </w:style>
  <w:style w:type="character" w:customStyle="1" w:styleId="WW8Num7z1">
    <w:name w:val="WW8Num7z1"/>
    <w:rsid w:val="00E4407F"/>
    <w:rPr>
      <w:rFonts w:ascii="Courier New" w:hAnsi="Courier New"/>
    </w:rPr>
  </w:style>
  <w:style w:type="character" w:customStyle="1" w:styleId="WW8Num7z2">
    <w:name w:val="WW8Num7z2"/>
    <w:rsid w:val="00E4407F"/>
    <w:rPr>
      <w:rFonts w:ascii="Wingdings" w:hAnsi="Wingdings"/>
    </w:rPr>
  </w:style>
  <w:style w:type="character" w:customStyle="1" w:styleId="WW8Num8z0">
    <w:name w:val="WW8Num8z0"/>
    <w:rsid w:val="00E4407F"/>
    <w:rPr>
      <w:rFonts w:ascii="Symbol" w:hAnsi="Symbol"/>
    </w:rPr>
  </w:style>
  <w:style w:type="character" w:customStyle="1" w:styleId="WW8Num8z1">
    <w:name w:val="WW8Num8z1"/>
    <w:rsid w:val="00E4407F"/>
    <w:rPr>
      <w:rFonts w:ascii="Courier New" w:hAnsi="Courier New"/>
    </w:rPr>
  </w:style>
  <w:style w:type="character" w:customStyle="1" w:styleId="WW8Num8z2">
    <w:name w:val="WW8Num8z2"/>
    <w:rsid w:val="00E4407F"/>
    <w:rPr>
      <w:rFonts w:ascii="Wingdings" w:hAnsi="Wingdings"/>
    </w:rPr>
  </w:style>
  <w:style w:type="character" w:customStyle="1" w:styleId="WW8Num9z0">
    <w:name w:val="WW8Num9z0"/>
    <w:rsid w:val="00E4407F"/>
    <w:rPr>
      <w:rFonts w:ascii="Symbol" w:hAnsi="Symbol"/>
      <w:color w:val="000000"/>
    </w:rPr>
  </w:style>
  <w:style w:type="character" w:customStyle="1" w:styleId="WW8Num9z1">
    <w:name w:val="WW8Num9z1"/>
    <w:rsid w:val="00E4407F"/>
    <w:rPr>
      <w:rFonts w:ascii="Courier New" w:hAnsi="Courier New"/>
    </w:rPr>
  </w:style>
  <w:style w:type="character" w:customStyle="1" w:styleId="WW8Num9z2">
    <w:name w:val="WW8Num9z2"/>
    <w:rsid w:val="00E4407F"/>
    <w:rPr>
      <w:rFonts w:ascii="Wingdings" w:hAnsi="Wingdings"/>
    </w:rPr>
  </w:style>
  <w:style w:type="character" w:customStyle="1" w:styleId="WW8Num9z3">
    <w:name w:val="WW8Num9z3"/>
    <w:rsid w:val="00E4407F"/>
    <w:rPr>
      <w:rFonts w:ascii="Symbol" w:hAnsi="Symbol"/>
    </w:rPr>
  </w:style>
  <w:style w:type="character" w:customStyle="1" w:styleId="WW8Num11z0">
    <w:name w:val="WW8Num11z0"/>
    <w:rsid w:val="00E4407F"/>
    <w:rPr>
      <w:sz w:val="28"/>
    </w:rPr>
  </w:style>
  <w:style w:type="character" w:customStyle="1" w:styleId="WW8Num12z0">
    <w:name w:val="WW8Num12z0"/>
    <w:rsid w:val="00E4407F"/>
  </w:style>
  <w:style w:type="character" w:customStyle="1" w:styleId="WW8Num13z0">
    <w:name w:val="WW8Num13z0"/>
    <w:rsid w:val="00E4407F"/>
    <w:rPr>
      <w:rFonts w:ascii="Symbol" w:hAnsi="Symbol"/>
    </w:rPr>
  </w:style>
  <w:style w:type="character" w:customStyle="1" w:styleId="WW8Num13z1">
    <w:name w:val="WW8Num13z1"/>
    <w:rsid w:val="00E4407F"/>
    <w:rPr>
      <w:rFonts w:ascii="Courier New" w:hAnsi="Courier New"/>
    </w:rPr>
  </w:style>
  <w:style w:type="character" w:customStyle="1" w:styleId="WW8Num13z2">
    <w:name w:val="WW8Num13z2"/>
    <w:rsid w:val="00E4407F"/>
    <w:rPr>
      <w:rFonts w:ascii="Wingdings" w:hAnsi="Wingdings"/>
    </w:rPr>
  </w:style>
  <w:style w:type="character" w:customStyle="1" w:styleId="WW8Num14z0">
    <w:name w:val="WW8Num14z0"/>
    <w:rsid w:val="00E4407F"/>
    <w:rPr>
      <w:rFonts w:ascii="Symbol" w:hAnsi="Symbol"/>
    </w:rPr>
  </w:style>
  <w:style w:type="character" w:customStyle="1" w:styleId="WW8Num14z1">
    <w:name w:val="WW8Num14z1"/>
    <w:rsid w:val="00E4407F"/>
    <w:rPr>
      <w:rFonts w:ascii="Courier New" w:hAnsi="Courier New"/>
    </w:rPr>
  </w:style>
  <w:style w:type="character" w:customStyle="1" w:styleId="WW8Num14z2">
    <w:name w:val="WW8Num14z2"/>
    <w:rsid w:val="00E4407F"/>
    <w:rPr>
      <w:rFonts w:ascii="Wingdings" w:hAnsi="Wingdings"/>
    </w:rPr>
  </w:style>
  <w:style w:type="character" w:customStyle="1" w:styleId="WW8Num15z0">
    <w:name w:val="WW8Num15z0"/>
    <w:rsid w:val="00E4407F"/>
    <w:rPr>
      <w:rFonts w:ascii="Symbol" w:hAnsi="Symbol"/>
    </w:rPr>
  </w:style>
  <w:style w:type="character" w:customStyle="1" w:styleId="WW8Num15z1">
    <w:name w:val="WW8Num15z1"/>
    <w:rsid w:val="00E4407F"/>
    <w:rPr>
      <w:rFonts w:ascii="Courier New" w:hAnsi="Courier New"/>
    </w:rPr>
  </w:style>
  <w:style w:type="character" w:customStyle="1" w:styleId="WW8Num15z2">
    <w:name w:val="WW8Num15z2"/>
    <w:rsid w:val="00E4407F"/>
    <w:rPr>
      <w:rFonts w:ascii="Wingdings" w:hAnsi="Wingdings"/>
    </w:rPr>
  </w:style>
  <w:style w:type="character" w:customStyle="1" w:styleId="WW8Num16z0">
    <w:name w:val="WW8Num16z0"/>
    <w:rsid w:val="00E4407F"/>
    <w:rPr>
      <w:rFonts w:ascii="Symbol" w:hAnsi="Symbol"/>
    </w:rPr>
  </w:style>
  <w:style w:type="character" w:customStyle="1" w:styleId="WW8Num16z1">
    <w:name w:val="WW8Num16z1"/>
    <w:rsid w:val="00E4407F"/>
    <w:rPr>
      <w:rFonts w:ascii="Courier New" w:hAnsi="Courier New"/>
    </w:rPr>
  </w:style>
  <w:style w:type="character" w:customStyle="1" w:styleId="WW8Num16z2">
    <w:name w:val="WW8Num16z2"/>
    <w:rsid w:val="00E4407F"/>
    <w:rPr>
      <w:rFonts w:ascii="Wingdings" w:hAnsi="Wingdings"/>
    </w:rPr>
  </w:style>
  <w:style w:type="character" w:styleId="af4">
    <w:name w:val="page number"/>
    <w:rsid w:val="00E4407F"/>
    <w:rPr>
      <w:rFonts w:cs="Times New Roman"/>
    </w:rPr>
  </w:style>
  <w:style w:type="character" w:customStyle="1" w:styleId="StrongEmphasis">
    <w:name w:val="Strong Emphasis"/>
    <w:rsid w:val="00E4407F"/>
    <w:rPr>
      <w:rFonts w:cs="Times New Roman"/>
      <w:b/>
      <w:bCs/>
    </w:rPr>
  </w:style>
  <w:style w:type="character" w:customStyle="1" w:styleId="af5">
    <w:name w:val="Знак"/>
    <w:rsid w:val="00E4407F"/>
    <w:rPr>
      <w:rFonts w:cs="Times New Roman"/>
    </w:rPr>
  </w:style>
  <w:style w:type="character" w:customStyle="1" w:styleId="EndnoteSymbol">
    <w:name w:val="Endnote Symbol"/>
    <w:rsid w:val="00E4407F"/>
    <w:rPr>
      <w:rFonts w:cs="Times New Roman"/>
      <w:position w:val="0"/>
      <w:vertAlign w:val="superscript"/>
    </w:rPr>
  </w:style>
  <w:style w:type="paragraph" w:styleId="af6">
    <w:name w:val="Body Text Indent"/>
    <w:basedOn w:val="a0"/>
    <w:link w:val="af7"/>
    <w:rsid w:val="00E4407F"/>
    <w:pPr>
      <w:widowControl w:val="0"/>
      <w:suppressAutoHyphens/>
      <w:autoSpaceDN w:val="0"/>
      <w:spacing w:after="120"/>
      <w:ind w:left="283"/>
      <w:textAlignment w:val="baseline"/>
    </w:pPr>
    <w:rPr>
      <w:rFonts w:eastAsia="SimSun"/>
      <w:kern w:val="3"/>
      <w:lang w:eastAsia="zh-CN"/>
    </w:rPr>
  </w:style>
  <w:style w:type="character" w:customStyle="1" w:styleId="af7">
    <w:name w:val="Основной текст с отступом Знак"/>
    <w:link w:val="af6"/>
    <w:rsid w:val="00E4407F"/>
    <w:rPr>
      <w:rFonts w:ascii="Times New Roman" w:eastAsia="SimSun" w:hAnsi="Times New Roman"/>
      <w:kern w:val="3"/>
      <w:sz w:val="24"/>
      <w:szCs w:val="24"/>
      <w:lang w:eastAsia="zh-CN"/>
    </w:rPr>
  </w:style>
  <w:style w:type="paragraph" w:styleId="af8">
    <w:name w:val="No Spacing"/>
    <w:link w:val="af9"/>
    <w:qFormat/>
    <w:rsid w:val="00E4407F"/>
    <w:rPr>
      <w:rFonts w:eastAsia="SimSun" w:cs="Calibri"/>
      <w:sz w:val="22"/>
      <w:szCs w:val="22"/>
    </w:rPr>
  </w:style>
  <w:style w:type="paragraph" w:customStyle="1" w:styleId="afa">
    <w:name w:val="Нормальный (таблица)"/>
    <w:basedOn w:val="a0"/>
    <w:next w:val="a0"/>
    <w:rsid w:val="00E4407F"/>
    <w:pPr>
      <w:widowControl w:val="0"/>
      <w:autoSpaceDE w:val="0"/>
      <w:autoSpaceDN w:val="0"/>
      <w:adjustRightInd w:val="0"/>
      <w:jc w:val="both"/>
    </w:pPr>
    <w:rPr>
      <w:rFonts w:ascii="Arial" w:eastAsia="SimSun" w:hAnsi="Arial" w:cs="Arial"/>
    </w:rPr>
  </w:style>
  <w:style w:type="paragraph" w:styleId="afb">
    <w:name w:val="List Paragraph"/>
    <w:basedOn w:val="a0"/>
    <w:link w:val="afc"/>
    <w:uiPriority w:val="34"/>
    <w:qFormat/>
    <w:rsid w:val="00E4407F"/>
    <w:pPr>
      <w:spacing w:after="200" w:line="276" w:lineRule="auto"/>
      <w:ind w:left="720"/>
    </w:pPr>
    <w:rPr>
      <w:rFonts w:ascii="Calibri" w:eastAsia="SimSun" w:hAnsi="Calibri"/>
      <w:sz w:val="22"/>
      <w:szCs w:val="22"/>
    </w:rPr>
  </w:style>
  <w:style w:type="character" w:customStyle="1" w:styleId="6">
    <w:name w:val="Основной текст (6)_"/>
    <w:link w:val="60"/>
    <w:locked/>
    <w:rsid w:val="00E4407F"/>
    <w:rPr>
      <w:spacing w:val="-20"/>
      <w:shd w:val="clear" w:color="auto" w:fill="FFFFFF"/>
    </w:rPr>
  </w:style>
  <w:style w:type="character" w:customStyle="1" w:styleId="60pt">
    <w:name w:val="Основной текст (6) + Интервал 0 pt"/>
    <w:rsid w:val="00E4407F"/>
    <w:rPr>
      <w:rFonts w:ascii="Calibri" w:hAnsi="Calibri"/>
      <w:spacing w:val="1"/>
      <w:sz w:val="19"/>
    </w:rPr>
  </w:style>
  <w:style w:type="paragraph" w:customStyle="1" w:styleId="60">
    <w:name w:val="Основной текст (6)"/>
    <w:basedOn w:val="a0"/>
    <w:link w:val="6"/>
    <w:rsid w:val="00E4407F"/>
    <w:pPr>
      <w:shd w:val="clear" w:color="auto" w:fill="FFFFFF"/>
      <w:spacing w:line="240" w:lineRule="atLeast"/>
    </w:pPr>
    <w:rPr>
      <w:rFonts w:ascii="Calibri" w:eastAsia="Calibri" w:hAnsi="Calibri"/>
      <w:spacing w:val="-20"/>
      <w:sz w:val="20"/>
      <w:szCs w:val="20"/>
    </w:rPr>
  </w:style>
  <w:style w:type="paragraph" w:styleId="afd">
    <w:name w:val="Body Text"/>
    <w:basedOn w:val="a0"/>
    <w:link w:val="afe"/>
    <w:rsid w:val="00E4407F"/>
    <w:pPr>
      <w:widowControl w:val="0"/>
      <w:suppressAutoHyphens/>
      <w:autoSpaceDN w:val="0"/>
      <w:spacing w:after="120"/>
      <w:textAlignment w:val="baseline"/>
    </w:pPr>
    <w:rPr>
      <w:rFonts w:eastAsia="SimSun"/>
      <w:kern w:val="3"/>
      <w:lang w:eastAsia="zh-CN"/>
    </w:rPr>
  </w:style>
  <w:style w:type="character" w:customStyle="1" w:styleId="afe">
    <w:name w:val="Основной текст Знак"/>
    <w:link w:val="afd"/>
    <w:rsid w:val="00E4407F"/>
    <w:rPr>
      <w:rFonts w:ascii="Times New Roman" w:eastAsia="SimSun" w:hAnsi="Times New Roman"/>
      <w:kern w:val="3"/>
      <w:sz w:val="24"/>
      <w:szCs w:val="24"/>
      <w:lang w:eastAsia="zh-CN"/>
    </w:rPr>
  </w:style>
  <w:style w:type="character" w:styleId="aff">
    <w:name w:val="Hyperlink"/>
    <w:uiPriority w:val="99"/>
    <w:rsid w:val="00E4407F"/>
    <w:rPr>
      <w:rFonts w:cs="Times New Roman"/>
      <w:color w:val="0000FF"/>
      <w:u w:val="single"/>
    </w:rPr>
  </w:style>
  <w:style w:type="character" w:customStyle="1" w:styleId="text">
    <w:name w:val="text"/>
    <w:rsid w:val="00E4407F"/>
  </w:style>
  <w:style w:type="paragraph" w:customStyle="1" w:styleId="13">
    <w:name w:val="Знак1"/>
    <w:basedOn w:val="a0"/>
    <w:rsid w:val="00E4407F"/>
    <w:pPr>
      <w:spacing w:after="160" w:line="240" w:lineRule="exact"/>
    </w:pPr>
    <w:rPr>
      <w:rFonts w:ascii="Verdana" w:eastAsia="SimSun" w:hAnsi="Verdana" w:cs="Verdana"/>
      <w:sz w:val="20"/>
      <w:szCs w:val="20"/>
      <w:lang w:val="en-US" w:eastAsia="en-US"/>
    </w:rPr>
  </w:style>
  <w:style w:type="paragraph" w:customStyle="1" w:styleId="26">
    <w:name w:val="Знак2"/>
    <w:basedOn w:val="a0"/>
    <w:rsid w:val="00E4407F"/>
    <w:pPr>
      <w:spacing w:after="160" w:line="240" w:lineRule="exact"/>
    </w:pPr>
    <w:rPr>
      <w:rFonts w:ascii="Verdana" w:eastAsia="SimSun" w:hAnsi="Verdana" w:cs="Verdana"/>
      <w:sz w:val="20"/>
      <w:szCs w:val="20"/>
      <w:lang w:val="en-US" w:eastAsia="en-US"/>
    </w:rPr>
  </w:style>
  <w:style w:type="paragraph" w:customStyle="1" w:styleId="33">
    <w:name w:val="Знак3"/>
    <w:basedOn w:val="a0"/>
    <w:rsid w:val="00E4407F"/>
    <w:pPr>
      <w:spacing w:after="160" w:line="240" w:lineRule="exact"/>
    </w:pPr>
    <w:rPr>
      <w:rFonts w:ascii="Verdana" w:eastAsia="SimSun" w:hAnsi="Verdana" w:cs="Verdana"/>
      <w:sz w:val="20"/>
      <w:szCs w:val="20"/>
      <w:lang w:val="en-US" w:eastAsia="en-US"/>
    </w:rPr>
  </w:style>
  <w:style w:type="paragraph" w:customStyle="1" w:styleId="ConsNormal">
    <w:name w:val="ConsNormal"/>
    <w:rsid w:val="00E4407F"/>
    <w:pPr>
      <w:widowControl w:val="0"/>
      <w:autoSpaceDE w:val="0"/>
      <w:autoSpaceDN w:val="0"/>
      <w:adjustRightInd w:val="0"/>
      <w:ind w:right="19772" w:firstLine="720"/>
    </w:pPr>
    <w:rPr>
      <w:rFonts w:ascii="Arial" w:eastAsia="SimSun" w:hAnsi="Arial" w:cs="Arial"/>
    </w:rPr>
  </w:style>
  <w:style w:type="numbering" w:customStyle="1" w:styleId="WW8Num2">
    <w:name w:val="WW8Num2"/>
    <w:rsid w:val="00E4407F"/>
    <w:pPr>
      <w:numPr>
        <w:numId w:val="2"/>
      </w:numPr>
    </w:pPr>
  </w:style>
  <w:style w:type="numbering" w:customStyle="1" w:styleId="WW8Num5">
    <w:name w:val="WW8Num5"/>
    <w:rsid w:val="00E4407F"/>
    <w:pPr>
      <w:numPr>
        <w:numId w:val="5"/>
      </w:numPr>
    </w:pPr>
  </w:style>
  <w:style w:type="numbering" w:customStyle="1" w:styleId="WW8Num10">
    <w:name w:val="WW8Num10"/>
    <w:rsid w:val="00E4407F"/>
    <w:pPr>
      <w:numPr>
        <w:numId w:val="10"/>
      </w:numPr>
    </w:pPr>
  </w:style>
  <w:style w:type="numbering" w:customStyle="1" w:styleId="WW8Num11">
    <w:name w:val="WW8Num11"/>
    <w:rsid w:val="00E4407F"/>
    <w:pPr>
      <w:numPr>
        <w:numId w:val="11"/>
      </w:numPr>
    </w:pPr>
  </w:style>
  <w:style w:type="numbering" w:customStyle="1" w:styleId="WW8Num12">
    <w:name w:val="WW8Num12"/>
    <w:rsid w:val="00E4407F"/>
    <w:pPr>
      <w:numPr>
        <w:numId w:val="12"/>
      </w:numPr>
    </w:pPr>
  </w:style>
  <w:style w:type="numbering" w:customStyle="1" w:styleId="WW8Num14">
    <w:name w:val="WW8Num14"/>
    <w:rsid w:val="00E4407F"/>
    <w:pPr>
      <w:numPr>
        <w:numId w:val="14"/>
      </w:numPr>
    </w:pPr>
  </w:style>
  <w:style w:type="numbering" w:customStyle="1" w:styleId="WW8Num1">
    <w:name w:val="WW8Num1"/>
    <w:rsid w:val="00E4407F"/>
    <w:pPr>
      <w:numPr>
        <w:numId w:val="1"/>
      </w:numPr>
    </w:pPr>
  </w:style>
  <w:style w:type="numbering" w:customStyle="1" w:styleId="WW8Num16">
    <w:name w:val="WW8Num16"/>
    <w:rsid w:val="00E4407F"/>
    <w:pPr>
      <w:numPr>
        <w:numId w:val="16"/>
      </w:numPr>
    </w:pPr>
  </w:style>
  <w:style w:type="numbering" w:customStyle="1" w:styleId="WW8Num8">
    <w:name w:val="WW8Num8"/>
    <w:rsid w:val="00E4407F"/>
    <w:pPr>
      <w:numPr>
        <w:numId w:val="8"/>
      </w:numPr>
    </w:pPr>
  </w:style>
  <w:style w:type="numbering" w:customStyle="1" w:styleId="WW8Num15">
    <w:name w:val="WW8Num15"/>
    <w:rsid w:val="00E4407F"/>
    <w:pPr>
      <w:numPr>
        <w:numId w:val="15"/>
      </w:numPr>
    </w:pPr>
  </w:style>
  <w:style w:type="numbering" w:customStyle="1" w:styleId="WW8Num7">
    <w:name w:val="WW8Num7"/>
    <w:rsid w:val="00E4407F"/>
    <w:pPr>
      <w:numPr>
        <w:numId w:val="7"/>
      </w:numPr>
    </w:pPr>
  </w:style>
  <w:style w:type="numbering" w:customStyle="1" w:styleId="WW8Num13">
    <w:name w:val="WW8Num13"/>
    <w:rsid w:val="00E4407F"/>
    <w:pPr>
      <w:numPr>
        <w:numId w:val="13"/>
      </w:numPr>
    </w:pPr>
  </w:style>
  <w:style w:type="numbering" w:customStyle="1" w:styleId="WW8Num4">
    <w:name w:val="WW8Num4"/>
    <w:rsid w:val="00E4407F"/>
    <w:pPr>
      <w:numPr>
        <w:numId w:val="4"/>
      </w:numPr>
    </w:pPr>
  </w:style>
  <w:style w:type="numbering" w:customStyle="1" w:styleId="WW8Num3">
    <w:name w:val="WW8Num3"/>
    <w:rsid w:val="00E4407F"/>
    <w:pPr>
      <w:numPr>
        <w:numId w:val="3"/>
      </w:numPr>
    </w:pPr>
  </w:style>
  <w:style w:type="numbering" w:customStyle="1" w:styleId="WW8Num9">
    <w:name w:val="WW8Num9"/>
    <w:rsid w:val="00E4407F"/>
    <w:pPr>
      <w:numPr>
        <w:numId w:val="9"/>
      </w:numPr>
    </w:pPr>
  </w:style>
  <w:style w:type="numbering" w:customStyle="1" w:styleId="WW8Num6">
    <w:name w:val="WW8Num6"/>
    <w:rsid w:val="00E4407F"/>
    <w:pPr>
      <w:numPr>
        <w:numId w:val="6"/>
      </w:numPr>
    </w:pPr>
  </w:style>
  <w:style w:type="character" w:styleId="aff0">
    <w:name w:val="Strong"/>
    <w:qFormat/>
    <w:rsid w:val="00E4407F"/>
    <w:rPr>
      <w:b/>
      <w:bCs/>
    </w:rPr>
  </w:style>
  <w:style w:type="paragraph" w:customStyle="1" w:styleId="ConsPlusCell">
    <w:name w:val="ConsPlusCell"/>
    <w:uiPriority w:val="99"/>
    <w:qFormat/>
    <w:rsid w:val="00E4407F"/>
    <w:pPr>
      <w:autoSpaceDE w:val="0"/>
      <w:autoSpaceDN w:val="0"/>
      <w:adjustRightInd w:val="0"/>
    </w:pPr>
    <w:rPr>
      <w:rFonts w:ascii="Times New Roman" w:eastAsia="Times New Roman" w:hAnsi="Times New Roman"/>
      <w:sz w:val="28"/>
      <w:szCs w:val="28"/>
    </w:rPr>
  </w:style>
  <w:style w:type="paragraph" w:customStyle="1" w:styleId="aff1">
    <w:name w:val="Знак"/>
    <w:basedOn w:val="a0"/>
    <w:rsid w:val="00E4407F"/>
    <w:pPr>
      <w:spacing w:after="160" w:line="240" w:lineRule="exact"/>
    </w:pPr>
    <w:rPr>
      <w:rFonts w:ascii="Verdana" w:hAnsi="Verdana"/>
      <w:sz w:val="20"/>
      <w:szCs w:val="20"/>
      <w:lang w:val="en-US" w:eastAsia="en-US"/>
    </w:rPr>
  </w:style>
  <w:style w:type="paragraph" w:customStyle="1" w:styleId="14">
    <w:name w:val="1"/>
    <w:basedOn w:val="a0"/>
    <w:rsid w:val="00E4407F"/>
    <w:pPr>
      <w:spacing w:after="160" w:line="240" w:lineRule="exact"/>
    </w:pPr>
    <w:rPr>
      <w:rFonts w:ascii="Verdana" w:hAnsi="Verdana"/>
      <w:sz w:val="20"/>
      <w:szCs w:val="20"/>
      <w:lang w:val="en-US" w:eastAsia="en-US"/>
    </w:rPr>
  </w:style>
  <w:style w:type="paragraph" w:customStyle="1" w:styleId="aff2">
    <w:name w:val="Знак Знак Знак Знак Знак Знак Знак"/>
    <w:basedOn w:val="a0"/>
    <w:rsid w:val="00E4407F"/>
    <w:pPr>
      <w:spacing w:after="160" w:line="240" w:lineRule="exact"/>
    </w:pPr>
    <w:rPr>
      <w:rFonts w:ascii="Verdana" w:hAnsi="Verdana"/>
      <w:sz w:val="20"/>
      <w:szCs w:val="20"/>
      <w:lang w:val="en-US" w:eastAsia="en-US"/>
    </w:rPr>
  </w:style>
  <w:style w:type="table" w:styleId="aff3">
    <w:name w:val="Table Grid"/>
    <w:basedOn w:val="a2"/>
    <w:uiPriority w:val="39"/>
    <w:rsid w:val="00E4407F"/>
    <w:rPr>
      <w:rFonts w:ascii="Times New Roman" w:eastAsia="SimSu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4">
    <w:name w:val="Normal (Web)"/>
    <w:aliases w:val="Обычный (Web),Обычный (веб) Знак2 Знак,Обычный (веб) Знак1 Знак1 Знак,Обычный (веб) Знак Знак Знак1 Знак,....... (Web)1 Знак Знак Знак1 Знак, Знак Знак Знак Знак1 Знак,Обычный (веб) Знак1 Знак Знак Знак,Знак Знак Знак Знак1 Знак"/>
    <w:basedOn w:val="a0"/>
    <w:link w:val="aff5"/>
    <w:uiPriority w:val="99"/>
    <w:qFormat/>
    <w:rsid w:val="00E4407F"/>
    <w:pPr>
      <w:spacing w:before="100" w:beforeAutospacing="1" w:after="100" w:afterAutospacing="1"/>
    </w:pPr>
  </w:style>
  <w:style w:type="paragraph" w:customStyle="1" w:styleId="ConsPlusNonformat">
    <w:name w:val="ConsPlusNonformat"/>
    <w:rsid w:val="00E4407F"/>
    <w:pPr>
      <w:widowControl w:val="0"/>
      <w:autoSpaceDE w:val="0"/>
      <w:autoSpaceDN w:val="0"/>
      <w:adjustRightInd w:val="0"/>
    </w:pPr>
    <w:rPr>
      <w:rFonts w:ascii="Courier New" w:eastAsia="Times New Roman" w:hAnsi="Courier New" w:cs="Courier New"/>
    </w:rPr>
  </w:style>
  <w:style w:type="paragraph" w:styleId="34">
    <w:name w:val="Body Text 3"/>
    <w:basedOn w:val="a0"/>
    <w:link w:val="35"/>
    <w:semiHidden/>
    <w:rsid w:val="00E4407F"/>
    <w:pPr>
      <w:spacing w:after="120"/>
    </w:pPr>
    <w:rPr>
      <w:rFonts w:eastAsia="Calibri"/>
      <w:sz w:val="16"/>
      <w:szCs w:val="16"/>
    </w:rPr>
  </w:style>
  <w:style w:type="character" w:customStyle="1" w:styleId="35">
    <w:name w:val="Основной текст 3 Знак"/>
    <w:link w:val="34"/>
    <w:semiHidden/>
    <w:rsid w:val="00E4407F"/>
    <w:rPr>
      <w:rFonts w:ascii="Times New Roman" w:hAnsi="Times New Roman"/>
      <w:sz w:val="16"/>
      <w:szCs w:val="16"/>
    </w:rPr>
  </w:style>
  <w:style w:type="paragraph" w:customStyle="1" w:styleId="15">
    <w:name w:val="Абзац списка1"/>
    <w:basedOn w:val="a0"/>
    <w:rsid w:val="00E4407F"/>
    <w:pPr>
      <w:ind w:left="720"/>
    </w:pPr>
    <w:rPr>
      <w:rFonts w:eastAsia="Calibri"/>
    </w:rPr>
  </w:style>
  <w:style w:type="character" w:customStyle="1" w:styleId="FontStyle11">
    <w:name w:val="Font Style11"/>
    <w:uiPriority w:val="99"/>
    <w:rsid w:val="00E4407F"/>
    <w:rPr>
      <w:rFonts w:ascii="Times New Roman" w:hAnsi="Times New Roman" w:cs="Times New Roman"/>
      <w:sz w:val="20"/>
      <w:szCs w:val="20"/>
    </w:rPr>
  </w:style>
  <w:style w:type="paragraph" w:styleId="aff6">
    <w:name w:val="Block Text"/>
    <w:basedOn w:val="a0"/>
    <w:rsid w:val="00E4407F"/>
    <w:pPr>
      <w:ind w:left="360" w:right="-58"/>
    </w:pPr>
    <w:rPr>
      <w:i/>
      <w:iCs/>
      <w:sz w:val="28"/>
      <w:szCs w:val="20"/>
    </w:rPr>
  </w:style>
  <w:style w:type="paragraph" w:customStyle="1" w:styleId="ConsPlusTitle">
    <w:name w:val="ConsPlusTitle"/>
    <w:qFormat/>
    <w:rsid w:val="00E4407F"/>
    <w:pPr>
      <w:widowControl w:val="0"/>
      <w:autoSpaceDE w:val="0"/>
      <w:autoSpaceDN w:val="0"/>
      <w:adjustRightInd w:val="0"/>
    </w:pPr>
    <w:rPr>
      <w:rFonts w:ascii="Arial" w:eastAsia="Times New Roman" w:hAnsi="Arial" w:cs="Arial"/>
      <w:b/>
      <w:bCs/>
    </w:rPr>
  </w:style>
  <w:style w:type="character" w:customStyle="1" w:styleId="apple-converted-space">
    <w:name w:val="apple-converted-space"/>
    <w:basedOn w:val="a1"/>
    <w:rsid w:val="00C71A03"/>
  </w:style>
  <w:style w:type="paragraph" w:styleId="HTML">
    <w:name w:val="HTML Preformatted"/>
    <w:basedOn w:val="a0"/>
    <w:link w:val="HTML0"/>
    <w:rsid w:val="00727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727140"/>
    <w:rPr>
      <w:rFonts w:ascii="Courier New" w:eastAsia="Times New Roman" w:hAnsi="Courier New" w:cs="Courier New"/>
    </w:rPr>
  </w:style>
  <w:style w:type="character" w:customStyle="1" w:styleId="submenu-table">
    <w:name w:val="submenu-table"/>
    <w:rsid w:val="008E7F59"/>
  </w:style>
  <w:style w:type="character" w:customStyle="1" w:styleId="af9">
    <w:name w:val="Без интервала Знак"/>
    <w:link w:val="af8"/>
    <w:rsid w:val="00450480"/>
    <w:rPr>
      <w:rFonts w:eastAsia="SimSun" w:cs="Calibri"/>
      <w:sz w:val="22"/>
      <w:szCs w:val="22"/>
      <w:lang w:val="ru-RU" w:eastAsia="ru-RU" w:bidi="ar-SA"/>
    </w:rPr>
  </w:style>
  <w:style w:type="character" w:customStyle="1" w:styleId="61">
    <w:name w:val="Знак Знак6"/>
    <w:rsid w:val="00E51F89"/>
    <w:rPr>
      <w:rFonts w:ascii="Arial" w:hAnsi="Arial" w:cs="Arial"/>
      <w:b/>
      <w:bCs/>
      <w:kern w:val="32"/>
      <w:sz w:val="32"/>
      <w:szCs w:val="32"/>
      <w:lang w:val="ru-RU" w:eastAsia="ru-RU" w:bidi="ar-SA"/>
    </w:rPr>
  </w:style>
  <w:style w:type="character" w:customStyle="1" w:styleId="aff5">
    <w:name w:val="Обычный (веб) Знак"/>
    <w:aliases w:val="Обычный (Web) Знак,Обычный (веб) Знак2 Знак Знак1,Обычный (веб) Знак1 Знак1 Знак Знак1,Обычный (веб) Знак Знак Знак1 Знак Знак1,....... (Web)1 Знак Знак Знак1 Знак Знак1, Знак Знак Знак Знак1 Знак Знак1,Знак Знак Знак Знак1 Знак Знак"/>
    <w:link w:val="aff4"/>
    <w:uiPriority w:val="99"/>
    <w:rsid w:val="003908E4"/>
    <w:rPr>
      <w:rFonts w:ascii="Times New Roman" w:eastAsia="Times New Roman" w:hAnsi="Times New Roman"/>
      <w:sz w:val="24"/>
      <w:szCs w:val="24"/>
    </w:rPr>
  </w:style>
  <w:style w:type="character" w:customStyle="1" w:styleId="80">
    <w:name w:val="Заголовок 8 Знак"/>
    <w:link w:val="8"/>
    <w:rsid w:val="00036DDD"/>
    <w:rPr>
      <w:rFonts w:ascii="Calibri" w:eastAsia="Times New Roman" w:hAnsi="Calibri" w:cs="Times New Roman"/>
      <w:i/>
      <w:iCs/>
      <w:sz w:val="24"/>
      <w:szCs w:val="24"/>
    </w:rPr>
  </w:style>
  <w:style w:type="paragraph" w:customStyle="1" w:styleId="Default">
    <w:name w:val="Default"/>
    <w:rsid w:val="00C95E5A"/>
    <w:pPr>
      <w:autoSpaceDE w:val="0"/>
      <w:autoSpaceDN w:val="0"/>
      <w:adjustRightInd w:val="0"/>
    </w:pPr>
    <w:rPr>
      <w:rFonts w:ascii="Times New Roman" w:eastAsia="Times New Roman" w:hAnsi="Times New Roman"/>
      <w:color w:val="000000"/>
      <w:sz w:val="24"/>
      <w:szCs w:val="24"/>
    </w:rPr>
  </w:style>
  <w:style w:type="character" w:customStyle="1" w:styleId="aff7">
    <w:name w:val="МЏ•Њ_Њђ–”‰€Ш ––ћ‘ђ€"/>
    <w:rsid w:val="004846AA"/>
    <w:rPr>
      <w:rFonts w:cs="Times New Roman"/>
      <w:b w:val="0"/>
      <w:color w:val="106BBE"/>
      <w:sz w:val="26"/>
    </w:rPr>
  </w:style>
  <w:style w:type="paragraph" w:customStyle="1" w:styleId="210">
    <w:name w:val="Основной текст 21"/>
    <w:basedOn w:val="a0"/>
    <w:rsid w:val="00882D59"/>
    <w:pPr>
      <w:widowControl w:val="0"/>
      <w:ind w:firstLine="720"/>
      <w:jc w:val="both"/>
    </w:pPr>
    <w:rPr>
      <w:szCs w:val="20"/>
    </w:rPr>
  </w:style>
  <w:style w:type="paragraph" w:styleId="aff8">
    <w:name w:val="Plain Text"/>
    <w:basedOn w:val="a0"/>
    <w:link w:val="aff9"/>
    <w:rsid w:val="00843293"/>
    <w:rPr>
      <w:rFonts w:ascii="Courier New" w:hAnsi="Courier New"/>
      <w:sz w:val="20"/>
      <w:szCs w:val="20"/>
    </w:rPr>
  </w:style>
  <w:style w:type="character" w:customStyle="1" w:styleId="aff9">
    <w:name w:val="Текст Знак"/>
    <w:link w:val="aff8"/>
    <w:rsid w:val="00843293"/>
    <w:rPr>
      <w:rFonts w:ascii="Courier New" w:eastAsia="Times New Roman" w:hAnsi="Courier New"/>
    </w:rPr>
  </w:style>
  <w:style w:type="paragraph" w:customStyle="1" w:styleId="ConsNonformat">
    <w:name w:val="ConsNonformat"/>
    <w:rsid w:val="00803EE6"/>
    <w:pPr>
      <w:widowControl w:val="0"/>
      <w:autoSpaceDE w:val="0"/>
      <w:autoSpaceDN w:val="0"/>
      <w:adjustRightInd w:val="0"/>
      <w:ind w:right="19772"/>
    </w:pPr>
    <w:rPr>
      <w:rFonts w:ascii="Courier New" w:eastAsia="Times New Roman" w:hAnsi="Courier New" w:cs="Courier New"/>
    </w:rPr>
  </w:style>
  <w:style w:type="paragraph" w:customStyle="1" w:styleId="16">
    <w:name w:val="Знак Знак1 Знак Знак Знак Знак"/>
    <w:basedOn w:val="a0"/>
    <w:rsid w:val="00BE581B"/>
    <w:pPr>
      <w:spacing w:before="100" w:beforeAutospacing="1" w:after="100" w:afterAutospacing="1"/>
    </w:pPr>
    <w:rPr>
      <w:rFonts w:ascii="Tahoma" w:hAnsi="Tahoma"/>
      <w:sz w:val="20"/>
      <w:szCs w:val="20"/>
      <w:lang w:val="en-US" w:eastAsia="en-US"/>
    </w:rPr>
  </w:style>
  <w:style w:type="paragraph" w:customStyle="1" w:styleId="western">
    <w:name w:val="western"/>
    <w:basedOn w:val="a0"/>
    <w:rsid w:val="00792BDE"/>
    <w:pPr>
      <w:spacing w:before="100" w:beforeAutospacing="1" w:after="100" w:afterAutospacing="1"/>
    </w:pPr>
  </w:style>
  <w:style w:type="paragraph" w:customStyle="1" w:styleId="affa">
    <w:name w:val="Знак Знак"/>
    <w:basedOn w:val="a0"/>
    <w:rsid w:val="001F7A9C"/>
    <w:pPr>
      <w:spacing w:after="160" w:line="240" w:lineRule="exact"/>
    </w:pPr>
    <w:rPr>
      <w:rFonts w:ascii="Verdana" w:hAnsi="Verdana" w:cs="Verdana"/>
      <w:sz w:val="20"/>
      <w:szCs w:val="20"/>
      <w:lang w:val="en-US" w:eastAsia="en-US"/>
    </w:rPr>
  </w:style>
  <w:style w:type="character" w:customStyle="1" w:styleId="afc">
    <w:name w:val="Абзац списка Знак"/>
    <w:link w:val="afb"/>
    <w:locked/>
    <w:rsid w:val="00733F52"/>
    <w:rPr>
      <w:rFonts w:eastAsia="SimSun" w:cs="Calibri"/>
      <w:sz w:val="22"/>
      <w:szCs w:val="22"/>
    </w:rPr>
  </w:style>
  <w:style w:type="paragraph" w:customStyle="1" w:styleId="17">
    <w:name w:val="Знак Знак Знак Знак Знак Знак Знак Знак Знак1 Знак"/>
    <w:basedOn w:val="a0"/>
    <w:rsid w:val="007137DA"/>
    <w:pPr>
      <w:spacing w:after="160" w:line="240" w:lineRule="exact"/>
    </w:pPr>
    <w:rPr>
      <w:rFonts w:ascii="Verdana" w:hAnsi="Verdana"/>
      <w:sz w:val="20"/>
      <w:szCs w:val="20"/>
      <w:lang w:val="en-US" w:eastAsia="en-US"/>
    </w:rPr>
  </w:style>
  <w:style w:type="character" w:customStyle="1" w:styleId="18">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 Знак Знак Знак Знак1 Знак Знак,Обычный (Web) Знак1"/>
    <w:rsid w:val="00FE4C52"/>
    <w:rPr>
      <w:sz w:val="24"/>
      <w:szCs w:val="24"/>
      <w:lang w:val="ru-RU" w:eastAsia="ru-RU" w:bidi="ar-SA"/>
    </w:rPr>
  </w:style>
  <w:style w:type="paragraph" w:customStyle="1" w:styleId="c0">
    <w:name w:val="c0"/>
    <w:basedOn w:val="a0"/>
    <w:rsid w:val="008056CF"/>
    <w:pPr>
      <w:spacing w:before="100" w:beforeAutospacing="1" w:after="100" w:afterAutospacing="1"/>
    </w:pPr>
  </w:style>
  <w:style w:type="character" w:customStyle="1" w:styleId="c1">
    <w:name w:val="c1"/>
    <w:basedOn w:val="a1"/>
    <w:rsid w:val="008056CF"/>
  </w:style>
  <w:style w:type="paragraph" w:customStyle="1" w:styleId="affb">
    <w:name w:val="Знак Знак Знак"/>
    <w:basedOn w:val="a0"/>
    <w:rsid w:val="00761572"/>
    <w:pPr>
      <w:widowControl w:val="0"/>
      <w:adjustRightInd w:val="0"/>
      <w:spacing w:after="160" w:line="240" w:lineRule="exact"/>
      <w:jc w:val="right"/>
    </w:pPr>
    <w:rPr>
      <w:sz w:val="20"/>
      <w:szCs w:val="20"/>
      <w:lang w:val="en-GB" w:eastAsia="en-US"/>
    </w:rPr>
  </w:style>
  <w:style w:type="paragraph" w:customStyle="1" w:styleId="19">
    <w:name w:val="Без интервала1"/>
    <w:rsid w:val="00761572"/>
    <w:rPr>
      <w:rFonts w:eastAsia="Times New Roman"/>
      <w:sz w:val="22"/>
      <w:szCs w:val="22"/>
      <w:lang w:eastAsia="en-US"/>
    </w:rPr>
  </w:style>
  <w:style w:type="paragraph" w:customStyle="1" w:styleId="affc">
    <w:name w:val="Стиль"/>
    <w:rsid w:val="00CF05BF"/>
    <w:pPr>
      <w:widowControl w:val="0"/>
      <w:autoSpaceDE w:val="0"/>
      <w:autoSpaceDN w:val="0"/>
      <w:adjustRightInd w:val="0"/>
    </w:pPr>
    <w:rPr>
      <w:rFonts w:ascii="Times New Roman" w:eastAsia="Times New Roman" w:hAnsi="Times New Roman"/>
      <w:sz w:val="24"/>
      <w:szCs w:val="24"/>
    </w:rPr>
  </w:style>
  <w:style w:type="paragraph" w:customStyle="1" w:styleId="Heading">
    <w:name w:val="Heading"/>
    <w:rsid w:val="0013413C"/>
    <w:rPr>
      <w:rFonts w:ascii="Times NR Cyr MT" w:eastAsia="Times New Roman" w:hAnsi="Times NR Cyr MT"/>
      <w:b/>
      <w:sz w:val="22"/>
    </w:rPr>
  </w:style>
  <w:style w:type="paragraph" w:customStyle="1" w:styleId="affd">
    <w:name w:val="Нормальный"/>
    <w:rsid w:val="0013413C"/>
    <w:pPr>
      <w:widowControl w:val="0"/>
      <w:autoSpaceDE w:val="0"/>
      <w:autoSpaceDN w:val="0"/>
      <w:adjustRightInd w:val="0"/>
    </w:pPr>
    <w:rPr>
      <w:rFonts w:ascii="Times New Roman" w:hAnsi="Times New Roman"/>
      <w:color w:val="000000"/>
      <w:sz w:val="24"/>
      <w:szCs w:val="24"/>
    </w:rPr>
  </w:style>
  <w:style w:type="paragraph" w:customStyle="1" w:styleId="1a">
    <w:name w:val="Абзац списка1"/>
    <w:basedOn w:val="a0"/>
    <w:rsid w:val="00795766"/>
    <w:pPr>
      <w:ind w:left="720"/>
    </w:pPr>
    <w:rPr>
      <w:rFonts w:eastAsia="Calibri"/>
    </w:rPr>
  </w:style>
  <w:style w:type="character" w:styleId="affe">
    <w:name w:val="Emphasis"/>
    <w:qFormat/>
    <w:rsid w:val="00F43840"/>
    <w:rPr>
      <w:i/>
      <w:iCs/>
    </w:rPr>
  </w:style>
  <w:style w:type="paragraph" w:customStyle="1" w:styleId="afff">
    <w:name w:val="Содержимое таблицы"/>
    <w:basedOn w:val="a0"/>
    <w:qFormat/>
    <w:rsid w:val="00F43840"/>
    <w:pPr>
      <w:widowControl w:val="0"/>
      <w:suppressLineNumbers/>
      <w:suppressAutoHyphens/>
    </w:pPr>
    <w:rPr>
      <w:rFonts w:eastAsia="SimSun" w:cs="Mangal"/>
      <w:kern w:val="1"/>
      <w:lang w:eastAsia="zh-CN" w:bidi="hi-IN"/>
    </w:rPr>
  </w:style>
  <w:style w:type="character" w:customStyle="1" w:styleId="1b">
    <w:name w:val="Знак Знак1"/>
    <w:rsid w:val="00A14523"/>
    <w:rPr>
      <w:rFonts w:ascii="Tahoma" w:hAnsi="Tahoma" w:cs="Tahoma"/>
      <w:sz w:val="16"/>
      <w:szCs w:val="16"/>
      <w:lang w:val="ru-RU" w:eastAsia="ru-RU" w:bidi="ar-SA"/>
    </w:rPr>
  </w:style>
  <w:style w:type="character" w:customStyle="1" w:styleId="WW8Num1z0">
    <w:name w:val="WW8Num1z0"/>
    <w:rsid w:val="007E7986"/>
  </w:style>
  <w:style w:type="character" w:customStyle="1" w:styleId="WW8Num1z1">
    <w:name w:val="WW8Num1z1"/>
    <w:rsid w:val="007E7986"/>
  </w:style>
  <w:style w:type="character" w:customStyle="1" w:styleId="WW8Num1z2">
    <w:name w:val="WW8Num1z2"/>
    <w:rsid w:val="007E7986"/>
  </w:style>
  <w:style w:type="character" w:customStyle="1" w:styleId="WW8Num1z3">
    <w:name w:val="WW8Num1z3"/>
    <w:rsid w:val="007E7986"/>
  </w:style>
  <w:style w:type="character" w:customStyle="1" w:styleId="WW8Num1z4">
    <w:name w:val="WW8Num1z4"/>
    <w:rsid w:val="007E7986"/>
  </w:style>
  <w:style w:type="character" w:customStyle="1" w:styleId="WW8Num1z5">
    <w:name w:val="WW8Num1z5"/>
    <w:rsid w:val="007E7986"/>
  </w:style>
  <w:style w:type="character" w:customStyle="1" w:styleId="WW8Num1z6">
    <w:name w:val="WW8Num1z6"/>
    <w:rsid w:val="007E7986"/>
  </w:style>
  <w:style w:type="character" w:customStyle="1" w:styleId="WW8Num1z7">
    <w:name w:val="WW8Num1z7"/>
    <w:rsid w:val="007E7986"/>
  </w:style>
  <w:style w:type="character" w:customStyle="1" w:styleId="WW8Num1z8">
    <w:name w:val="WW8Num1z8"/>
    <w:rsid w:val="007E7986"/>
  </w:style>
  <w:style w:type="character" w:customStyle="1" w:styleId="62">
    <w:name w:val="Основной шрифт абзаца6"/>
    <w:rsid w:val="007E7986"/>
  </w:style>
  <w:style w:type="character" w:customStyle="1" w:styleId="5">
    <w:name w:val="Основной шрифт абзаца5"/>
    <w:rsid w:val="007E7986"/>
  </w:style>
  <w:style w:type="character" w:customStyle="1" w:styleId="41">
    <w:name w:val="Основной шрифт абзаца4"/>
    <w:rsid w:val="007E7986"/>
  </w:style>
  <w:style w:type="character" w:customStyle="1" w:styleId="36">
    <w:name w:val="Основной шрифт абзаца3"/>
    <w:rsid w:val="007E7986"/>
  </w:style>
  <w:style w:type="character" w:customStyle="1" w:styleId="27">
    <w:name w:val="Основной шрифт абзаца2"/>
    <w:rsid w:val="007E7986"/>
  </w:style>
  <w:style w:type="character" w:customStyle="1" w:styleId="WW8Num2z2">
    <w:name w:val="WW8Num2z2"/>
    <w:rsid w:val="007E7986"/>
  </w:style>
  <w:style w:type="character" w:customStyle="1" w:styleId="WW8Num2z3">
    <w:name w:val="WW8Num2z3"/>
    <w:rsid w:val="007E7986"/>
  </w:style>
  <w:style w:type="character" w:customStyle="1" w:styleId="WW8Num2z4">
    <w:name w:val="WW8Num2z4"/>
    <w:rsid w:val="007E7986"/>
  </w:style>
  <w:style w:type="character" w:customStyle="1" w:styleId="WW8Num2z5">
    <w:name w:val="WW8Num2z5"/>
    <w:rsid w:val="007E7986"/>
  </w:style>
  <w:style w:type="character" w:customStyle="1" w:styleId="WW8Num2z6">
    <w:name w:val="WW8Num2z6"/>
    <w:rsid w:val="007E7986"/>
  </w:style>
  <w:style w:type="character" w:customStyle="1" w:styleId="WW8Num2z7">
    <w:name w:val="WW8Num2z7"/>
    <w:rsid w:val="007E7986"/>
  </w:style>
  <w:style w:type="character" w:customStyle="1" w:styleId="WW8Num2z8">
    <w:name w:val="WW8Num2z8"/>
    <w:rsid w:val="007E7986"/>
  </w:style>
  <w:style w:type="character" w:customStyle="1" w:styleId="WW8Num3z3">
    <w:name w:val="WW8Num3z3"/>
    <w:rsid w:val="007E7986"/>
  </w:style>
  <w:style w:type="character" w:customStyle="1" w:styleId="WW8Num3z4">
    <w:name w:val="WW8Num3z4"/>
    <w:rsid w:val="007E7986"/>
  </w:style>
  <w:style w:type="character" w:customStyle="1" w:styleId="WW8Num3z5">
    <w:name w:val="WW8Num3z5"/>
    <w:rsid w:val="007E7986"/>
  </w:style>
  <w:style w:type="character" w:customStyle="1" w:styleId="WW8Num3z7">
    <w:name w:val="WW8Num3z7"/>
    <w:rsid w:val="007E7986"/>
  </w:style>
  <w:style w:type="character" w:customStyle="1" w:styleId="WW8Num3z8">
    <w:name w:val="WW8Num3z8"/>
    <w:rsid w:val="007E7986"/>
  </w:style>
  <w:style w:type="character" w:customStyle="1" w:styleId="WW8Num4z1">
    <w:name w:val="WW8Num4z1"/>
    <w:rsid w:val="007E7986"/>
    <w:rPr>
      <w:rFonts w:ascii="Courier New" w:hAnsi="Courier New" w:cs="Courier New"/>
    </w:rPr>
  </w:style>
  <w:style w:type="character" w:customStyle="1" w:styleId="WW8Num4z2">
    <w:name w:val="WW8Num4z2"/>
    <w:rsid w:val="007E7986"/>
    <w:rPr>
      <w:rFonts w:ascii="Wingdings" w:hAnsi="Wingdings" w:cs="Wingdings"/>
    </w:rPr>
  </w:style>
  <w:style w:type="character" w:customStyle="1" w:styleId="WW8Num5z3">
    <w:name w:val="WW8Num5z3"/>
    <w:rsid w:val="007E7986"/>
  </w:style>
  <w:style w:type="character" w:customStyle="1" w:styleId="WW8Num5z4">
    <w:name w:val="WW8Num5z4"/>
    <w:rsid w:val="007E7986"/>
  </w:style>
  <w:style w:type="character" w:customStyle="1" w:styleId="WW8Num5z5">
    <w:name w:val="WW8Num5z5"/>
    <w:rsid w:val="007E7986"/>
  </w:style>
  <w:style w:type="character" w:customStyle="1" w:styleId="WW8Num5z6">
    <w:name w:val="WW8Num5z6"/>
    <w:rsid w:val="007E7986"/>
  </w:style>
  <w:style w:type="character" w:customStyle="1" w:styleId="WW8Num5z7">
    <w:name w:val="WW8Num5z7"/>
    <w:rsid w:val="007E7986"/>
  </w:style>
  <w:style w:type="character" w:customStyle="1" w:styleId="WW8Num5z8">
    <w:name w:val="WW8Num5z8"/>
    <w:rsid w:val="007E7986"/>
  </w:style>
  <w:style w:type="character" w:customStyle="1" w:styleId="WW8Num6z1">
    <w:name w:val="WW8Num6z1"/>
    <w:rsid w:val="007E7986"/>
  </w:style>
  <w:style w:type="character" w:customStyle="1" w:styleId="WW8Num6z2">
    <w:name w:val="WW8Num6z2"/>
    <w:rsid w:val="007E7986"/>
  </w:style>
  <w:style w:type="character" w:customStyle="1" w:styleId="WW8Num6z3">
    <w:name w:val="WW8Num6z3"/>
    <w:rsid w:val="007E7986"/>
  </w:style>
  <w:style w:type="character" w:customStyle="1" w:styleId="WW8Num6z4">
    <w:name w:val="WW8Num6z4"/>
    <w:rsid w:val="007E7986"/>
  </w:style>
  <w:style w:type="character" w:customStyle="1" w:styleId="WW8Num6z5">
    <w:name w:val="WW8Num6z5"/>
    <w:rsid w:val="007E7986"/>
  </w:style>
  <w:style w:type="character" w:customStyle="1" w:styleId="WW8Num6z6">
    <w:name w:val="WW8Num6z6"/>
    <w:rsid w:val="007E7986"/>
  </w:style>
  <w:style w:type="character" w:customStyle="1" w:styleId="WW8Num6z7">
    <w:name w:val="WW8Num6z7"/>
    <w:rsid w:val="007E7986"/>
  </w:style>
  <w:style w:type="character" w:customStyle="1" w:styleId="WW8Num6z8">
    <w:name w:val="WW8Num6z8"/>
    <w:rsid w:val="007E7986"/>
  </w:style>
  <w:style w:type="character" w:customStyle="1" w:styleId="WW8Num7z3">
    <w:name w:val="WW8Num7z3"/>
    <w:rsid w:val="007E7986"/>
  </w:style>
  <w:style w:type="character" w:customStyle="1" w:styleId="WW8Num7z4">
    <w:name w:val="WW8Num7z4"/>
    <w:rsid w:val="007E7986"/>
  </w:style>
  <w:style w:type="character" w:customStyle="1" w:styleId="WW8Num7z5">
    <w:name w:val="WW8Num7z5"/>
    <w:rsid w:val="007E7986"/>
  </w:style>
  <w:style w:type="character" w:customStyle="1" w:styleId="WW8Num7z6">
    <w:name w:val="WW8Num7z6"/>
    <w:rsid w:val="007E7986"/>
  </w:style>
  <w:style w:type="character" w:customStyle="1" w:styleId="WW8Num7z7">
    <w:name w:val="WW8Num7z7"/>
    <w:rsid w:val="007E7986"/>
  </w:style>
  <w:style w:type="character" w:customStyle="1" w:styleId="WW8Num7z8">
    <w:name w:val="WW8Num7z8"/>
    <w:rsid w:val="007E7986"/>
  </w:style>
  <w:style w:type="character" w:customStyle="1" w:styleId="WW8Num8z3">
    <w:name w:val="WW8Num8z3"/>
    <w:rsid w:val="007E7986"/>
  </w:style>
  <w:style w:type="character" w:customStyle="1" w:styleId="WW8Num8z4">
    <w:name w:val="WW8Num8z4"/>
    <w:rsid w:val="007E7986"/>
  </w:style>
  <w:style w:type="character" w:customStyle="1" w:styleId="WW8Num8z5">
    <w:name w:val="WW8Num8z5"/>
    <w:rsid w:val="007E7986"/>
  </w:style>
  <w:style w:type="character" w:customStyle="1" w:styleId="WW8Num8z6">
    <w:name w:val="WW8Num8z6"/>
    <w:rsid w:val="007E7986"/>
  </w:style>
  <w:style w:type="character" w:customStyle="1" w:styleId="WW8Num8z7">
    <w:name w:val="WW8Num8z7"/>
    <w:rsid w:val="007E7986"/>
  </w:style>
  <w:style w:type="character" w:customStyle="1" w:styleId="WW8Num8z8">
    <w:name w:val="WW8Num8z8"/>
    <w:rsid w:val="007E7986"/>
  </w:style>
  <w:style w:type="character" w:customStyle="1" w:styleId="WW8Num10z0">
    <w:name w:val="WW8Num10z0"/>
    <w:rsid w:val="007E7986"/>
    <w:rPr>
      <w:rFonts w:ascii="Wingdings" w:hAnsi="Wingdings" w:cs="Wingdings"/>
    </w:rPr>
  </w:style>
  <w:style w:type="character" w:customStyle="1" w:styleId="WW8Num11z1">
    <w:name w:val="WW8Num11z1"/>
    <w:rsid w:val="007E7986"/>
  </w:style>
  <w:style w:type="character" w:customStyle="1" w:styleId="WW8Num11z2">
    <w:name w:val="WW8Num11z2"/>
    <w:rsid w:val="007E7986"/>
  </w:style>
  <w:style w:type="character" w:customStyle="1" w:styleId="WW8Num11z3">
    <w:name w:val="WW8Num11z3"/>
    <w:rsid w:val="007E7986"/>
  </w:style>
  <w:style w:type="character" w:customStyle="1" w:styleId="WW8Num11z4">
    <w:name w:val="WW8Num11z4"/>
    <w:rsid w:val="007E7986"/>
  </w:style>
  <w:style w:type="character" w:customStyle="1" w:styleId="WW8Num11z5">
    <w:name w:val="WW8Num11z5"/>
    <w:rsid w:val="007E7986"/>
  </w:style>
  <w:style w:type="character" w:customStyle="1" w:styleId="WW8Num11z6">
    <w:name w:val="WW8Num11z6"/>
    <w:rsid w:val="007E7986"/>
  </w:style>
  <w:style w:type="character" w:customStyle="1" w:styleId="WW8Num11z7">
    <w:name w:val="WW8Num11z7"/>
    <w:rsid w:val="007E7986"/>
  </w:style>
  <w:style w:type="character" w:customStyle="1" w:styleId="WW8Num11z8">
    <w:name w:val="WW8Num11z8"/>
    <w:rsid w:val="007E7986"/>
  </w:style>
  <w:style w:type="character" w:customStyle="1" w:styleId="WW8Num12z1">
    <w:name w:val="WW8Num12z1"/>
    <w:rsid w:val="007E7986"/>
    <w:rPr>
      <w:rFonts w:ascii="Courier New" w:hAnsi="Courier New" w:cs="Courier New"/>
    </w:rPr>
  </w:style>
  <w:style w:type="character" w:customStyle="1" w:styleId="WW8Num12z2">
    <w:name w:val="WW8Num12z2"/>
    <w:rsid w:val="007E7986"/>
    <w:rPr>
      <w:rFonts w:ascii="Wingdings" w:hAnsi="Wingdings" w:cs="Wingdings"/>
    </w:rPr>
  </w:style>
  <w:style w:type="character" w:customStyle="1" w:styleId="WW8Num14z3">
    <w:name w:val="WW8Num14z3"/>
    <w:rsid w:val="007E7986"/>
  </w:style>
  <w:style w:type="character" w:customStyle="1" w:styleId="WW8Num14z4">
    <w:name w:val="WW8Num14z4"/>
    <w:rsid w:val="007E7986"/>
  </w:style>
  <w:style w:type="character" w:customStyle="1" w:styleId="WW8Num14z5">
    <w:name w:val="WW8Num14z5"/>
    <w:rsid w:val="007E7986"/>
  </w:style>
  <w:style w:type="character" w:customStyle="1" w:styleId="WW8Num14z6">
    <w:name w:val="WW8Num14z6"/>
    <w:rsid w:val="007E7986"/>
  </w:style>
  <w:style w:type="character" w:customStyle="1" w:styleId="WW8Num14z7">
    <w:name w:val="WW8Num14z7"/>
    <w:rsid w:val="007E7986"/>
  </w:style>
  <w:style w:type="character" w:customStyle="1" w:styleId="WW8Num14z8">
    <w:name w:val="WW8Num14z8"/>
    <w:rsid w:val="007E7986"/>
  </w:style>
  <w:style w:type="character" w:customStyle="1" w:styleId="WW8Num16z3">
    <w:name w:val="WW8Num16z3"/>
    <w:rsid w:val="007E7986"/>
  </w:style>
  <w:style w:type="character" w:customStyle="1" w:styleId="WW8Num16z4">
    <w:name w:val="WW8Num16z4"/>
    <w:rsid w:val="007E7986"/>
  </w:style>
  <w:style w:type="character" w:customStyle="1" w:styleId="WW8Num16z5">
    <w:name w:val="WW8Num16z5"/>
    <w:rsid w:val="007E7986"/>
  </w:style>
  <w:style w:type="character" w:customStyle="1" w:styleId="WW8Num16z6">
    <w:name w:val="WW8Num16z6"/>
    <w:rsid w:val="007E7986"/>
  </w:style>
  <w:style w:type="character" w:customStyle="1" w:styleId="WW8Num16z7">
    <w:name w:val="WW8Num16z7"/>
    <w:rsid w:val="007E7986"/>
  </w:style>
  <w:style w:type="character" w:customStyle="1" w:styleId="WW8Num16z8">
    <w:name w:val="WW8Num16z8"/>
    <w:rsid w:val="007E7986"/>
  </w:style>
  <w:style w:type="character" w:customStyle="1" w:styleId="WW8Num17z0">
    <w:name w:val="WW8Num17z0"/>
    <w:rsid w:val="007E7986"/>
    <w:rPr>
      <w:sz w:val="24"/>
      <w:szCs w:val="24"/>
    </w:rPr>
  </w:style>
  <w:style w:type="character" w:customStyle="1" w:styleId="WW8Num18z0">
    <w:name w:val="WW8Num18z0"/>
    <w:rsid w:val="007E7986"/>
    <w:rPr>
      <w:rFonts w:ascii="Symbol" w:hAnsi="Symbol" w:cs="Symbol"/>
    </w:rPr>
  </w:style>
  <w:style w:type="character" w:customStyle="1" w:styleId="WW8Num18z1">
    <w:name w:val="WW8Num18z1"/>
    <w:rsid w:val="007E7986"/>
    <w:rPr>
      <w:rFonts w:ascii="Courier New" w:hAnsi="Courier New" w:cs="Courier New"/>
    </w:rPr>
  </w:style>
  <w:style w:type="character" w:customStyle="1" w:styleId="WW8Num18z2">
    <w:name w:val="WW8Num18z2"/>
    <w:rsid w:val="007E7986"/>
    <w:rPr>
      <w:rFonts w:ascii="Wingdings" w:hAnsi="Wingdings" w:cs="Wingdings"/>
    </w:rPr>
  </w:style>
  <w:style w:type="character" w:customStyle="1" w:styleId="WW8Num19z0">
    <w:name w:val="WW8Num19z0"/>
    <w:rsid w:val="007E7986"/>
  </w:style>
  <w:style w:type="character" w:customStyle="1" w:styleId="WW8Num19z1">
    <w:name w:val="WW8Num19z1"/>
    <w:rsid w:val="007E7986"/>
  </w:style>
  <w:style w:type="character" w:customStyle="1" w:styleId="WW8Num19z2">
    <w:name w:val="WW8Num19z2"/>
    <w:rsid w:val="007E7986"/>
  </w:style>
  <w:style w:type="character" w:customStyle="1" w:styleId="WW8Num19z3">
    <w:name w:val="WW8Num19z3"/>
    <w:rsid w:val="007E7986"/>
  </w:style>
  <w:style w:type="character" w:customStyle="1" w:styleId="WW8Num19z4">
    <w:name w:val="WW8Num19z4"/>
    <w:rsid w:val="007E7986"/>
  </w:style>
  <w:style w:type="character" w:customStyle="1" w:styleId="WW8Num19z5">
    <w:name w:val="WW8Num19z5"/>
    <w:rsid w:val="007E7986"/>
  </w:style>
  <w:style w:type="character" w:customStyle="1" w:styleId="WW8Num19z6">
    <w:name w:val="WW8Num19z6"/>
    <w:rsid w:val="007E7986"/>
  </w:style>
  <w:style w:type="character" w:customStyle="1" w:styleId="WW8Num19z7">
    <w:name w:val="WW8Num19z7"/>
    <w:rsid w:val="007E7986"/>
  </w:style>
  <w:style w:type="character" w:customStyle="1" w:styleId="WW8Num19z8">
    <w:name w:val="WW8Num19z8"/>
    <w:rsid w:val="007E7986"/>
  </w:style>
  <w:style w:type="character" w:customStyle="1" w:styleId="WW8Num20z0">
    <w:name w:val="WW8Num20z0"/>
    <w:rsid w:val="007E7986"/>
    <w:rPr>
      <w:rFonts w:ascii="Symbol" w:hAnsi="Symbol" w:cs="Symbol"/>
      <w:sz w:val="24"/>
      <w:szCs w:val="24"/>
    </w:rPr>
  </w:style>
  <w:style w:type="character" w:customStyle="1" w:styleId="WW8Num20z1">
    <w:name w:val="WW8Num20z1"/>
    <w:rsid w:val="007E7986"/>
    <w:rPr>
      <w:rFonts w:ascii="Courier New" w:hAnsi="Courier New" w:cs="Courier New"/>
    </w:rPr>
  </w:style>
  <w:style w:type="character" w:customStyle="1" w:styleId="WW8Num20z2">
    <w:name w:val="WW8Num20z2"/>
    <w:rsid w:val="007E7986"/>
    <w:rPr>
      <w:rFonts w:ascii="Wingdings" w:hAnsi="Wingdings" w:cs="Wingdings"/>
    </w:rPr>
  </w:style>
  <w:style w:type="character" w:customStyle="1" w:styleId="WW8Num21z0">
    <w:name w:val="WW8Num21z0"/>
    <w:rsid w:val="007E7986"/>
  </w:style>
  <w:style w:type="character" w:customStyle="1" w:styleId="WW8Num21z1">
    <w:name w:val="WW8Num21z1"/>
    <w:rsid w:val="007E7986"/>
  </w:style>
  <w:style w:type="character" w:customStyle="1" w:styleId="WW8Num21z2">
    <w:name w:val="WW8Num21z2"/>
    <w:rsid w:val="007E7986"/>
  </w:style>
  <w:style w:type="character" w:customStyle="1" w:styleId="WW8Num21z3">
    <w:name w:val="WW8Num21z3"/>
    <w:rsid w:val="007E7986"/>
  </w:style>
  <w:style w:type="character" w:customStyle="1" w:styleId="WW8Num21z4">
    <w:name w:val="WW8Num21z4"/>
    <w:rsid w:val="007E7986"/>
  </w:style>
  <w:style w:type="character" w:customStyle="1" w:styleId="WW8Num21z5">
    <w:name w:val="WW8Num21z5"/>
    <w:rsid w:val="007E7986"/>
  </w:style>
  <w:style w:type="character" w:customStyle="1" w:styleId="WW8Num21z6">
    <w:name w:val="WW8Num21z6"/>
    <w:rsid w:val="007E7986"/>
  </w:style>
  <w:style w:type="character" w:customStyle="1" w:styleId="WW8Num21z7">
    <w:name w:val="WW8Num21z7"/>
    <w:rsid w:val="007E7986"/>
  </w:style>
  <w:style w:type="character" w:customStyle="1" w:styleId="WW8Num21z8">
    <w:name w:val="WW8Num21z8"/>
    <w:rsid w:val="007E7986"/>
  </w:style>
  <w:style w:type="character" w:customStyle="1" w:styleId="WW8Num22z0">
    <w:name w:val="WW8Num22z0"/>
    <w:rsid w:val="007E7986"/>
  </w:style>
  <w:style w:type="character" w:customStyle="1" w:styleId="WW8Num22z1">
    <w:name w:val="WW8Num22z1"/>
    <w:rsid w:val="007E7986"/>
  </w:style>
  <w:style w:type="character" w:customStyle="1" w:styleId="WW8Num22z2">
    <w:name w:val="WW8Num22z2"/>
    <w:rsid w:val="007E7986"/>
  </w:style>
  <w:style w:type="character" w:customStyle="1" w:styleId="WW8Num22z3">
    <w:name w:val="WW8Num22z3"/>
    <w:rsid w:val="007E7986"/>
  </w:style>
  <w:style w:type="character" w:customStyle="1" w:styleId="WW8Num22z4">
    <w:name w:val="WW8Num22z4"/>
    <w:rsid w:val="007E7986"/>
  </w:style>
  <w:style w:type="character" w:customStyle="1" w:styleId="WW8Num22z5">
    <w:name w:val="WW8Num22z5"/>
    <w:rsid w:val="007E7986"/>
  </w:style>
  <w:style w:type="character" w:customStyle="1" w:styleId="WW8Num22z6">
    <w:name w:val="WW8Num22z6"/>
    <w:rsid w:val="007E7986"/>
  </w:style>
  <w:style w:type="character" w:customStyle="1" w:styleId="WW8Num22z7">
    <w:name w:val="WW8Num22z7"/>
    <w:rsid w:val="007E7986"/>
  </w:style>
  <w:style w:type="character" w:customStyle="1" w:styleId="WW8Num22z8">
    <w:name w:val="WW8Num22z8"/>
    <w:rsid w:val="007E7986"/>
  </w:style>
  <w:style w:type="character" w:customStyle="1" w:styleId="WW8Num23z0">
    <w:name w:val="WW8Num23z0"/>
    <w:rsid w:val="007E7986"/>
  </w:style>
  <w:style w:type="character" w:customStyle="1" w:styleId="WW8Num23z1">
    <w:name w:val="WW8Num23z1"/>
    <w:rsid w:val="007E7986"/>
  </w:style>
  <w:style w:type="character" w:customStyle="1" w:styleId="WW8Num23z2">
    <w:name w:val="WW8Num23z2"/>
    <w:rsid w:val="007E7986"/>
  </w:style>
  <w:style w:type="character" w:customStyle="1" w:styleId="WW8Num23z3">
    <w:name w:val="WW8Num23z3"/>
    <w:rsid w:val="007E7986"/>
  </w:style>
  <w:style w:type="character" w:customStyle="1" w:styleId="WW8Num23z4">
    <w:name w:val="WW8Num23z4"/>
    <w:rsid w:val="007E7986"/>
  </w:style>
  <w:style w:type="character" w:customStyle="1" w:styleId="WW8Num23z5">
    <w:name w:val="WW8Num23z5"/>
    <w:rsid w:val="007E7986"/>
  </w:style>
  <w:style w:type="character" w:customStyle="1" w:styleId="WW8Num23z6">
    <w:name w:val="WW8Num23z6"/>
    <w:rsid w:val="007E7986"/>
  </w:style>
  <w:style w:type="character" w:customStyle="1" w:styleId="WW8Num23z7">
    <w:name w:val="WW8Num23z7"/>
    <w:rsid w:val="007E7986"/>
  </w:style>
  <w:style w:type="character" w:customStyle="1" w:styleId="WW8Num23z8">
    <w:name w:val="WW8Num23z8"/>
    <w:rsid w:val="007E7986"/>
  </w:style>
  <w:style w:type="character" w:customStyle="1" w:styleId="WW8Num24z0">
    <w:name w:val="WW8Num24z0"/>
    <w:rsid w:val="007E7986"/>
  </w:style>
  <w:style w:type="character" w:customStyle="1" w:styleId="WW8Num24z1">
    <w:name w:val="WW8Num24z1"/>
    <w:rsid w:val="007E7986"/>
  </w:style>
  <w:style w:type="character" w:customStyle="1" w:styleId="WW8Num24z2">
    <w:name w:val="WW8Num24z2"/>
    <w:rsid w:val="007E7986"/>
  </w:style>
  <w:style w:type="character" w:customStyle="1" w:styleId="WW8Num24z3">
    <w:name w:val="WW8Num24z3"/>
    <w:rsid w:val="007E7986"/>
  </w:style>
  <w:style w:type="character" w:customStyle="1" w:styleId="WW8Num24z4">
    <w:name w:val="WW8Num24z4"/>
    <w:rsid w:val="007E7986"/>
  </w:style>
  <w:style w:type="character" w:customStyle="1" w:styleId="WW8Num24z5">
    <w:name w:val="WW8Num24z5"/>
    <w:rsid w:val="007E7986"/>
  </w:style>
  <w:style w:type="character" w:customStyle="1" w:styleId="WW8Num24z6">
    <w:name w:val="WW8Num24z6"/>
    <w:rsid w:val="007E7986"/>
  </w:style>
  <w:style w:type="character" w:customStyle="1" w:styleId="WW8Num24z7">
    <w:name w:val="WW8Num24z7"/>
    <w:rsid w:val="007E7986"/>
  </w:style>
  <w:style w:type="character" w:customStyle="1" w:styleId="WW8Num24z8">
    <w:name w:val="WW8Num24z8"/>
    <w:rsid w:val="007E7986"/>
  </w:style>
  <w:style w:type="character" w:customStyle="1" w:styleId="WW8Num25z0">
    <w:name w:val="WW8Num25z0"/>
    <w:rsid w:val="007E7986"/>
  </w:style>
  <w:style w:type="character" w:customStyle="1" w:styleId="WW8Num25z1">
    <w:name w:val="WW8Num25z1"/>
    <w:rsid w:val="007E7986"/>
  </w:style>
  <w:style w:type="character" w:customStyle="1" w:styleId="WW8Num25z2">
    <w:name w:val="WW8Num25z2"/>
    <w:rsid w:val="007E7986"/>
  </w:style>
  <w:style w:type="character" w:customStyle="1" w:styleId="WW8Num25z3">
    <w:name w:val="WW8Num25z3"/>
    <w:rsid w:val="007E7986"/>
  </w:style>
  <w:style w:type="character" w:customStyle="1" w:styleId="WW8Num25z4">
    <w:name w:val="WW8Num25z4"/>
    <w:rsid w:val="007E7986"/>
  </w:style>
  <w:style w:type="character" w:customStyle="1" w:styleId="WW8Num25z5">
    <w:name w:val="WW8Num25z5"/>
    <w:rsid w:val="007E7986"/>
  </w:style>
  <w:style w:type="character" w:customStyle="1" w:styleId="WW8Num25z6">
    <w:name w:val="WW8Num25z6"/>
    <w:rsid w:val="007E7986"/>
  </w:style>
  <w:style w:type="character" w:customStyle="1" w:styleId="WW8Num25z7">
    <w:name w:val="WW8Num25z7"/>
    <w:rsid w:val="007E7986"/>
  </w:style>
  <w:style w:type="character" w:customStyle="1" w:styleId="WW8Num25z8">
    <w:name w:val="WW8Num25z8"/>
    <w:rsid w:val="007E7986"/>
  </w:style>
  <w:style w:type="character" w:customStyle="1" w:styleId="WW8Num26z0">
    <w:name w:val="WW8Num26z0"/>
    <w:rsid w:val="007E7986"/>
  </w:style>
  <w:style w:type="character" w:customStyle="1" w:styleId="WW8Num26z1">
    <w:name w:val="WW8Num26z1"/>
    <w:rsid w:val="007E7986"/>
  </w:style>
  <w:style w:type="character" w:customStyle="1" w:styleId="WW8Num26z2">
    <w:name w:val="WW8Num26z2"/>
    <w:rsid w:val="007E7986"/>
  </w:style>
  <w:style w:type="character" w:customStyle="1" w:styleId="WW8Num26z3">
    <w:name w:val="WW8Num26z3"/>
    <w:rsid w:val="007E7986"/>
  </w:style>
  <w:style w:type="character" w:customStyle="1" w:styleId="WW8Num26z4">
    <w:name w:val="WW8Num26z4"/>
    <w:rsid w:val="007E7986"/>
  </w:style>
  <w:style w:type="character" w:customStyle="1" w:styleId="WW8Num26z5">
    <w:name w:val="WW8Num26z5"/>
    <w:rsid w:val="007E7986"/>
  </w:style>
  <w:style w:type="character" w:customStyle="1" w:styleId="WW8Num26z6">
    <w:name w:val="WW8Num26z6"/>
    <w:rsid w:val="007E7986"/>
  </w:style>
  <w:style w:type="character" w:customStyle="1" w:styleId="WW8Num26z7">
    <w:name w:val="WW8Num26z7"/>
    <w:rsid w:val="007E7986"/>
  </w:style>
  <w:style w:type="character" w:customStyle="1" w:styleId="WW8Num26z8">
    <w:name w:val="WW8Num26z8"/>
    <w:rsid w:val="007E7986"/>
  </w:style>
  <w:style w:type="character" w:customStyle="1" w:styleId="WW8Num27z0">
    <w:name w:val="WW8Num27z0"/>
    <w:rsid w:val="007E7986"/>
  </w:style>
  <w:style w:type="character" w:customStyle="1" w:styleId="WW8Num27z1">
    <w:name w:val="WW8Num27z1"/>
    <w:rsid w:val="007E7986"/>
  </w:style>
  <w:style w:type="character" w:customStyle="1" w:styleId="WW8Num27z2">
    <w:name w:val="WW8Num27z2"/>
    <w:rsid w:val="007E7986"/>
  </w:style>
  <w:style w:type="character" w:customStyle="1" w:styleId="WW8Num27z3">
    <w:name w:val="WW8Num27z3"/>
    <w:rsid w:val="007E7986"/>
  </w:style>
  <w:style w:type="character" w:customStyle="1" w:styleId="WW8Num27z4">
    <w:name w:val="WW8Num27z4"/>
    <w:rsid w:val="007E7986"/>
  </w:style>
  <w:style w:type="character" w:customStyle="1" w:styleId="WW8Num27z5">
    <w:name w:val="WW8Num27z5"/>
    <w:rsid w:val="007E7986"/>
  </w:style>
  <w:style w:type="character" w:customStyle="1" w:styleId="WW8Num27z6">
    <w:name w:val="WW8Num27z6"/>
    <w:rsid w:val="007E7986"/>
  </w:style>
  <w:style w:type="character" w:customStyle="1" w:styleId="WW8Num27z7">
    <w:name w:val="WW8Num27z7"/>
    <w:rsid w:val="007E7986"/>
  </w:style>
  <w:style w:type="character" w:customStyle="1" w:styleId="WW8Num27z8">
    <w:name w:val="WW8Num27z8"/>
    <w:rsid w:val="007E7986"/>
  </w:style>
  <w:style w:type="character" w:customStyle="1" w:styleId="WW8Num28z0">
    <w:name w:val="WW8Num28z0"/>
    <w:rsid w:val="007E7986"/>
    <w:rPr>
      <w:rFonts w:ascii="Symbol" w:hAnsi="Symbol" w:cs="Symbol"/>
      <w:sz w:val="24"/>
      <w:szCs w:val="24"/>
    </w:rPr>
  </w:style>
  <w:style w:type="character" w:customStyle="1" w:styleId="WW8Num28z1">
    <w:name w:val="WW8Num28z1"/>
    <w:rsid w:val="007E7986"/>
    <w:rPr>
      <w:rFonts w:ascii="Courier New" w:hAnsi="Courier New" w:cs="Courier New"/>
    </w:rPr>
  </w:style>
  <w:style w:type="character" w:customStyle="1" w:styleId="WW8Num28z2">
    <w:name w:val="WW8Num28z2"/>
    <w:rsid w:val="007E7986"/>
    <w:rPr>
      <w:rFonts w:ascii="Wingdings" w:hAnsi="Wingdings" w:cs="Wingdings"/>
    </w:rPr>
  </w:style>
  <w:style w:type="character" w:customStyle="1" w:styleId="WW8Num29z0">
    <w:name w:val="WW8Num29z0"/>
    <w:rsid w:val="007E7986"/>
  </w:style>
  <w:style w:type="character" w:customStyle="1" w:styleId="WW8Num29z1">
    <w:name w:val="WW8Num29z1"/>
    <w:rsid w:val="007E7986"/>
  </w:style>
  <w:style w:type="character" w:customStyle="1" w:styleId="WW8Num29z2">
    <w:name w:val="WW8Num29z2"/>
    <w:rsid w:val="007E7986"/>
  </w:style>
  <w:style w:type="character" w:customStyle="1" w:styleId="WW8Num29z3">
    <w:name w:val="WW8Num29z3"/>
    <w:rsid w:val="007E7986"/>
  </w:style>
  <w:style w:type="character" w:customStyle="1" w:styleId="WW8Num29z4">
    <w:name w:val="WW8Num29z4"/>
    <w:rsid w:val="007E7986"/>
  </w:style>
  <w:style w:type="character" w:customStyle="1" w:styleId="WW8Num29z5">
    <w:name w:val="WW8Num29z5"/>
    <w:rsid w:val="007E7986"/>
  </w:style>
  <w:style w:type="character" w:customStyle="1" w:styleId="WW8Num29z6">
    <w:name w:val="WW8Num29z6"/>
    <w:rsid w:val="007E7986"/>
  </w:style>
  <w:style w:type="character" w:customStyle="1" w:styleId="WW8Num29z7">
    <w:name w:val="WW8Num29z7"/>
    <w:rsid w:val="007E7986"/>
  </w:style>
  <w:style w:type="character" w:customStyle="1" w:styleId="WW8Num29z8">
    <w:name w:val="WW8Num29z8"/>
    <w:rsid w:val="007E7986"/>
  </w:style>
  <w:style w:type="character" w:customStyle="1" w:styleId="1c">
    <w:name w:val="Основной шрифт абзаца1"/>
    <w:rsid w:val="007E7986"/>
  </w:style>
  <w:style w:type="character" w:customStyle="1" w:styleId="afff0">
    <w:name w:val="Маркеры списка"/>
    <w:rsid w:val="007E7986"/>
    <w:rPr>
      <w:rFonts w:ascii="OpenSymbol" w:eastAsia="OpenSymbol" w:hAnsi="OpenSymbol" w:cs="OpenSymbol"/>
    </w:rPr>
  </w:style>
  <w:style w:type="paragraph" w:customStyle="1" w:styleId="1d">
    <w:name w:val="Заголовок1"/>
    <w:basedOn w:val="a0"/>
    <w:next w:val="afd"/>
    <w:qFormat/>
    <w:rsid w:val="007E7986"/>
    <w:pPr>
      <w:keepNext/>
      <w:suppressAutoHyphens/>
      <w:spacing w:before="240" w:after="120"/>
    </w:pPr>
    <w:rPr>
      <w:rFonts w:ascii="Arial" w:eastAsia="SimSun" w:hAnsi="Arial" w:cs="Mangal"/>
      <w:sz w:val="28"/>
      <w:szCs w:val="28"/>
      <w:lang w:eastAsia="ar-SA"/>
    </w:rPr>
  </w:style>
  <w:style w:type="paragraph" w:customStyle="1" w:styleId="42">
    <w:name w:val="Название4"/>
    <w:basedOn w:val="a0"/>
    <w:rsid w:val="007E7986"/>
    <w:pPr>
      <w:suppressLineNumbers/>
      <w:suppressAutoHyphens/>
      <w:spacing w:before="120" w:after="120"/>
    </w:pPr>
    <w:rPr>
      <w:rFonts w:cs="Mangal"/>
      <w:i/>
      <w:iCs/>
      <w:lang w:eastAsia="ar-SA"/>
    </w:rPr>
  </w:style>
  <w:style w:type="paragraph" w:customStyle="1" w:styleId="63">
    <w:name w:val="Указатель6"/>
    <w:basedOn w:val="a0"/>
    <w:rsid w:val="007E7986"/>
    <w:pPr>
      <w:suppressLineNumbers/>
      <w:suppressAutoHyphens/>
    </w:pPr>
    <w:rPr>
      <w:rFonts w:cs="Mangal"/>
      <w:sz w:val="20"/>
      <w:szCs w:val="20"/>
      <w:lang w:eastAsia="ar-SA"/>
    </w:rPr>
  </w:style>
  <w:style w:type="paragraph" w:customStyle="1" w:styleId="37">
    <w:name w:val="Название3"/>
    <w:basedOn w:val="a0"/>
    <w:rsid w:val="007E7986"/>
    <w:pPr>
      <w:suppressLineNumbers/>
      <w:suppressAutoHyphens/>
      <w:spacing w:before="120" w:after="120"/>
    </w:pPr>
    <w:rPr>
      <w:rFonts w:cs="Mangal"/>
      <w:i/>
      <w:iCs/>
      <w:lang w:eastAsia="ar-SA"/>
    </w:rPr>
  </w:style>
  <w:style w:type="paragraph" w:customStyle="1" w:styleId="50">
    <w:name w:val="Указатель5"/>
    <w:basedOn w:val="a0"/>
    <w:rsid w:val="007E7986"/>
    <w:pPr>
      <w:suppressLineNumbers/>
      <w:suppressAutoHyphens/>
    </w:pPr>
    <w:rPr>
      <w:rFonts w:cs="Mangal"/>
      <w:sz w:val="20"/>
      <w:szCs w:val="20"/>
      <w:lang w:eastAsia="ar-SA"/>
    </w:rPr>
  </w:style>
  <w:style w:type="paragraph" w:customStyle="1" w:styleId="28">
    <w:name w:val="Название2"/>
    <w:basedOn w:val="a0"/>
    <w:rsid w:val="007E7986"/>
    <w:pPr>
      <w:suppressLineNumbers/>
      <w:suppressAutoHyphens/>
      <w:spacing w:before="120" w:after="120"/>
    </w:pPr>
    <w:rPr>
      <w:rFonts w:cs="Mangal"/>
      <w:i/>
      <w:iCs/>
      <w:lang w:eastAsia="ar-SA"/>
    </w:rPr>
  </w:style>
  <w:style w:type="paragraph" w:customStyle="1" w:styleId="43">
    <w:name w:val="Указатель4"/>
    <w:basedOn w:val="a0"/>
    <w:rsid w:val="007E7986"/>
    <w:pPr>
      <w:suppressLineNumbers/>
      <w:suppressAutoHyphens/>
    </w:pPr>
    <w:rPr>
      <w:rFonts w:cs="Mangal"/>
      <w:sz w:val="20"/>
      <w:szCs w:val="20"/>
      <w:lang w:eastAsia="ar-SA"/>
    </w:rPr>
  </w:style>
  <w:style w:type="paragraph" w:customStyle="1" w:styleId="1e">
    <w:name w:val="Название1"/>
    <w:basedOn w:val="a0"/>
    <w:qFormat/>
    <w:rsid w:val="007E7986"/>
    <w:pPr>
      <w:suppressLineNumbers/>
      <w:suppressAutoHyphens/>
      <w:spacing w:before="120" w:after="120"/>
    </w:pPr>
    <w:rPr>
      <w:rFonts w:cs="Mangal"/>
      <w:i/>
      <w:iCs/>
      <w:lang w:eastAsia="ar-SA"/>
    </w:rPr>
  </w:style>
  <w:style w:type="paragraph" w:customStyle="1" w:styleId="38">
    <w:name w:val="Указатель3"/>
    <w:basedOn w:val="a0"/>
    <w:rsid w:val="007E7986"/>
    <w:pPr>
      <w:suppressLineNumbers/>
      <w:suppressAutoHyphens/>
    </w:pPr>
    <w:rPr>
      <w:rFonts w:cs="Mangal"/>
      <w:sz w:val="20"/>
      <w:szCs w:val="20"/>
      <w:lang w:eastAsia="ar-SA"/>
    </w:rPr>
  </w:style>
  <w:style w:type="paragraph" w:customStyle="1" w:styleId="29">
    <w:name w:val="Название объекта2"/>
    <w:basedOn w:val="a0"/>
    <w:rsid w:val="007E7986"/>
    <w:pPr>
      <w:suppressLineNumbers/>
      <w:suppressAutoHyphens/>
      <w:spacing w:before="120" w:after="120"/>
    </w:pPr>
    <w:rPr>
      <w:rFonts w:cs="Mangal"/>
      <w:i/>
      <w:iCs/>
      <w:lang w:eastAsia="ar-SA"/>
    </w:rPr>
  </w:style>
  <w:style w:type="paragraph" w:customStyle="1" w:styleId="2a">
    <w:name w:val="Указатель2"/>
    <w:basedOn w:val="a0"/>
    <w:rsid w:val="007E7986"/>
    <w:pPr>
      <w:suppressLineNumbers/>
      <w:suppressAutoHyphens/>
    </w:pPr>
    <w:rPr>
      <w:rFonts w:cs="Mangal"/>
      <w:sz w:val="20"/>
      <w:szCs w:val="20"/>
      <w:lang w:eastAsia="ar-SA"/>
    </w:rPr>
  </w:style>
  <w:style w:type="paragraph" w:customStyle="1" w:styleId="1f">
    <w:name w:val="Название объекта1"/>
    <w:basedOn w:val="a0"/>
    <w:rsid w:val="007E7986"/>
    <w:pPr>
      <w:suppressLineNumbers/>
      <w:suppressAutoHyphens/>
      <w:spacing w:before="120" w:after="120"/>
    </w:pPr>
    <w:rPr>
      <w:rFonts w:cs="Mangal"/>
      <w:i/>
      <w:iCs/>
      <w:lang w:eastAsia="ar-SA"/>
    </w:rPr>
  </w:style>
  <w:style w:type="paragraph" w:customStyle="1" w:styleId="1f0">
    <w:name w:val="Указатель1"/>
    <w:basedOn w:val="a0"/>
    <w:qFormat/>
    <w:rsid w:val="007E7986"/>
    <w:pPr>
      <w:suppressLineNumbers/>
      <w:suppressAutoHyphens/>
    </w:pPr>
    <w:rPr>
      <w:rFonts w:cs="Mangal"/>
      <w:sz w:val="20"/>
      <w:szCs w:val="20"/>
      <w:lang w:eastAsia="ar-SA"/>
    </w:rPr>
  </w:style>
  <w:style w:type="paragraph" w:customStyle="1" w:styleId="afff1">
    <w:name w:val="Знак Знак Знак Знак Знак Знак Знак Знак Знак"/>
    <w:basedOn w:val="a0"/>
    <w:rsid w:val="007E7986"/>
    <w:pPr>
      <w:suppressAutoHyphens/>
      <w:spacing w:after="160" w:line="240" w:lineRule="exact"/>
    </w:pPr>
    <w:rPr>
      <w:rFonts w:ascii="Verdana" w:hAnsi="Verdana" w:cs="Verdana"/>
      <w:sz w:val="20"/>
      <w:szCs w:val="20"/>
      <w:lang w:val="en-US" w:eastAsia="ar-SA"/>
    </w:rPr>
  </w:style>
  <w:style w:type="paragraph" w:customStyle="1" w:styleId="afff2">
    <w:name w:val="Содержимое врезки"/>
    <w:basedOn w:val="a0"/>
    <w:qFormat/>
    <w:rsid w:val="007E7986"/>
    <w:pPr>
      <w:suppressAutoHyphens/>
    </w:pPr>
    <w:rPr>
      <w:sz w:val="20"/>
      <w:szCs w:val="20"/>
      <w:lang w:eastAsia="ar-SA"/>
    </w:rPr>
  </w:style>
  <w:style w:type="paragraph" w:customStyle="1" w:styleId="afff3">
    <w:name w:val="Заголовок таблицы"/>
    <w:basedOn w:val="afff"/>
    <w:qFormat/>
    <w:rsid w:val="007E7986"/>
    <w:pPr>
      <w:widowControl/>
      <w:jc w:val="center"/>
    </w:pPr>
    <w:rPr>
      <w:rFonts w:eastAsia="Times New Roman" w:cs="Times New Roman"/>
      <w:b/>
      <w:bCs/>
      <w:kern w:val="0"/>
      <w:sz w:val="20"/>
      <w:szCs w:val="20"/>
      <w:lang w:eastAsia="ar-SA" w:bidi="ar-SA"/>
    </w:rPr>
  </w:style>
  <w:style w:type="paragraph" w:customStyle="1" w:styleId="ConsPlusDocList">
    <w:name w:val="ConsPlusDocList"/>
    <w:next w:val="a0"/>
    <w:rsid w:val="007E7986"/>
    <w:pPr>
      <w:widowControl w:val="0"/>
      <w:suppressAutoHyphens/>
      <w:autoSpaceDE w:val="0"/>
    </w:pPr>
    <w:rPr>
      <w:rFonts w:ascii="Arial" w:eastAsia="Arial" w:hAnsi="Arial" w:cs="Arial"/>
      <w:kern w:val="1"/>
      <w:lang w:eastAsia="hi-IN" w:bidi="hi-IN"/>
    </w:rPr>
  </w:style>
  <w:style w:type="paragraph" w:customStyle="1" w:styleId="CharCharCarCarCharCharCarCarCharCharCarCarCharChar">
    <w:name w:val="Char Char Car Car Char Char Car Car Char Char Car Car Char Char"/>
    <w:basedOn w:val="a0"/>
    <w:rsid w:val="007E7986"/>
    <w:pPr>
      <w:spacing w:after="160" w:line="240" w:lineRule="exact"/>
    </w:pPr>
    <w:rPr>
      <w:sz w:val="20"/>
      <w:szCs w:val="20"/>
    </w:rPr>
  </w:style>
  <w:style w:type="character" w:customStyle="1" w:styleId="style81">
    <w:name w:val="style81"/>
    <w:rsid w:val="007E7986"/>
    <w:rPr>
      <w:color w:val="464646"/>
    </w:rPr>
  </w:style>
  <w:style w:type="character" w:customStyle="1" w:styleId="FontStyle63">
    <w:name w:val="Font Style63"/>
    <w:rsid w:val="007E7986"/>
    <w:rPr>
      <w:rFonts w:ascii="Times New Roman" w:hAnsi="Times New Roman" w:cs="Times New Roman"/>
      <w:sz w:val="16"/>
      <w:szCs w:val="16"/>
    </w:rPr>
  </w:style>
  <w:style w:type="paragraph" w:customStyle="1" w:styleId="310">
    <w:name w:val="Основной текст с отступом 31"/>
    <w:basedOn w:val="a0"/>
    <w:qFormat/>
    <w:rsid w:val="007E7986"/>
    <w:pPr>
      <w:suppressAutoHyphens/>
      <w:spacing w:after="120"/>
      <w:ind w:left="283"/>
    </w:pPr>
    <w:rPr>
      <w:sz w:val="16"/>
      <w:szCs w:val="16"/>
      <w:lang w:eastAsia="ar-SA"/>
    </w:rPr>
  </w:style>
  <w:style w:type="paragraph" w:customStyle="1" w:styleId="1f1">
    <w:name w:val="Обычный (веб)1"/>
    <w:basedOn w:val="a0"/>
    <w:qFormat/>
    <w:rsid w:val="007E7986"/>
    <w:pPr>
      <w:suppressAutoHyphens/>
      <w:spacing w:before="100" w:after="100" w:line="100" w:lineRule="atLeast"/>
    </w:pPr>
    <w:rPr>
      <w:lang w:eastAsia="ar-SA"/>
    </w:rPr>
  </w:style>
  <w:style w:type="character" w:customStyle="1" w:styleId="WW8Num4z3">
    <w:name w:val="WW8Num4z3"/>
    <w:rsid w:val="007E7986"/>
  </w:style>
  <w:style w:type="character" w:customStyle="1" w:styleId="WW8Num4z4">
    <w:name w:val="WW8Num4z4"/>
    <w:rsid w:val="007E7986"/>
  </w:style>
  <w:style w:type="character" w:customStyle="1" w:styleId="WW8Num4z5">
    <w:name w:val="WW8Num4z5"/>
    <w:rsid w:val="007E7986"/>
  </w:style>
  <w:style w:type="character" w:customStyle="1" w:styleId="WW8Num4z6">
    <w:name w:val="WW8Num4z6"/>
    <w:rsid w:val="007E7986"/>
  </w:style>
  <w:style w:type="character" w:customStyle="1" w:styleId="WW8Num4z7">
    <w:name w:val="WW8Num4z7"/>
    <w:rsid w:val="007E7986"/>
  </w:style>
  <w:style w:type="character" w:customStyle="1" w:styleId="WW8Num4z8">
    <w:name w:val="WW8Num4z8"/>
    <w:rsid w:val="007E7986"/>
  </w:style>
  <w:style w:type="character" w:customStyle="1" w:styleId="ListLabel1">
    <w:name w:val="ListLabel 1"/>
    <w:rsid w:val="007E7986"/>
    <w:rPr>
      <w:rFonts w:ascii="Courier New" w:hAnsi="Courier New" w:cs="Courier New" w:hint="default"/>
    </w:rPr>
  </w:style>
  <w:style w:type="character" w:customStyle="1" w:styleId="afff4">
    <w:name w:val="Символ нумерации"/>
    <w:rsid w:val="007E7986"/>
  </w:style>
  <w:style w:type="character" w:customStyle="1" w:styleId="1f2">
    <w:name w:val="Текст выноски Знак1"/>
    <w:semiHidden/>
    <w:rsid w:val="007E7986"/>
    <w:rPr>
      <w:rFonts w:ascii="Tahoma" w:eastAsia="Times New Roman" w:hAnsi="Tahoma" w:cs="Tahoma"/>
      <w:sz w:val="16"/>
      <w:szCs w:val="16"/>
      <w:lang w:eastAsia="ar-SA"/>
    </w:rPr>
  </w:style>
  <w:style w:type="character" w:customStyle="1" w:styleId="2b">
    <w:name w:val="Текст выноски Знак2"/>
    <w:semiHidden/>
    <w:rsid w:val="007E7986"/>
    <w:rPr>
      <w:rFonts w:ascii="Tahoma" w:hAnsi="Tahoma" w:cs="Tahoma"/>
      <w:sz w:val="16"/>
      <w:szCs w:val="16"/>
      <w:lang w:eastAsia="ar-SA"/>
    </w:rPr>
  </w:style>
  <w:style w:type="paragraph" w:styleId="a">
    <w:name w:val="List Bullet"/>
    <w:basedOn w:val="a0"/>
    <w:unhideWhenUsed/>
    <w:rsid w:val="007E7986"/>
    <w:pPr>
      <w:numPr>
        <w:numId w:val="17"/>
      </w:numPr>
      <w:contextualSpacing/>
    </w:pPr>
  </w:style>
  <w:style w:type="table" w:customStyle="1" w:styleId="1f3">
    <w:name w:val="Сетка таблицы светлая1"/>
    <w:basedOn w:val="a2"/>
    <w:rsid w:val="007E7986"/>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20">
    <w:name w:val="Заголовок 2 Знак"/>
    <w:link w:val="2"/>
    <w:rsid w:val="00DD7F6E"/>
    <w:rPr>
      <w:rFonts w:ascii="Arial" w:eastAsia="Times New Roman" w:hAnsi="Arial" w:cs="Arial"/>
      <w:b/>
      <w:bCs/>
      <w:i/>
      <w:iCs/>
      <w:sz w:val="28"/>
      <w:szCs w:val="28"/>
    </w:rPr>
  </w:style>
  <w:style w:type="character" w:customStyle="1" w:styleId="64">
    <w:name w:val="Знак Знак6"/>
    <w:rsid w:val="00DD7F6E"/>
    <w:rPr>
      <w:rFonts w:ascii="Arial" w:hAnsi="Arial" w:cs="Arial"/>
      <w:b/>
      <w:bCs/>
      <w:kern w:val="32"/>
      <w:sz w:val="32"/>
      <w:szCs w:val="32"/>
      <w:lang w:val="ru-RU" w:eastAsia="ru-RU" w:bidi="ar-SA"/>
    </w:rPr>
  </w:style>
  <w:style w:type="paragraph" w:customStyle="1" w:styleId="211">
    <w:name w:val="Основной текст 21"/>
    <w:basedOn w:val="a0"/>
    <w:rsid w:val="00DD7F6E"/>
    <w:pPr>
      <w:widowControl w:val="0"/>
      <w:ind w:firstLine="720"/>
      <w:jc w:val="both"/>
    </w:pPr>
    <w:rPr>
      <w:szCs w:val="20"/>
    </w:rPr>
  </w:style>
  <w:style w:type="paragraph" w:customStyle="1" w:styleId="1f4">
    <w:name w:val="Без интервала1"/>
    <w:rsid w:val="00DD7F6E"/>
    <w:pPr>
      <w:suppressAutoHyphens/>
    </w:pPr>
    <w:rPr>
      <w:rFonts w:eastAsia="Times New Roman" w:cs="Calibri"/>
      <w:sz w:val="22"/>
      <w:szCs w:val="22"/>
      <w:lang w:eastAsia="zh-CN"/>
    </w:rPr>
  </w:style>
  <w:style w:type="paragraph" w:customStyle="1" w:styleId="afff5">
    <w:name w:val="Знак Знак Знак Знак Знак Знак Знак Знак Знак"/>
    <w:basedOn w:val="a0"/>
    <w:rsid w:val="00DD7F6E"/>
    <w:pPr>
      <w:suppressAutoHyphens/>
      <w:spacing w:after="160" w:line="240" w:lineRule="exact"/>
    </w:pPr>
    <w:rPr>
      <w:rFonts w:ascii="Verdana" w:hAnsi="Verdana" w:cs="Verdana"/>
      <w:sz w:val="20"/>
      <w:szCs w:val="20"/>
      <w:lang w:val="en-US" w:eastAsia="ar-SA"/>
    </w:rPr>
  </w:style>
  <w:style w:type="paragraph" w:customStyle="1" w:styleId="ConsPlusDocList0">
    <w:name w:val="ConsPlusDocList"/>
    <w:next w:val="a0"/>
    <w:rsid w:val="00DD7F6E"/>
    <w:pPr>
      <w:widowControl w:val="0"/>
      <w:suppressAutoHyphens/>
      <w:autoSpaceDE w:val="0"/>
    </w:pPr>
    <w:rPr>
      <w:rFonts w:ascii="Arial" w:eastAsia="Arial" w:hAnsi="Arial" w:cs="Arial"/>
      <w:kern w:val="1"/>
      <w:lang w:eastAsia="hi-IN" w:bidi="hi-IN"/>
    </w:rPr>
  </w:style>
  <w:style w:type="paragraph" w:customStyle="1" w:styleId="CharCharCarCarCharCharCarCarCharCharCarCarCharChar0">
    <w:name w:val="Char Char Car Car Char Char Car Car Char Char Car Car Char Char"/>
    <w:basedOn w:val="a0"/>
    <w:rsid w:val="00DD7F6E"/>
    <w:pPr>
      <w:spacing w:after="160" w:line="240" w:lineRule="exact"/>
    </w:pPr>
    <w:rPr>
      <w:sz w:val="20"/>
      <w:szCs w:val="20"/>
    </w:rPr>
  </w:style>
  <w:style w:type="paragraph" w:customStyle="1" w:styleId="1f5">
    <w:name w:val="Обычный (веб)1"/>
    <w:basedOn w:val="a0"/>
    <w:qFormat/>
    <w:rsid w:val="00DD7F6E"/>
    <w:pPr>
      <w:suppressAutoHyphens/>
      <w:spacing w:before="100" w:after="100" w:line="100" w:lineRule="atLeast"/>
    </w:pPr>
    <w:rPr>
      <w:lang w:eastAsia="ar-SA"/>
    </w:rPr>
  </w:style>
  <w:style w:type="paragraph" w:customStyle="1" w:styleId="2c">
    <w:name w:val="Обычный (веб)2"/>
    <w:basedOn w:val="a0"/>
    <w:rsid w:val="00DD7F6E"/>
    <w:pPr>
      <w:suppressAutoHyphens/>
      <w:spacing w:before="100" w:after="100" w:line="100" w:lineRule="atLeast"/>
    </w:pPr>
    <w:rPr>
      <w:lang w:eastAsia="ar-SA"/>
    </w:rPr>
  </w:style>
  <w:style w:type="paragraph" w:customStyle="1" w:styleId="2d">
    <w:name w:val="Абзац списка2"/>
    <w:basedOn w:val="a0"/>
    <w:rsid w:val="00DD7F6E"/>
    <w:pPr>
      <w:ind w:left="720"/>
    </w:pPr>
    <w:rPr>
      <w:rFonts w:eastAsia="Calibri"/>
    </w:rPr>
  </w:style>
  <w:style w:type="paragraph" w:customStyle="1" w:styleId="220">
    <w:name w:val="Основной текст 22"/>
    <w:basedOn w:val="a0"/>
    <w:rsid w:val="00DD7F6E"/>
    <w:pPr>
      <w:widowControl w:val="0"/>
      <w:ind w:firstLine="720"/>
      <w:jc w:val="both"/>
    </w:pPr>
    <w:rPr>
      <w:szCs w:val="20"/>
    </w:rPr>
  </w:style>
  <w:style w:type="paragraph" w:customStyle="1" w:styleId="2e">
    <w:name w:val="Без интервала2"/>
    <w:rsid w:val="00DD7F6E"/>
    <w:pPr>
      <w:suppressAutoHyphens/>
    </w:pPr>
    <w:rPr>
      <w:rFonts w:eastAsia="Times New Roman" w:cs="Calibri"/>
      <w:sz w:val="22"/>
      <w:szCs w:val="22"/>
      <w:lang w:eastAsia="zh-CN"/>
    </w:rPr>
  </w:style>
  <w:style w:type="paragraph" w:customStyle="1" w:styleId="39">
    <w:name w:val="Обычный (веб)3"/>
    <w:basedOn w:val="a0"/>
    <w:qFormat/>
    <w:rsid w:val="00DD7F6E"/>
    <w:pPr>
      <w:suppressAutoHyphens/>
      <w:spacing w:before="100" w:after="100" w:line="100" w:lineRule="atLeast"/>
    </w:pPr>
    <w:rPr>
      <w:lang w:eastAsia="ar-SA"/>
    </w:rPr>
  </w:style>
  <w:style w:type="character" w:styleId="afff6">
    <w:name w:val="FollowedHyperlink"/>
    <w:uiPriority w:val="99"/>
    <w:semiHidden/>
    <w:unhideWhenUsed/>
    <w:rsid w:val="00252D67"/>
    <w:rPr>
      <w:color w:val="800080"/>
      <w:u w:val="single"/>
    </w:rPr>
  </w:style>
  <w:style w:type="paragraph" w:customStyle="1" w:styleId="paragraph">
    <w:name w:val="paragraph"/>
    <w:basedOn w:val="a0"/>
    <w:rsid w:val="001D2FC1"/>
    <w:pPr>
      <w:spacing w:before="100" w:beforeAutospacing="1" w:after="100" w:afterAutospacing="1"/>
    </w:pPr>
  </w:style>
  <w:style w:type="paragraph" w:customStyle="1" w:styleId="afff7">
    <w:name w:val="Базовый"/>
    <w:rsid w:val="00152790"/>
    <w:pPr>
      <w:suppressAutoHyphens/>
      <w:spacing w:line="100" w:lineRule="atLeast"/>
    </w:pPr>
    <w:rPr>
      <w:rFonts w:ascii="Times New Roman" w:eastAsia="Times New Roman" w:hAnsi="Times New Roman"/>
      <w:color w:val="00000A"/>
      <w:sz w:val="28"/>
      <w:szCs w:val="28"/>
    </w:rPr>
  </w:style>
  <w:style w:type="paragraph" w:customStyle="1" w:styleId="3a">
    <w:name w:val="Основной текст3"/>
    <w:basedOn w:val="afff7"/>
    <w:rsid w:val="00152790"/>
    <w:pPr>
      <w:widowControl w:val="0"/>
      <w:shd w:val="clear" w:color="auto" w:fill="FFFFFF"/>
      <w:spacing w:after="300" w:line="319" w:lineRule="exact"/>
      <w:jc w:val="both"/>
    </w:pPr>
    <w:rPr>
      <w:sz w:val="26"/>
      <w:szCs w:val="26"/>
      <w:lang w:eastAsia="en-US"/>
    </w:rPr>
  </w:style>
  <w:style w:type="character" w:customStyle="1" w:styleId="extended-textfull">
    <w:name w:val="extended-text__full"/>
    <w:rsid w:val="0094067C"/>
  </w:style>
  <w:style w:type="character" w:customStyle="1" w:styleId="afff8">
    <w:name w:val="Другое_"/>
    <w:link w:val="afff9"/>
    <w:rsid w:val="00B94888"/>
    <w:rPr>
      <w:shd w:val="clear" w:color="auto" w:fill="FFFFFF"/>
    </w:rPr>
  </w:style>
  <w:style w:type="paragraph" w:customStyle="1" w:styleId="afff9">
    <w:name w:val="Другое"/>
    <w:basedOn w:val="a0"/>
    <w:link w:val="afff8"/>
    <w:rsid w:val="00B94888"/>
    <w:pPr>
      <w:widowControl w:val="0"/>
      <w:shd w:val="clear" w:color="auto" w:fill="FFFFFF"/>
    </w:pPr>
    <w:rPr>
      <w:rFonts w:ascii="Calibri" w:eastAsia="Calibri" w:hAnsi="Calibri"/>
      <w:sz w:val="20"/>
      <w:szCs w:val="20"/>
    </w:rPr>
  </w:style>
  <w:style w:type="character" w:customStyle="1" w:styleId="eop">
    <w:name w:val="eop"/>
    <w:basedOn w:val="a1"/>
    <w:rsid w:val="00560B5D"/>
  </w:style>
  <w:style w:type="paragraph" w:customStyle="1" w:styleId="3b">
    <w:name w:val="Без интервала3"/>
    <w:rsid w:val="009452F6"/>
    <w:rPr>
      <w:rFonts w:eastAsia="Times New Roman"/>
      <w:sz w:val="22"/>
      <w:szCs w:val="22"/>
      <w:lang w:eastAsia="en-US"/>
    </w:rPr>
  </w:style>
  <w:style w:type="paragraph" w:customStyle="1" w:styleId="3c">
    <w:name w:val="Знак Знак3 Знак Знак Знак Знак"/>
    <w:basedOn w:val="a0"/>
    <w:rsid w:val="00C225F8"/>
    <w:pPr>
      <w:widowControl w:val="0"/>
      <w:adjustRightInd w:val="0"/>
      <w:spacing w:after="160" w:line="240" w:lineRule="exact"/>
      <w:jc w:val="right"/>
    </w:pPr>
    <w:rPr>
      <w:sz w:val="20"/>
      <w:szCs w:val="20"/>
      <w:lang w:val="en-GB" w:eastAsia="en-US"/>
    </w:rPr>
  </w:style>
  <w:style w:type="paragraph" w:styleId="afffa">
    <w:name w:val="Body Text First Indent"/>
    <w:basedOn w:val="afd"/>
    <w:link w:val="afffb"/>
    <w:rsid w:val="00455699"/>
    <w:pPr>
      <w:widowControl/>
      <w:suppressAutoHyphens w:val="0"/>
      <w:autoSpaceDN/>
      <w:ind w:firstLine="210"/>
      <w:textAlignment w:val="auto"/>
    </w:pPr>
    <w:rPr>
      <w:rFonts w:eastAsia="Times New Roman"/>
      <w:kern w:val="0"/>
      <w:lang w:eastAsia="ru-RU"/>
    </w:rPr>
  </w:style>
  <w:style w:type="character" w:customStyle="1" w:styleId="afffb">
    <w:name w:val="Красная строка Знак"/>
    <w:basedOn w:val="afe"/>
    <w:link w:val="afffa"/>
    <w:rsid w:val="00455699"/>
    <w:rPr>
      <w:rFonts w:ascii="Times New Roman" w:eastAsia="Times New Roman" w:hAnsi="Times New Roman"/>
      <w:kern w:val="3"/>
      <w:sz w:val="24"/>
      <w:szCs w:val="24"/>
      <w:lang w:eastAsia="zh-CN"/>
    </w:rPr>
  </w:style>
  <w:style w:type="paragraph" w:customStyle="1" w:styleId="1f6">
    <w:name w:val="Знак1 Знак Знак Знак"/>
    <w:basedOn w:val="a0"/>
    <w:rsid w:val="00455699"/>
    <w:rPr>
      <w:rFonts w:ascii="Verdana" w:hAnsi="Verdana" w:cs="Verdana"/>
      <w:sz w:val="20"/>
      <w:szCs w:val="20"/>
      <w:lang w:val="en-US" w:eastAsia="en-US"/>
    </w:rPr>
  </w:style>
  <w:style w:type="paragraph" w:customStyle="1" w:styleId="Style2">
    <w:name w:val="Style2"/>
    <w:basedOn w:val="a0"/>
    <w:uiPriority w:val="99"/>
    <w:rsid w:val="00455699"/>
    <w:pPr>
      <w:widowControl w:val="0"/>
      <w:autoSpaceDE w:val="0"/>
      <w:autoSpaceDN w:val="0"/>
      <w:adjustRightInd w:val="0"/>
      <w:spacing w:line="324" w:lineRule="exact"/>
      <w:ind w:firstLine="696"/>
      <w:jc w:val="both"/>
    </w:pPr>
  </w:style>
  <w:style w:type="paragraph" w:customStyle="1" w:styleId="xl63">
    <w:name w:val="xl63"/>
    <w:basedOn w:val="a0"/>
    <w:rsid w:val="00C51B3F"/>
    <w:pPr>
      <w:pBdr>
        <w:top w:val="single" w:sz="4" w:space="0" w:color="C0C0C0"/>
        <w:left w:val="single" w:sz="4" w:space="0" w:color="C0C0C0"/>
        <w:bottom w:val="single" w:sz="4" w:space="0" w:color="C0C0C0"/>
        <w:right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64">
    <w:name w:val="xl64"/>
    <w:basedOn w:val="a0"/>
    <w:rsid w:val="00C51B3F"/>
    <w:pPr>
      <w:pBdr>
        <w:top w:val="single" w:sz="4" w:space="0" w:color="C0C0C0"/>
        <w:left w:val="single" w:sz="4" w:space="0" w:color="C0C0C0"/>
        <w:bottom w:val="single" w:sz="4" w:space="0" w:color="C0C0C0"/>
        <w:right w:val="single" w:sz="4" w:space="0" w:color="C0C0C0"/>
      </w:pBdr>
      <w:shd w:val="clear" w:color="000000" w:fill="F3F3F3"/>
      <w:spacing w:before="100" w:beforeAutospacing="1" w:after="100" w:afterAutospacing="1"/>
      <w:textAlignment w:val="center"/>
    </w:pPr>
    <w:rPr>
      <w:rFonts w:ascii="Tahoma" w:hAnsi="Tahoma" w:cs="Tahoma"/>
      <w:color w:val="000080"/>
      <w:sz w:val="18"/>
      <w:szCs w:val="18"/>
    </w:rPr>
  </w:style>
  <w:style w:type="paragraph" w:customStyle="1" w:styleId="xl65">
    <w:name w:val="xl65"/>
    <w:basedOn w:val="a0"/>
    <w:rsid w:val="00C51B3F"/>
    <w:pPr>
      <w:pBdr>
        <w:top w:val="single" w:sz="4" w:space="0" w:color="C0C0C0"/>
        <w:left w:val="single" w:sz="4" w:space="9" w:color="C0C0C0"/>
        <w:bottom w:val="single" w:sz="4" w:space="0" w:color="C0C0C0"/>
        <w:right w:val="single" w:sz="4" w:space="0" w:color="C0C0C0"/>
      </w:pBdr>
      <w:shd w:val="clear" w:color="000000" w:fill="F3F3F3"/>
      <w:spacing w:before="100" w:beforeAutospacing="1" w:after="100" w:afterAutospacing="1"/>
      <w:ind w:firstLineChars="100" w:firstLine="100"/>
      <w:textAlignment w:val="center"/>
    </w:pPr>
    <w:rPr>
      <w:rFonts w:ascii="Tahoma" w:hAnsi="Tahoma" w:cs="Tahoma"/>
      <w:color w:val="000080"/>
      <w:sz w:val="18"/>
      <w:szCs w:val="18"/>
    </w:rPr>
  </w:style>
  <w:style w:type="paragraph" w:customStyle="1" w:styleId="xl66">
    <w:name w:val="xl66"/>
    <w:basedOn w:val="a0"/>
    <w:rsid w:val="00C51B3F"/>
    <w:pPr>
      <w:pBdr>
        <w:top w:val="single" w:sz="4" w:space="0" w:color="C0C0C0"/>
        <w:left w:val="single" w:sz="4" w:space="0" w:color="C0C0C0"/>
        <w:bottom w:val="single" w:sz="4" w:space="0" w:color="C0C0C0"/>
        <w:right w:val="single" w:sz="4" w:space="0" w:color="C0C0C0"/>
      </w:pBdr>
      <w:shd w:val="clear" w:color="000000" w:fill="F3F3F3"/>
      <w:spacing w:before="100" w:beforeAutospacing="1" w:after="100" w:afterAutospacing="1"/>
      <w:jc w:val="center"/>
      <w:textAlignment w:val="center"/>
    </w:pPr>
    <w:rPr>
      <w:rFonts w:ascii="Tahoma" w:hAnsi="Tahoma" w:cs="Tahoma"/>
      <w:color w:val="000080"/>
      <w:sz w:val="18"/>
      <w:szCs w:val="18"/>
    </w:rPr>
  </w:style>
  <w:style w:type="paragraph" w:customStyle="1" w:styleId="xl67">
    <w:name w:val="xl67"/>
    <w:basedOn w:val="a0"/>
    <w:rsid w:val="00C51B3F"/>
    <w:pPr>
      <w:pBdr>
        <w:top w:val="single" w:sz="4" w:space="0" w:color="C0C0C0"/>
        <w:left w:val="single" w:sz="4" w:space="0" w:color="C0C0C0"/>
        <w:bottom w:val="single" w:sz="4" w:space="0" w:color="C0C0C0"/>
        <w:right w:val="single" w:sz="4" w:space="0" w:color="C0C0C0"/>
      </w:pBdr>
      <w:spacing w:before="100" w:beforeAutospacing="1" w:after="100" w:afterAutospacing="1"/>
      <w:jc w:val="right"/>
      <w:textAlignment w:val="top"/>
    </w:pPr>
    <w:rPr>
      <w:rFonts w:ascii="Tahoma" w:hAnsi="Tahoma" w:cs="Tahoma"/>
      <w:color w:val="000000"/>
      <w:sz w:val="16"/>
      <w:szCs w:val="16"/>
    </w:rPr>
  </w:style>
  <w:style w:type="paragraph" w:customStyle="1" w:styleId="xl68">
    <w:name w:val="xl68"/>
    <w:basedOn w:val="a0"/>
    <w:rsid w:val="00C51B3F"/>
    <w:pPr>
      <w:pBdr>
        <w:top w:val="single" w:sz="4" w:space="0" w:color="C0C0C0"/>
        <w:left w:val="single" w:sz="4" w:space="0" w:color="C0C0C0"/>
        <w:bottom w:val="single" w:sz="4" w:space="0" w:color="C0C0C0"/>
        <w:right w:val="single" w:sz="4" w:space="0" w:color="C0C0C0"/>
      </w:pBdr>
      <w:shd w:val="clear" w:color="000000" w:fill="F3F3F3"/>
      <w:spacing w:before="100" w:beforeAutospacing="1" w:after="100" w:afterAutospacing="1"/>
      <w:jc w:val="right"/>
      <w:textAlignment w:val="top"/>
    </w:pPr>
    <w:rPr>
      <w:rFonts w:ascii="Tahoma" w:hAnsi="Tahoma" w:cs="Tahoma"/>
      <w:color w:val="000000"/>
      <w:sz w:val="16"/>
      <w:szCs w:val="16"/>
    </w:rPr>
  </w:style>
  <w:style w:type="paragraph" w:customStyle="1" w:styleId="xl69">
    <w:name w:val="xl69"/>
    <w:basedOn w:val="a0"/>
    <w:rsid w:val="00C51B3F"/>
    <w:pPr>
      <w:pBdr>
        <w:top w:val="single" w:sz="4" w:space="0" w:color="C0C0C0"/>
        <w:left w:val="single" w:sz="4" w:space="18" w:color="C0C0C0"/>
        <w:bottom w:val="single" w:sz="4" w:space="0" w:color="C0C0C0"/>
        <w:right w:val="single" w:sz="4" w:space="0" w:color="C0C0C0"/>
      </w:pBdr>
      <w:shd w:val="clear" w:color="000000" w:fill="F3F3F3"/>
      <w:spacing w:before="100" w:beforeAutospacing="1" w:after="100" w:afterAutospacing="1"/>
      <w:ind w:firstLineChars="200" w:firstLine="200"/>
      <w:textAlignment w:val="center"/>
    </w:pPr>
    <w:rPr>
      <w:rFonts w:ascii="Tahoma" w:hAnsi="Tahoma" w:cs="Tahoma"/>
      <w:color w:val="000080"/>
      <w:sz w:val="18"/>
      <w:szCs w:val="18"/>
    </w:rPr>
  </w:style>
  <w:style w:type="paragraph" w:customStyle="1" w:styleId="xl70">
    <w:name w:val="xl70"/>
    <w:basedOn w:val="a0"/>
    <w:rsid w:val="00C51B3F"/>
    <w:pPr>
      <w:pBdr>
        <w:top w:val="single" w:sz="4" w:space="0" w:color="C0C0C0"/>
        <w:left w:val="single" w:sz="4" w:space="0" w:color="C0C0C0"/>
        <w:bottom w:val="single" w:sz="4" w:space="0" w:color="C0C0C0"/>
      </w:pBdr>
      <w:shd w:val="clear" w:color="000000" w:fill="C5D8F5"/>
      <w:spacing w:before="100" w:beforeAutospacing="1" w:after="100" w:afterAutospacing="1"/>
      <w:jc w:val="center"/>
      <w:textAlignment w:val="center"/>
    </w:pPr>
    <w:rPr>
      <w:rFonts w:ascii="Tahoma" w:hAnsi="Tahoma" w:cs="Tahoma"/>
      <w:b/>
      <w:bCs/>
      <w:color w:val="000080"/>
      <w:sz w:val="18"/>
      <w:szCs w:val="18"/>
    </w:rPr>
  </w:style>
  <w:style w:type="paragraph" w:customStyle="1" w:styleId="xl71">
    <w:name w:val="xl71"/>
    <w:basedOn w:val="a0"/>
    <w:rsid w:val="00C51B3F"/>
    <w:pPr>
      <w:pBdr>
        <w:top w:val="single" w:sz="4" w:space="0" w:color="C0C0C0"/>
        <w:bottom w:val="single" w:sz="4" w:space="0" w:color="C0C0C0"/>
      </w:pBdr>
      <w:shd w:val="clear" w:color="000000" w:fill="C5D8F5"/>
      <w:spacing w:before="100" w:beforeAutospacing="1" w:after="100" w:afterAutospacing="1"/>
      <w:jc w:val="center"/>
      <w:textAlignment w:val="center"/>
    </w:pPr>
    <w:rPr>
      <w:rFonts w:ascii="Tahoma" w:hAnsi="Tahoma" w:cs="Tahoma"/>
      <w:b/>
      <w:bCs/>
      <w:color w:val="000080"/>
      <w:sz w:val="18"/>
      <w:szCs w:val="18"/>
    </w:rPr>
  </w:style>
  <w:style w:type="paragraph" w:customStyle="1" w:styleId="xl72">
    <w:name w:val="xl72"/>
    <w:basedOn w:val="a0"/>
    <w:rsid w:val="00C51B3F"/>
    <w:pPr>
      <w:pBdr>
        <w:top w:val="single" w:sz="4" w:space="0" w:color="C0C0C0"/>
        <w:bottom w:val="single" w:sz="4" w:space="0" w:color="C0C0C0"/>
        <w:right w:val="single" w:sz="4" w:space="0" w:color="C0C0C0"/>
      </w:pBdr>
      <w:shd w:val="clear" w:color="000000" w:fill="C5D8F5"/>
      <w:spacing w:before="100" w:beforeAutospacing="1" w:after="100" w:afterAutospacing="1"/>
      <w:jc w:val="center"/>
      <w:textAlignment w:val="center"/>
    </w:pPr>
    <w:rPr>
      <w:rFonts w:ascii="Tahoma" w:hAnsi="Tahoma" w:cs="Tahoma"/>
      <w:b/>
      <w:bCs/>
      <w:color w:val="000080"/>
      <w:sz w:val="18"/>
      <w:szCs w:val="18"/>
    </w:rPr>
  </w:style>
  <w:style w:type="paragraph" w:customStyle="1" w:styleId="xl73">
    <w:name w:val="xl73"/>
    <w:basedOn w:val="a0"/>
    <w:rsid w:val="00C51B3F"/>
    <w:pPr>
      <w:pBdr>
        <w:top w:val="single" w:sz="4" w:space="0" w:color="C0C0C0"/>
        <w:left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74">
    <w:name w:val="xl74"/>
    <w:basedOn w:val="a0"/>
    <w:rsid w:val="00C51B3F"/>
    <w:pPr>
      <w:pBdr>
        <w:left w:val="single" w:sz="4" w:space="0" w:color="C0C0C0"/>
        <w:bottom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75">
    <w:name w:val="xl75"/>
    <w:basedOn w:val="a0"/>
    <w:rsid w:val="00C51B3F"/>
    <w:pPr>
      <w:pBdr>
        <w:top w:val="single" w:sz="4" w:space="0" w:color="C0C0C0"/>
        <w:right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76">
    <w:name w:val="xl76"/>
    <w:basedOn w:val="a0"/>
    <w:rsid w:val="00C51B3F"/>
    <w:pPr>
      <w:pBdr>
        <w:bottom w:val="single" w:sz="4" w:space="0" w:color="C0C0C0"/>
        <w:right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77">
    <w:name w:val="xl77"/>
    <w:basedOn w:val="a0"/>
    <w:rsid w:val="00C51B3F"/>
    <w:pPr>
      <w:pBdr>
        <w:top w:val="single" w:sz="4" w:space="0" w:color="C0C0C0"/>
        <w:left w:val="single" w:sz="4" w:space="0" w:color="C0C0C0"/>
        <w:right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78">
    <w:name w:val="xl78"/>
    <w:basedOn w:val="a0"/>
    <w:rsid w:val="00C51B3F"/>
    <w:pPr>
      <w:pBdr>
        <w:left w:val="single" w:sz="4" w:space="0" w:color="C0C0C0"/>
        <w:bottom w:val="single" w:sz="4" w:space="0" w:color="C0C0C0"/>
        <w:right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79">
    <w:name w:val="xl79"/>
    <w:basedOn w:val="a0"/>
    <w:rsid w:val="00C51B3F"/>
    <w:pPr>
      <w:pBdr>
        <w:top w:val="single" w:sz="4" w:space="0" w:color="C0C0C0"/>
        <w:left w:val="single" w:sz="4" w:space="0" w:color="C0C0C0"/>
        <w:bottom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80">
    <w:name w:val="xl80"/>
    <w:basedOn w:val="a0"/>
    <w:rsid w:val="00C51B3F"/>
    <w:pPr>
      <w:pBdr>
        <w:top w:val="single" w:sz="4" w:space="0" w:color="C0C0C0"/>
        <w:bottom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81">
    <w:name w:val="xl81"/>
    <w:basedOn w:val="a0"/>
    <w:rsid w:val="00C51B3F"/>
    <w:pPr>
      <w:pBdr>
        <w:top w:val="single" w:sz="4" w:space="0" w:color="C0C0C0"/>
        <w:bottom w:val="single" w:sz="4" w:space="0" w:color="C0C0C0"/>
        <w:right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afffc">
    <w:name w:val="Текстовка"/>
    <w:basedOn w:val="a0"/>
    <w:rsid w:val="00E0202A"/>
    <w:pPr>
      <w:ind w:firstLine="567"/>
      <w:jc w:val="both"/>
    </w:pPr>
    <w:rPr>
      <w:rFonts w:ascii="Arial" w:hAnsi="Arial"/>
      <w:sz w:val="18"/>
      <w:szCs w:val="20"/>
    </w:rPr>
  </w:style>
  <w:style w:type="character" w:customStyle="1" w:styleId="fontstyle01">
    <w:name w:val="fontstyle01"/>
    <w:basedOn w:val="a1"/>
    <w:rsid w:val="003B2902"/>
    <w:rPr>
      <w:rFonts w:ascii="Bold" w:hAnsi="Bold" w:hint="default"/>
      <w:b/>
      <w:bCs/>
      <w:i w:val="0"/>
      <w:iCs w:val="0"/>
      <w:color w:val="000000"/>
      <w:sz w:val="24"/>
      <w:szCs w:val="24"/>
    </w:rPr>
  </w:style>
  <w:style w:type="character" w:customStyle="1" w:styleId="fontstyle21">
    <w:name w:val="fontstyle21"/>
    <w:basedOn w:val="a1"/>
    <w:rsid w:val="003B2902"/>
    <w:rPr>
      <w:rFonts w:ascii="TimesNewRoman" w:hAnsi="TimesNew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4943">
      <w:bodyDiv w:val="1"/>
      <w:marLeft w:val="0"/>
      <w:marRight w:val="0"/>
      <w:marTop w:val="0"/>
      <w:marBottom w:val="0"/>
      <w:divBdr>
        <w:top w:val="none" w:sz="0" w:space="0" w:color="auto"/>
        <w:left w:val="none" w:sz="0" w:space="0" w:color="auto"/>
        <w:bottom w:val="none" w:sz="0" w:space="0" w:color="auto"/>
        <w:right w:val="none" w:sz="0" w:space="0" w:color="auto"/>
      </w:divBdr>
    </w:div>
    <w:div w:id="100880184">
      <w:bodyDiv w:val="1"/>
      <w:marLeft w:val="0"/>
      <w:marRight w:val="0"/>
      <w:marTop w:val="0"/>
      <w:marBottom w:val="0"/>
      <w:divBdr>
        <w:top w:val="none" w:sz="0" w:space="0" w:color="auto"/>
        <w:left w:val="none" w:sz="0" w:space="0" w:color="auto"/>
        <w:bottom w:val="none" w:sz="0" w:space="0" w:color="auto"/>
        <w:right w:val="none" w:sz="0" w:space="0" w:color="auto"/>
      </w:divBdr>
    </w:div>
    <w:div w:id="106851248">
      <w:bodyDiv w:val="1"/>
      <w:marLeft w:val="0"/>
      <w:marRight w:val="0"/>
      <w:marTop w:val="0"/>
      <w:marBottom w:val="0"/>
      <w:divBdr>
        <w:top w:val="none" w:sz="0" w:space="0" w:color="auto"/>
        <w:left w:val="none" w:sz="0" w:space="0" w:color="auto"/>
        <w:bottom w:val="none" w:sz="0" w:space="0" w:color="auto"/>
        <w:right w:val="none" w:sz="0" w:space="0" w:color="auto"/>
      </w:divBdr>
    </w:div>
    <w:div w:id="111675202">
      <w:bodyDiv w:val="1"/>
      <w:marLeft w:val="0"/>
      <w:marRight w:val="0"/>
      <w:marTop w:val="0"/>
      <w:marBottom w:val="0"/>
      <w:divBdr>
        <w:top w:val="none" w:sz="0" w:space="0" w:color="auto"/>
        <w:left w:val="none" w:sz="0" w:space="0" w:color="auto"/>
        <w:bottom w:val="none" w:sz="0" w:space="0" w:color="auto"/>
        <w:right w:val="none" w:sz="0" w:space="0" w:color="auto"/>
      </w:divBdr>
    </w:div>
    <w:div w:id="182667070">
      <w:bodyDiv w:val="1"/>
      <w:marLeft w:val="0"/>
      <w:marRight w:val="0"/>
      <w:marTop w:val="0"/>
      <w:marBottom w:val="0"/>
      <w:divBdr>
        <w:top w:val="none" w:sz="0" w:space="0" w:color="auto"/>
        <w:left w:val="none" w:sz="0" w:space="0" w:color="auto"/>
        <w:bottom w:val="none" w:sz="0" w:space="0" w:color="auto"/>
        <w:right w:val="none" w:sz="0" w:space="0" w:color="auto"/>
      </w:divBdr>
    </w:div>
    <w:div w:id="212664702">
      <w:bodyDiv w:val="1"/>
      <w:marLeft w:val="0"/>
      <w:marRight w:val="0"/>
      <w:marTop w:val="0"/>
      <w:marBottom w:val="0"/>
      <w:divBdr>
        <w:top w:val="none" w:sz="0" w:space="0" w:color="auto"/>
        <w:left w:val="none" w:sz="0" w:space="0" w:color="auto"/>
        <w:bottom w:val="none" w:sz="0" w:space="0" w:color="auto"/>
        <w:right w:val="none" w:sz="0" w:space="0" w:color="auto"/>
      </w:divBdr>
    </w:div>
    <w:div w:id="217783943">
      <w:bodyDiv w:val="1"/>
      <w:marLeft w:val="0"/>
      <w:marRight w:val="0"/>
      <w:marTop w:val="0"/>
      <w:marBottom w:val="0"/>
      <w:divBdr>
        <w:top w:val="none" w:sz="0" w:space="0" w:color="auto"/>
        <w:left w:val="none" w:sz="0" w:space="0" w:color="auto"/>
        <w:bottom w:val="none" w:sz="0" w:space="0" w:color="auto"/>
        <w:right w:val="none" w:sz="0" w:space="0" w:color="auto"/>
      </w:divBdr>
    </w:div>
    <w:div w:id="251278050">
      <w:bodyDiv w:val="1"/>
      <w:marLeft w:val="0"/>
      <w:marRight w:val="0"/>
      <w:marTop w:val="0"/>
      <w:marBottom w:val="0"/>
      <w:divBdr>
        <w:top w:val="none" w:sz="0" w:space="0" w:color="auto"/>
        <w:left w:val="none" w:sz="0" w:space="0" w:color="auto"/>
        <w:bottom w:val="none" w:sz="0" w:space="0" w:color="auto"/>
        <w:right w:val="none" w:sz="0" w:space="0" w:color="auto"/>
      </w:divBdr>
    </w:div>
    <w:div w:id="289749502">
      <w:bodyDiv w:val="1"/>
      <w:marLeft w:val="0"/>
      <w:marRight w:val="0"/>
      <w:marTop w:val="0"/>
      <w:marBottom w:val="0"/>
      <w:divBdr>
        <w:top w:val="none" w:sz="0" w:space="0" w:color="auto"/>
        <w:left w:val="none" w:sz="0" w:space="0" w:color="auto"/>
        <w:bottom w:val="none" w:sz="0" w:space="0" w:color="auto"/>
        <w:right w:val="none" w:sz="0" w:space="0" w:color="auto"/>
      </w:divBdr>
    </w:div>
    <w:div w:id="322391931">
      <w:bodyDiv w:val="1"/>
      <w:marLeft w:val="0"/>
      <w:marRight w:val="0"/>
      <w:marTop w:val="0"/>
      <w:marBottom w:val="0"/>
      <w:divBdr>
        <w:top w:val="none" w:sz="0" w:space="0" w:color="auto"/>
        <w:left w:val="none" w:sz="0" w:space="0" w:color="auto"/>
        <w:bottom w:val="none" w:sz="0" w:space="0" w:color="auto"/>
        <w:right w:val="none" w:sz="0" w:space="0" w:color="auto"/>
      </w:divBdr>
    </w:div>
    <w:div w:id="441999252">
      <w:bodyDiv w:val="1"/>
      <w:marLeft w:val="0"/>
      <w:marRight w:val="0"/>
      <w:marTop w:val="0"/>
      <w:marBottom w:val="0"/>
      <w:divBdr>
        <w:top w:val="none" w:sz="0" w:space="0" w:color="auto"/>
        <w:left w:val="none" w:sz="0" w:space="0" w:color="auto"/>
        <w:bottom w:val="none" w:sz="0" w:space="0" w:color="auto"/>
        <w:right w:val="none" w:sz="0" w:space="0" w:color="auto"/>
      </w:divBdr>
    </w:div>
    <w:div w:id="463548420">
      <w:bodyDiv w:val="1"/>
      <w:marLeft w:val="0"/>
      <w:marRight w:val="0"/>
      <w:marTop w:val="0"/>
      <w:marBottom w:val="0"/>
      <w:divBdr>
        <w:top w:val="none" w:sz="0" w:space="0" w:color="auto"/>
        <w:left w:val="none" w:sz="0" w:space="0" w:color="auto"/>
        <w:bottom w:val="none" w:sz="0" w:space="0" w:color="auto"/>
        <w:right w:val="none" w:sz="0" w:space="0" w:color="auto"/>
      </w:divBdr>
    </w:div>
    <w:div w:id="541480545">
      <w:bodyDiv w:val="1"/>
      <w:marLeft w:val="0"/>
      <w:marRight w:val="0"/>
      <w:marTop w:val="0"/>
      <w:marBottom w:val="0"/>
      <w:divBdr>
        <w:top w:val="none" w:sz="0" w:space="0" w:color="auto"/>
        <w:left w:val="none" w:sz="0" w:space="0" w:color="auto"/>
        <w:bottom w:val="none" w:sz="0" w:space="0" w:color="auto"/>
        <w:right w:val="none" w:sz="0" w:space="0" w:color="auto"/>
      </w:divBdr>
    </w:div>
    <w:div w:id="568267939">
      <w:bodyDiv w:val="1"/>
      <w:marLeft w:val="0"/>
      <w:marRight w:val="0"/>
      <w:marTop w:val="0"/>
      <w:marBottom w:val="0"/>
      <w:divBdr>
        <w:top w:val="none" w:sz="0" w:space="0" w:color="auto"/>
        <w:left w:val="none" w:sz="0" w:space="0" w:color="auto"/>
        <w:bottom w:val="none" w:sz="0" w:space="0" w:color="auto"/>
        <w:right w:val="none" w:sz="0" w:space="0" w:color="auto"/>
      </w:divBdr>
    </w:div>
    <w:div w:id="587227801">
      <w:bodyDiv w:val="1"/>
      <w:marLeft w:val="0"/>
      <w:marRight w:val="0"/>
      <w:marTop w:val="0"/>
      <w:marBottom w:val="0"/>
      <w:divBdr>
        <w:top w:val="none" w:sz="0" w:space="0" w:color="auto"/>
        <w:left w:val="none" w:sz="0" w:space="0" w:color="auto"/>
        <w:bottom w:val="none" w:sz="0" w:space="0" w:color="auto"/>
        <w:right w:val="none" w:sz="0" w:space="0" w:color="auto"/>
      </w:divBdr>
    </w:div>
    <w:div w:id="589772109">
      <w:bodyDiv w:val="1"/>
      <w:marLeft w:val="0"/>
      <w:marRight w:val="0"/>
      <w:marTop w:val="0"/>
      <w:marBottom w:val="0"/>
      <w:divBdr>
        <w:top w:val="none" w:sz="0" w:space="0" w:color="auto"/>
        <w:left w:val="none" w:sz="0" w:space="0" w:color="auto"/>
        <w:bottom w:val="none" w:sz="0" w:space="0" w:color="auto"/>
        <w:right w:val="none" w:sz="0" w:space="0" w:color="auto"/>
      </w:divBdr>
    </w:div>
    <w:div w:id="655451115">
      <w:bodyDiv w:val="1"/>
      <w:marLeft w:val="0"/>
      <w:marRight w:val="0"/>
      <w:marTop w:val="0"/>
      <w:marBottom w:val="0"/>
      <w:divBdr>
        <w:top w:val="none" w:sz="0" w:space="0" w:color="auto"/>
        <w:left w:val="none" w:sz="0" w:space="0" w:color="auto"/>
        <w:bottom w:val="none" w:sz="0" w:space="0" w:color="auto"/>
        <w:right w:val="none" w:sz="0" w:space="0" w:color="auto"/>
      </w:divBdr>
    </w:div>
    <w:div w:id="682515826">
      <w:bodyDiv w:val="1"/>
      <w:marLeft w:val="0"/>
      <w:marRight w:val="0"/>
      <w:marTop w:val="0"/>
      <w:marBottom w:val="0"/>
      <w:divBdr>
        <w:top w:val="none" w:sz="0" w:space="0" w:color="auto"/>
        <w:left w:val="none" w:sz="0" w:space="0" w:color="auto"/>
        <w:bottom w:val="none" w:sz="0" w:space="0" w:color="auto"/>
        <w:right w:val="none" w:sz="0" w:space="0" w:color="auto"/>
      </w:divBdr>
    </w:div>
    <w:div w:id="763258919">
      <w:bodyDiv w:val="1"/>
      <w:marLeft w:val="0"/>
      <w:marRight w:val="0"/>
      <w:marTop w:val="0"/>
      <w:marBottom w:val="0"/>
      <w:divBdr>
        <w:top w:val="none" w:sz="0" w:space="0" w:color="auto"/>
        <w:left w:val="none" w:sz="0" w:space="0" w:color="auto"/>
        <w:bottom w:val="none" w:sz="0" w:space="0" w:color="auto"/>
        <w:right w:val="none" w:sz="0" w:space="0" w:color="auto"/>
      </w:divBdr>
    </w:div>
    <w:div w:id="775251283">
      <w:bodyDiv w:val="1"/>
      <w:marLeft w:val="0"/>
      <w:marRight w:val="0"/>
      <w:marTop w:val="0"/>
      <w:marBottom w:val="0"/>
      <w:divBdr>
        <w:top w:val="none" w:sz="0" w:space="0" w:color="auto"/>
        <w:left w:val="none" w:sz="0" w:space="0" w:color="auto"/>
        <w:bottom w:val="none" w:sz="0" w:space="0" w:color="auto"/>
        <w:right w:val="none" w:sz="0" w:space="0" w:color="auto"/>
      </w:divBdr>
    </w:div>
    <w:div w:id="893587091">
      <w:bodyDiv w:val="1"/>
      <w:marLeft w:val="0"/>
      <w:marRight w:val="0"/>
      <w:marTop w:val="0"/>
      <w:marBottom w:val="0"/>
      <w:divBdr>
        <w:top w:val="none" w:sz="0" w:space="0" w:color="auto"/>
        <w:left w:val="none" w:sz="0" w:space="0" w:color="auto"/>
        <w:bottom w:val="none" w:sz="0" w:space="0" w:color="auto"/>
        <w:right w:val="none" w:sz="0" w:space="0" w:color="auto"/>
      </w:divBdr>
    </w:div>
    <w:div w:id="897977928">
      <w:bodyDiv w:val="1"/>
      <w:marLeft w:val="0"/>
      <w:marRight w:val="0"/>
      <w:marTop w:val="0"/>
      <w:marBottom w:val="0"/>
      <w:divBdr>
        <w:top w:val="none" w:sz="0" w:space="0" w:color="auto"/>
        <w:left w:val="none" w:sz="0" w:space="0" w:color="auto"/>
        <w:bottom w:val="none" w:sz="0" w:space="0" w:color="auto"/>
        <w:right w:val="none" w:sz="0" w:space="0" w:color="auto"/>
      </w:divBdr>
    </w:div>
    <w:div w:id="900824285">
      <w:bodyDiv w:val="1"/>
      <w:marLeft w:val="0"/>
      <w:marRight w:val="0"/>
      <w:marTop w:val="0"/>
      <w:marBottom w:val="0"/>
      <w:divBdr>
        <w:top w:val="none" w:sz="0" w:space="0" w:color="auto"/>
        <w:left w:val="none" w:sz="0" w:space="0" w:color="auto"/>
        <w:bottom w:val="none" w:sz="0" w:space="0" w:color="auto"/>
        <w:right w:val="none" w:sz="0" w:space="0" w:color="auto"/>
      </w:divBdr>
    </w:div>
    <w:div w:id="901410389">
      <w:bodyDiv w:val="1"/>
      <w:marLeft w:val="0"/>
      <w:marRight w:val="0"/>
      <w:marTop w:val="0"/>
      <w:marBottom w:val="0"/>
      <w:divBdr>
        <w:top w:val="none" w:sz="0" w:space="0" w:color="auto"/>
        <w:left w:val="none" w:sz="0" w:space="0" w:color="auto"/>
        <w:bottom w:val="none" w:sz="0" w:space="0" w:color="auto"/>
        <w:right w:val="none" w:sz="0" w:space="0" w:color="auto"/>
      </w:divBdr>
    </w:div>
    <w:div w:id="904678460">
      <w:bodyDiv w:val="1"/>
      <w:marLeft w:val="0"/>
      <w:marRight w:val="0"/>
      <w:marTop w:val="0"/>
      <w:marBottom w:val="0"/>
      <w:divBdr>
        <w:top w:val="none" w:sz="0" w:space="0" w:color="auto"/>
        <w:left w:val="none" w:sz="0" w:space="0" w:color="auto"/>
        <w:bottom w:val="none" w:sz="0" w:space="0" w:color="auto"/>
        <w:right w:val="none" w:sz="0" w:space="0" w:color="auto"/>
      </w:divBdr>
    </w:div>
    <w:div w:id="919144890">
      <w:bodyDiv w:val="1"/>
      <w:marLeft w:val="0"/>
      <w:marRight w:val="0"/>
      <w:marTop w:val="0"/>
      <w:marBottom w:val="0"/>
      <w:divBdr>
        <w:top w:val="none" w:sz="0" w:space="0" w:color="auto"/>
        <w:left w:val="none" w:sz="0" w:space="0" w:color="auto"/>
        <w:bottom w:val="none" w:sz="0" w:space="0" w:color="auto"/>
        <w:right w:val="none" w:sz="0" w:space="0" w:color="auto"/>
      </w:divBdr>
    </w:div>
    <w:div w:id="932788321">
      <w:bodyDiv w:val="1"/>
      <w:marLeft w:val="0"/>
      <w:marRight w:val="0"/>
      <w:marTop w:val="0"/>
      <w:marBottom w:val="0"/>
      <w:divBdr>
        <w:top w:val="none" w:sz="0" w:space="0" w:color="auto"/>
        <w:left w:val="none" w:sz="0" w:space="0" w:color="auto"/>
        <w:bottom w:val="none" w:sz="0" w:space="0" w:color="auto"/>
        <w:right w:val="none" w:sz="0" w:space="0" w:color="auto"/>
      </w:divBdr>
    </w:div>
    <w:div w:id="1007830106">
      <w:bodyDiv w:val="1"/>
      <w:marLeft w:val="0"/>
      <w:marRight w:val="0"/>
      <w:marTop w:val="0"/>
      <w:marBottom w:val="0"/>
      <w:divBdr>
        <w:top w:val="none" w:sz="0" w:space="0" w:color="auto"/>
        <w:left w:val="none" w:sz="0" w:space="0" w:color="auto"/>
        <w:bottom w:val="none" w:sz="0" w:space="0" w:color="auto"/>
        <w:right w:val="none" w:sz="0" w:space="0" w:color="auto"/>
      </w:divBdr>
    </w:div>
    <w:div w:id="1022970364">
      <w:bodyDiv w:val="1"/>
      <w:marLeft w:val="0"/>
      <w:marRight w:val="0"/>
      <w:marTop w:val="0"/>
      <w:marBottom w:val="0"/>
      <w:divBdr>
        <w:top w:val="none" w:sz="0" w:space="0" w:color="auto"/>
        <w:left w:val="none" w:sz="0" w:space="0" w:color="auto"/>
        <w:bottom w:val="none" w:sz="0" w:space="0" w:color="auto"/>
        <w:right w:val="none" w:sz="0" w:space="0" w:color="auto"/>
      </w:divBdr>
    </w:div>
    <w:div w:id="1039361337">
      <w:bodyDiv w:val="1"/>
      <w:marLeft w:val="0"/>
      <w:marRight w:val="0"/>
      <w:marTop w:val="0"/>
      <w:marBottom w:val="0"/>
      <w:divBdr>
        <w:top w:val="none" w:sz="0" w:space="0" w:color="auto"/>
        <w:left w:val="none" w:sz="0" w:space="0" w:color="auto"/>
        <w:bottom w:val="none" w:sz="0" w:space="0" w:color="auto"/>
        <w:right w:val="none" w:sz="0" w:space="0" w:color="auto"/>
      </w:divBdr>
    </w:div>
    <w:div w:id="1042289207">
      <w:bodyDiv w:val="1"/>
      <w:marLeft w:val="0"/>
      <w:marRight w:val="0"/>
      <w:marTop w:val="0"/>
      <w:marBottom w:val="0"/>
      <w:divBdr>
        <w:top w:val="none" w:sz="0" w:space="0" w:color="auto"/>
        <w:left w:val="none" w:sz="0" w:space="0" w:color="auto"/>
        <w:bottom w:val="none" w:sz="0" w:space="0" w:color="auto"/>
        <w:right w:val="none" w:sz="0" w:space="0" w:color="auto"/>
      </w:divBdr>
    </w:div>
    <w:div w:id="1146749239">
      <w:bodyDiv w:val="1"/>
      <w:marLeft w:val="0"/>
      <w:marRight w:val="0"/>
      <w:marTop w:val="0"/>
      <w:marBottom w:val="0"/>
      <w:divBdr>
        <w:top w:val="none" w:sz="0" w:space="0" w:color="auto"/>
        <w:left w:val="none" w:sz="0" w:space="0" w:color="auto"/>
        <w:bottom w:val="none" w:sz="0" w:space="0" w:color="auto"/>
        <w:right w:val="none" w:sz="0" w:space="0" w:color="auto"/>
      </w:divBdr>
    </w:div>
    <w:div w:id="1160121054">
      <w:bodyDiv w:val="1"/>
      <w:marLeft w:val="0"/>
      <w:marRight w:val="0"/>
      <w:marTop w:val="0"/>
      <w:marBottom w:val="0"/>
      <w:divBdr>
        <w:top w:val="none" w:sz="0" w:space="0" w:color="auto"/>
        <w:left w:val="none" w:sz="0" w:space="0" w:color="auto"/>
        <w:bottom w:val="none" w:sz="0" w:space="0" w:color="auto"/>
        <w:right w:val="none" w:sz="0" w:space="0" w:color="auto"/>
      </w:divBdr>
    </w:div>
    <w:div w:id="1164279017">
      <w:bodyDiv w:val="1"/>
      <w:marLeft w:val="0"/>
      <w:marRight w:val="0"/>
      <w:marTop w:val="0"/>
      <w:marBottom w:val="0"/>
      <w:divBdr>
        <w:top w:val="none" w:sz="0" w:space="0" w:color="auto"/>
        <w:left w:val="none" w:sz="0" w:space="0" w:color="auto"/>
        <w:bottom w:val="none" w:sz="0" w:space="0" w:color="auto"/>
        <w:right w:val="none" w:sz="0" w:space="0" w:color="auto"/>
      </w:divBdr>
    </w:div>
    <w:div w:id="1222715031">
      <w:bodyDiv w:val="1"/>
      <w:marLeft w:val="0"/>
      <w:marRight w:val="0"/>
      <w:marTop w:val="0"/>
      <w:marBottom w:val="0"/>
      <w:divBdr>
        <w:top w:val="none" w:sz="0" w:space="0" w:color="auto"/>
        <w:left w:val="none" w:sz="0" w:space="0" w:color="auto"/>
        <w:bottom w:val="none" w:sz="0" w:space="0" w:color="auto"/>
        <w:right w:val="none" w:sz="0" w:space="0" w:color="auto"/>
      </w:divBdr>
    </w:div>
    <w:div w:id="1244143133">
      <w:bodyDiv w:val="1"/>
      <w:marLeft w:val="0"/>
      <w:marRight w:val="0"/>
      <w:marTop w:val="0"/>
      <w:marBottom w:val="0"/>
      <w:divBdr>
        <w:top w:val="none" w:sz="0" w:space="0" w:color="auto"/>
        <w:left w:val="none" w:sz="0" w:space="0" w:color="auto"/>
        <w:bottom w:val="none" w:sz="0" w:space="0" w:color="auto"/>
        <w:right w:val="none" w:sz="0" w:space="0" w:color="auto"/>
      </w:divBdr>
    </w:div>
    <w:div w:id="1254121283">
      <w:bodyDiv w:val="1"/>
      <w:marLeft w:val="0"/>
      <w:marRight w:val="0"/>
      <w:marTop w:val="0"/>
      <w:marBottom w:val="0"/>
      <w:divBdr>
        <w:top w:val="none" w:sz="0" w:space="0" w:color="auto"/>
        <w:left w:val="none" w:sz="0" w:space="0" w:color="auto"/>
        <w:bottom w:val="none" w:sz="0" w:space="0" w:color="auto"/>
        <w:right w:val="none" w:sz="0" w:space="0" w:color="auto"/>
      </w:divBdr>
    </w:div>
    <w:div w:id="1305428702">
      <w:bodyDiv w:val="1"/>
      <w:marLeft w:val="0"/>
      <w:marRight w:val="0"/>
      <w:marTop w:val="0"/>
      <w:marBottom w:val="0"/>
      <w:divBdr>
        <w:top w:val="none" w:sz="0" w:space="0" w:color="auto"/>
        <w:left w:val="none" w:sz="0" w:space="0" w:color="auto"/>
        <w:bottom w:val="none" w:sz="0" w:space="0" w:color="auto"/>
        <w:right w:val="none" w:sz="0" w:space="0" w:color="auto"/>
      </w:divBdr>
    </w:div>
    <w:div w:id="1319722439">
      <w:bodyDiv w:val="1"/>
      <w:marLeft w:val="0"/>
      <w:marRight w:val="0"/>
      <w:marTop w:val="0"/>
      <w:marBottom w:val="0"/>
      <w:divBdr>
        <w:top w:val="none" w:sz="0" w:space="0" w:color="auto"/>
        <w:left w:val="none" w:sz="0" w:space="0" w:color="auto"/>
        <w:bottom w:val="none" w:sz="0" w:space="0" w:color="auto"/>
        <w:right w:val="none" w:sz="0" w:space="0" w:color="auto"/>
      </w:divBdr>
    </w:div>
    <w:div w:id="1319729504">
      <w:bodyDiv w:val="1"/>
      <w:marLeft w:val="0"/>
      <w:marRight w:val="0"/>
      <w:marTop w:val="0"/>
      <w:marBottom w:val="0"/>
      <w:divBdr>
        <w:top w:val="none" w:sz="0" w:space="0" w:color="auto"/>
        <w:left w:val="none" w:sz="0" w:space="0" w:color="auto"/>
        <w:bottom w:val="none" w:sz="0" w:space="0" w:color="auto"/>
        <w:right w:val="none" w:sz="0" w:space="0" w:color="auto"/>
      </w:divBdr>
    </w:div>
    <w:div w:id="1329866517">
      <w:bodyDiv w:val="1"/>
      <w:marLeft w:val="0"/>
      <w:marRight w:val="0"/>
      <w:marTop w:val="0"/>
      <w:marBottom w:val="0"/>
      <w:divBdr>
        <w:top w:val="none" w:sz="0" w:space="0" w:color="auto"/>
        <w:left w:val="none" w:sz="0" w:space="0" w:color="auto"/>
        <w:bottom w:val="none" w:sz="0" w:space="0" w:color="auto"/>
        <w:right w:val="none" w:sz="0" w:space="0" w:color="auto"/>
      </w:divBdr>
    </w:div>
    <w:div w:id="1413627846">
      <w:bodyDiv w:val="1"/>
      <w:marLeft w:val="0"/>
      <w:marRight w:val="0"/>
      <w:marTop w:val="0"/>
      <w:marBottom w:val="0"/>
      <w:divBdr>
        <w:top w:val="none" w:sz="0" w:space="0" w:color="auto"/>
        <w:left w:val="none" w:sz="0" w:space="0" w:color="auto"/>
        <w:bottom w:val="none" w:sz="0" w:space="0" w:color="auto"/>
        <w:right w:val="none" w:sz="0" w:space="0" w:color="auto"/>
      </w:divBdr>
    </w:div>
    <w:div w:id="1432968353">
      <w:bodyDiv w:val="1"/>
      <w:marLeft w:val="0"/>
      <w:marRight w:val="0"/>
      <w:marTop w:val="0"/>
      <w:marBottom w:val="0"/>
      <w:divBdr>
        <w:top w:val="none" w:sz="0" w:space="0" w:color="auto"/>
        <w:left w:val="none" w:sz="0" w:space="0" w:color="auto"/>
        <w:bottom w:val="none" w:sz="0" w:space="0" w:color="auto"/>
        <w:right w:val="none" w:sz="0" w:space="0" w:color="auto"/>
      </w:divBdr>
    </w:div>
    <w:div w:id="1481269982">
      <w:bodyDiv w:val="1"/>
      <w:marLeft w:val="0"/>
      <w:marRight w:val="0"/>
      <w:marTop w:val="0"/>
      <w:marBottom w:val="0"/>
      <w:divBdr>
        <w:top w:val="none" w:sz="0" w:space="0" w:color="auto"/>
        <w:left w:val="none" w:sz="0" w:space="0" w:color="auto"/>
        <w:bottom w:val="none" w:sz="0" w:space="0" w:color="auto"/>
        <w:right w:val="none" w:sz="0" w:space="0" w:color="auto"/>
      </w:divBdr>
    </w:div>
    <w:div w:id="1564826483">
      <w:bodyDiv w:val="1"/>
      <w:marLeft w:val="0"/>
      <w:marRight w:val="0"/>
      <w:marTop w:val="0"/>
      <w:marBottom w:val="0"/>
      <w:divBdr>
        <w:top w:val="none" w:sz="0" w:space="0" w:color="auto"/>
        <w:left w:val="none" w:sz="0" w:space="0" w:color="auto"/>
        <w:bottom w:val="none" w:sz="0" w:space="0" w:color="auto"/>
        <w:right w:val="none" w:sz="0" w:space="0" w:color="auto"/>
      </w:divBdr>
    </w:div>
    <w:div w:id="1565334790">
      <w:bodyDiv w:val="1"/>
      <w:marLeft w:val="0"/>
      <w:marRight w:val="0"/>
      <w:marTop w:val="0"/>
      <w:marBottom w:val="0"/>
      <w:divBdr>
        <w:top w:val="none" w:sz="0" w:space="0" w:color="auto"/>
        <w:left w:val="none" w:sz="0" w:space="0" w:color="auto"/>
        <w:bottom w:val="none" w:sz="0" w:space="0" w:color="auto"/>
        <w:right w:val="none" w:sz="0" w:space="0" w:color="auto"/>
      </w:divBdr>
    </w:div>
    <w:div w:id="1568568947">
      <w:bodyDiv w:val="1"/>
      <w:marLeft w:val="0"/>
      <w:marRight w:val="0"/>
      <w:marTop w:val="0"/>
      <w:marBottom w:val="0"/>
      <w:divBdr>
        <w:top w:val="none" w:sz="0" w:space="0" w:color="auto"/>
        <w:left w:val="none" w:sz="0" w:space="0" w:color="auto"/>
        <w:bottom w:val="none" w:sz="0" w:space="0" w:color="auto"/>
        <w:right w:val="none" w:sz="0" w:space="0" w:color="auto"/>
      </w:divBdr>
    </w:div>
    <w:div w:id="1580673321">
      <w:bodyDiv w:val="1"/>
      <w:marLeft w:val="0"/>
      <w:marRight w:val="0"/>
      <w:marTop w:val="0"/>
      <w:marBottom w:val="0"/>
      <w:divBdr>
        <w:top w:val="none" w:sz="0" w:space="0" w:color="auto"/>
        <w:left w:val="none" w:sz="0" w:space="0" w:color="auto"/>
        <w:bottom w:val="none" w:sz="0" w:space="0" w:color="auto"/>
        <w:right w:val="none" w:sz="0" w:space="0" w:color="auto"/>
      </w:divBdr>
    </w:div>
    <w:div w:id="1604262258">
      <w:bodyDiv w:val="1"/>
      <w:marLeft w:val="0"/>
      <w:marRight w:val="0"/>
      <w:marTop w:val="0"/>
      <w:marBottom w:val="0"/>
      <w:divBdr>
        <w:top w:val="none" w:sz="0" w:space="0" w:color="auto"/>
        <w:left w:val="none" w:sz="0" w:space="0" w:color="auto"/>
        <w:bottom w:val="none" w:sz="0" w:space="0" w:color="auto"/>
        <w:right w:val="none" w:sz="0" w:space="0" w:color="auto"/>
      </w:divBdr>
    </w:div>
    <w:div w:id="1622959010">
      <w:bodyDiv w:val="1"/>
      <w:marLeft w:val="0"/>
      <w:marRight w:val="0"/>
      <w:marTop w:val="0"/>
      <w:marBottom w:val="0"/>
      <w:divBdr>
        <w:top w:val="none" w:sz="0" w:space="0" w:color="auto"/>
        <w:left w:val="none" w:sz="0" w:space="0" w:color="auto"/>
        <w:bottom w:val="none" w:sz="0" w:space="0" w:color="auto"/>
        <w:right w:val="none" w:sz="0" w:space="0" w:color="auto"/>
      </w:divBdr>
    </w:div>
    <w:div w:id="1647078134">
      <w:bodyDiv w:val="1"/>
      <w:marLeft w:val="0"/>
      <w:marRight w:val="0"/>
      <w:marTop w:val="0"/>
      <w:marBottom w:val="0"/>
      <w:divBdr>
        <w:top w:val="none" w:sz="0" w:space="0" w:color="auto"/>
        <w:left w:val="none" w:sz="0" w:space="0" w:color="auto"/>
        <w:bottom w:val="none" w:sz="0" w:space="0" w:color="auto"/>
        <w:right w:val="none" w:sz="0" w:space="0" w:color="auto"/>
      </w:divBdr>
    </w:div>
    <w:div w:id="1654523052">
      <w:bodyDiv w:val="1"/>
      <w:marLeft w:val="0"/>
      <w:marRight w:val="0"/>
      <w:marTop w:val="0"/>
      <w:marBottom w:val="0"/>
      <w:divBdr>
        <w:top w:val="none" w:sz="0" w:space="0" w:color="auto"/>
        <w:left w:val="none" w:sz="0" w:space="0" w:color="auto"/>
        <w:bottom w:val="none" w:sz="0" w:space="0" w:color="auto"/>
        <w:right w:val="none" w:sz="0" w:space="0" w:color="auto"/>
      </w:divBdr>
    </w:div>
    <w:div w:id="1745032947">
      <w:bodyDiv w:val="1"/>
      <w:marLeft w:val="0"/>
      <w:marRight w:val="0"/>
      <w:marTop w:val="0"/>
      <w:marBottom w:val="0"/>
      <w:divBdr>
        <w:top w:val="none" w:sz="0" w:space="0" w:color="auto"/>
        <w:left w:val="none" w:sz="0" w:space="0" w:color="auto"/>
        <w:bottom w:val="none" w:sz="0" w:space="0" w:color="auto"/>
        <w:right w:val="none" w:sz="0" w:space="0" w:color="auto"/>
      </w:divBdr>
    </w:div>
    <w:div w:id="1768453918">
      <w:bodyDiv w:val="1"/>
      <w:marLeft w:val="0"/>
      <w:marRight w:val="0"/>
      <w:marTop w:val="0"/>
      <w:marBottom w:val="0"/>
      <w:divBdr>
        <w:top w:val="none" w:sz="0" w:space="0" w:color="auto"/>
        <w:left w:val="none" w:sz="0" w:space="0" w:color="auto"/>
        <w:bottom w:val="none" w:sz="0" w:space="0" w:color="auto"/>
        <w:right w:val="none" w:sz="0" w:space="0" w:color="auto"/>
      </w:divBdr>
    </w:div>
    <w:div w:id="1809086446">
      <w:bodyDiv w:val="1"/>
      <w:marLeft w:val="0"/>
      <w:marRight w:val="0"/>
      <w:marTop w:val="0"/>
      <w:marBottom w:val="0"/>
      <w:divBdr>
        <w:top w:val="none" w:sz="0" w:space="0" w:color="auto"/>
        <w:left w:val="none" w:sz="0" w:space="0" w:color="auto"/>
        <w:bottom w:val="none" w:sz="0" w:space="0" w:color="auto"/>
        <w:right w:val="none" w:sz="0" w:space="0" w:color="auto"/>
      </w:divBdr>
    </w:div>
    <w:div w:id="1815832566">
      <w:bodyDiv w:val="1"/>
      <w:marLeft w:val="0"/>
      <w:marRight w:val="0"/>
      <w:marTop w:val="0"/>
      <w:marBottom w:val="0"/>
      <w:divBdr>
        <w:top w:val="none" w:sz="0" w:space="0" w:color="auto"/>
        <w:left w:val="none" w:sz="0" w:space="0" w:color="auto"/>
        <w:bottom w:val="none" w:sz="0" w:space="0" w:color="auto"/>
        <w:right w:val="none" w:sz="0" w:space="0" w:color="auto"/>
      </w:divBdr>
    </w:div>
    <w:div w:id="1847282260">
      <w:bodyDiv w:val="1"/>
      <w:marLeft w:val="0"/>
      <w:marRight w:val="0"/>
      <w:marTop w:val="0"/>
      <w:marBottom w:val="0"/>
      <w:divBdr>
        <w:top w:val="none" w:sz="0" w:space="0" w:color="auto"/>
        <w:left w:val="none" w:sz="0" w:space="0" w:color="auto"/>
        <w:bottom w:val="none" w:sz="0" w:space="0" w:color="auto"/>
        <w:right w:val="none" w:sz="0" w:space="0" w:color="auto"/>
      </w:divBdr>
    </w:div>
    <w:div w:id="1883512909">
      <w:bodyDiv w:val="1"/>
      <w:marLeft w:val="0"/>
      <w:marRight w:val="0"/>
      <w:marTop w:val="0"/>
      <w:marBottom w:val="0"/>
      <w:divBdr>
        <w:top w:val="none" w:sz="0" w:space="0" w:color="auto"/>
        <w:left w:val="none" w:sz="0" w:space="0" w:color="auto"/>
        <w:bottom w:val="none" w:sz="0" w:space="0" w:color="auto"/>
        <w:right w:val="none" w:sz="0" w:space="0" w:color="auto"/>
      </w:divBdr>
    </w:div>
    <w:div w:id="1900556608">
      <w:bodyDiv w:val="1"/>
      <w:marLeft w:val="0"/>
      <w:marRight w:val="0"/>
      <w:marTop w:val="0"/>
      <w:marBottom w:val="0"/>
      <w:divBdr>
        <w:top w:val="none" w:sz="0" w:space="0" w:color="auto"/>
        <w:left w:val="none" w:sz="0" w:space="0" w:color="auto"/>
        <w:bottom w:val="none" w:sz="0" w:space="0" w:color="auto"/>
        <w:right w:val="none" w:sz="0" w:space="0" w:color="auto"/>
      </w:divBdr>
    </w:div>
    <w:div w:id="2017338820">
      <w:bodyDiv w:val="1"/>
      <w:marLeft w:val="0"/>
      <w:marRight w:val="0"/>
      <w:marTop w:val="0"/>
      <w:marBottom w:val="0"/>
      <w:divBdr>
        <w:top w:val="none" w:sz="0" w:space="0" w:color="auto"/>
        <w:left w:val="none" w:sz="0" w:space="0" w:color="auto"/>
        <w:bottom w:val="none" w:sz="0" w:space="0" w:color="auto"/>
        <w:right w:val="none" w:sz="0" w:space="0" w:color="auto"/>
      </w:divBdr>
    </w:div>
    <w:div w:id="2044283220">
      <w:bodyDiv w:val="1"/>
      <w:marLeft w:val="0"/>
      <w:marRight w:val="0"/>
      <w:marTop w:val="0"/>
      <w:marBottom w:val="0"/>
      <w:divBdr>
        <w:top w:val="none" w:sz="0" w:space="0" w:color="auto"/>
        <w:left w:val="none" w:sz="0" w:space="0" w:color="auto"/>
        <w:bottom w:val="none" w:sz="0" w:space="0" w:color="auto"/>
        <w:right w:val="none" w:sz="0" w:space="0" w:color="auto"/>
      </w:divBdr>
    </w:div>
    <w:div w:id="2079592707">
      <w:bodyDiv w:val="1"/>
      <w:marLeft w:val="0"/>
      <w:marRight w:val="0"/>
      <w:marTop w:val="0"/>
      <w:marBottom w:val="0"/>
      <w:divBdr>
        <w:top w:val="none" w:sz="0" w:space="0" w:color="auto"/>
        <w:left w:val="none" w:sz="0" w:space="0" w:color="auto"/>
        <w:bottom w:val="none" w:sz="0" w:space="0" w:color="auto"/>
        <w:right w:val="none" w:sz="0" w:space="0" w:color="auto"/>
      </w:divBdr>
    </w:div>
    <w:div w:id="2100514828">
      <w:bodyDiv w:val="1"/>
      <w:marLeft w:val="0"/>
      <w:marRight w:val="0"/>
      <w:marTop w:val="0"/>
      <w:marBottom w:val="0"/>
      <w:divBdr>
        <w:top w:val="none" w:sz="0" w:space="0" w:color="auto"/>
        <w:left w:val="none" w:sz="0" w:space="0" w:color="auto"/>
        <w:bottom w:val="none" w:sz="0" w:space="0" w:color="auto"/>
        <w:right w:val="none" w:sz="0" w:space="0" w:color="auto"/>
      </w:divBdr>
    </w:div>
    <w:div w:id="2105831999">
      <w:bodyDiv w:val="1"/>
      <w:marLeft w:val="0"/>
      <w:marRight w:val="0"/>
      <w:marTop w:val="0"/>
      <w:marBottom w:val="0"/>
      <w:divBdr>
        <w:top w:val="none" w:sz="0" w:space="0" w:color="auto"/>
        <w:left w:val="none" w:sz="0" w:space="0" w:color="auto"/>
        <w:bottom w:val="none" w:sz="0" w:space="0" w:color="auto"/>
        <w:right w:val="none" w:sz="0" w:space="0" w:color="auto"/>
      </w:divBdr>
    </w:div>
    <w:div w:id="214211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B2F0A-2508-4E65-99CB-1927D57DF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TotalTime>
  <Pages>8</Pages>
  <Words>3623</Words>
  <Characters>20654</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Внесен главой администрации</vt:lpstr>
    </vt:vector>
  </TitlesOfParts>
  <Company>Reanimator Extreme Edition</Company>
  <LinksUpToDate>false</LinksUpToDate>
  <CharactersWithSpaces>24229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Внесен главой администрации</dc:title>
  <dc:creator>user</dc:creator>
  <cp:lastModifiedBy>Кузьмина Елена Юрьевна</cp:lastModifiedBy>
  <cp:revision>83</cp:revision>
  <cp:lastPrinted>2026-03-02T13:00:00Z</cp:lastPrinted>
  <dcterms:created xsi:type="dcterms:W3CDTF">2023-03-28T10:27:00Z</dcterms:created>
  <dcterms:modified xsi:type="dcterms:W3CDTF">2026-03-19T06:32:00Z</dcterms:modified>
</cp:coreProperties>
</file>