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5E5" w:rsidRDefault="00A525E5" w:rsidP="00A525E5">
      <w:pPr>
        <w:spacing w:after="0" w:line="240" w:lineRule="auto"/>
        <w:ind w:left="9214"/>
        <w:jc w:val="center"/>
        <w:rPr>
          <w:rFonts w:ascii="Times New Roman" w:hAnsi="Times New Roman" w:cs="Times New Roman"/>
          <w:sz w:val="28"/>
          <w:szCs w:val="28"/>
        </w:rPr>
      </w:pPr>
    </w:p>
    <w:p w:rsidR="00A525E5" w:rsidRDefault="00A525E5" w:rsidP="00A525E5">
      <w:pPr>
        <w:spacing w:after="0" w:line="240" w:lineRule="auto"/>
        <w:ind w:left="92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A525E5" w:rsidRDefault="00A525E5" w:rsidP="00A525E5">
      <w:pPr>
        <w:spacing w:after="0" w:line="240" w:lineRule="auto"/>
        <w:ind w:left="9214"/>
        <w:jc w:val="center"/>
        <w:rPr>
          <w:rFonts w:ascii="Times New Roman" w:hAnsi="Times New Roman" w:cs="Times New Roman"/>
          <w:sz w:val="24"/>
          <w:szCs w:val="24"/>
        </w:rPr>
      </w:pPr>
      <w:r w:rsidRPr="00F139C0">
        <w:rPr>
          <w:rFonts w:ascii="Times New Roman" w:hAnsi="Times New Roman" w:cs="Times New Roman"/>
          <w:sz w:val="24"/>
          <w:szCs w:val="24"/>
        </w:rPr>
        <w:t>Директор ООО «</w:t>
      </w:r>
      <w:proofErr w:type="spellStart"/>
      <w:r w:rsidRPr="00F139C0">
        <w:rPr>
          <w:rFonts w:ascii="Times New Roman" w:hAnsi="Times New Roman" w:cs="Times New Roman"/>
          <w:sz w:val="24"/>
          <w:szCs w:val="24"/>
        </w:rPr>
        <w:t>Досчатое</w:t>
      </w:r>
      <w:proofErr w:type="spellEnd"/>
      <w:r w:rsidRPr="00F139C0">
        <w:rPr>
          <w:rFonts w:ascii="Times New Roman" w:hAnsi="Times New Roman" w:cs="Times New Roman"/>
          <w:sz w:val="24"/>
          <w:szCs w:val="24"/>
        </w:rPr>
        <w:t>»</w:t>
      </w:r>
    </w:p>
    <w:p w:rsidR="00A525E5" w:rsidRDefault="00A525E5" w:rsidP="00A525E5">
      <w:pPr>
        <w:spacing w:after="0" w:line="240" w:lineRule="auto"/>
        <w:ind w:left="9214"/>
        <w:jc w:val="center"/>
        <w:rPr>
          <w:rFonts w:ascii="Times New Roman" w:hAnsi="Times New Roman" w:cs="Times New Roman"/>
          <w:sz w:val="20"/>
          <w:szCs w:val="20"/>
        </w:rPr>
      </w:pPr>
      <w:r w:rsidRPr="00F139C0">
        <w:rPr>
          <w:rFonts w:ascii="Times New Roman" w:hAnsi="Times New Roman" w:cs="Times New Roman"/>
          <w:sz w:val="24"/>
          <w:szCs w:val="24"/>
        </w:rPr>
        <w:t>______________ Ляшенко А.А.</w:t>
      </w:r>
    </w:p>
    <w:p w:rsidR="00A525E5" w:rsidRDefault="001662F3" w:rsidP="00A525E5">
      <w:pPr>
        <w:spacing w:after="0" w:line="240" w:lineRule="auto"/>
        <w:ind w:left="92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апреля 2026</w:t>
      </w:r>
      <w:r w:rsidR="00A525E5" w:rsidRPr="00F139C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525E5" w:rsidRDefault="00A525E5" w:rsidP="00A525E5">
      <w:pPr>
        <w:spacing w:after="0" w:line="240" w:lineRule="auto"/>
        <w:ind w:left="9214"/>
        <w:jc w:val="center"/>
        <w:rPr>
          <w:rFonts w:ascii="Times New Roman" w:hAnsi="Times New Roman" w:cs="Times New Roman"/>
          <w:sz w:val="28"/>
          <w:szCs w:val="28"/>
        </w:rPr>
      </w:pPr>
    </w:p>
    <w:p w:rsidR="00A525E5" w:rsidRDefault="00A525E5" w:rsidP="00A525E5">
      <w:pPr>
        <w:spacing w:after="0" w:line="240" w:lineRule="auto"/>
        <w:ind w:left="92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</w:t>
      </w:r>
    </w:p>
    <w:p w:rsidR="00A525E5" w:rsidRDefault="00A525E5" w:rsidP="00A525E5">
      <w:pPr>
        <w:spacing w:after="0" w:line="240" w:lineRule="auto"/>
        <w:ind w:left="9214"/>
        <w:jc w:val="center"/>
        <w:rPr>
          <w:rFonts w:ascii="Times New Roman" w:hAnsi="Times New Roman" w:cs="Times New Roman"/>
          <w:sz w:val="20"/>
          <w:szCs w:val="20"/>
        </w:rPr>
      </w:pPr>
      <w:r w:rsidRPr="00F139C0">
        <w:rPr>
          <w:rFonts w:ascii="Times New Roman" w:hAnsi="Times New Roman" w:cs="Times New Roman"/>
          <w:sz w:val="24"/>
          <w:szCs w:val="24"/>
        </w:rPr>
        <w:t>Директор АО «</w:t>
      </w:r>
      <w:proofErr w:type="spellStart"/>
      <w:r w:rsidRPr="00F139C0">
        <w:rPr>
          <w:rFonts w:ascii="Times New Roman" w:hAnsi="Times New Roman" w:cs="Times New Roman"/>
          <w:sz w:val="24"/>
          <w:szCs w:val="24"/>
        </w:rPr>
        <w:t>Выксатеплоэнерго</w:t>
      </w:r>
      <w:proofErr w:type="spellEnd"/>
      <w:r w:rsidRPr="00F139C0">
        <w:rPr>
          <w:rFonts w:ascii="Times New Roman" w:hAnsi="Times New Roman" w:cs="Times New Roman"/>
          <w:sz w:val="24"/>
          <w:szCs w:val="24"/>
        </w:rPr>
        <w:t>»</w:t>
      </w:r>
    </w:p>
    <w:p w:rsidR="00A525E5" w:rsidRDefault="00A525E5" w:rsidP="00A525E5">
      <w:pPr>
        <w:spacing w:after="0" w:line="240" w:lineRule="auto"/>
        <w:ind w:left="9214"/>
        <w:jc w:val="center"/>
        <w:rPr>
          <w:rFonts w:ascii="Times New Roman" w:hAnsi="Times New Roman" w:cs="Times New Roman"/>
          <w:sz w:val="24"/>
          <w:szCs w:val="24"/>
        </w:rPr>
      </w:pPr>
      <w:r w:rsidRPr="00F139C0">
        <w:rPr>
          <w:rFonts w:ascii="Times New Roman" w:hAnsi="Times New Roman" w:cs="Times New Roman"/>
          <w:sz w:val="24"/>
          <w:szCs w:val="24"/>
        </w:rPr>
        <w:t>______________ Рощина О.В.</w:t>
      </w:r>
    </w:p>
    <w:p w:rsidR="00A525E5" w:rsidRDefault="001662F3" w:rsidP="00A525E5">
      <w:pPr>
        <w:spacing w:after="0" w:line="240" w:lineRule="auto"/>
        <w:ind w:left="92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апреля 2026</w:t>
      </w:r>
      <w:r w:rsidR="00A525E5" w:rsidRPr="00F139C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525E5" w:rsidRDefault="00A525E5" w:rsidP="00A525E5">
      <w:pPr>
        <w:spacing w:after="0" w:line="240" w:lineRule="auto"/>
        <w:ind w:left="9214"/>
        <w:jc w:val="center"/>
        <w:rPr>
          <w:rFonts w:ascii="Times New Roman" w:hAnsi="Times New Roman" w:cs="Times New Roman"/>
          <w:sz w:val="28"/>
          <w:szCs w:val="28"/>
        </w:rPr>
      </w:pPr>
    </w:p>
    <w:p w:rsidR="00A525E5" w:rsidRDefault="00A525E5" w:rsidP="00986D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25E5" w:rsidRDefault="00A525E5" w:rsidP="00A525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EE4">
        <w:rPr>
          <w:rFonts w:ascii="Times New Roman" w:hAnsi="Times New Roman" w:cs="Times New Roman"/>
          <w:b/>
          <w:sz w:val="28"/>
          <w:szCs w:val="28"/>
        </w:rPr>
        <w:t xml:space="preserve">План подготовки </w:t>
      </w:r>
    </w:p>
    <w:p w:rsidR="00A525E5" w:rsidRPr="00E97EE4" w:rsidRDefault="001662F3" w:rsidP="00A525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отопительному периоду 2026-2027</w:t>
      </w:r>
      <w:r w:rsidR="00A525E5" w:rsidRPr="00E97EE4">
        <w:rPr>
          <w:rFonts w:ascii="Times New Roman" w:hAnsi="Times New Roman" w:cs="Times New Roman"/>
          <w:b/>
          <w:sz w:val="28"/>
          <w:szCs w:val="28"/>
        </w:rPr>
        <w:t xml:space="preserve"> гг.</w:t>
      </w:r>
    </w:p>
    <w:p w:rsidR="00A525E5" w:rsidRDefault="00A525E5" w:rsidP="00986D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6946"/>
        <w:gridCol w:w="1984"/>
        <w:gridCol w:w="1701"/>
        <w:gridCol w:w="1701"/>
        <w:gridCol w:w="1637"/>
      </w:tblGrid>
      <w:tr w:rsidR="00A525E5" w:rsidTr="006257A9">
        <w:tc>
          <w:tcPr>
            <w:tcW w:w="817" w:type="dxa"/>
          </w:tcPr>
          <w:p w:rsidR="00A525E5" w:rsidRPr="001C09B2" w:rsidRDefault="00A525E5" w:rsidP="00625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C09B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C09B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946" w:type="dxa"/>
          </w:tcPr>
          <w:p w:rsidR="00A525E5" w:rsidRPr="001C09B2" w:rsidRDefault="00A525E5" w:rsidP="006257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9B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и технические мероприятия</w:t>
            </w:r>
          </w:p>
          <w:p w:rsidR="00A525E5" w:rsidRPr="001C09B2" w:rsidRDefault="00A525E5" w:rsidP="00625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525E5" w:rsidRPr="001C09B2" w:rsidRDefault="00A525E5" w:rsidP="00625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C09B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1C0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выполнение</w:t>
            </w:r>
          </w:p>
        </w:tc>
        <w:tc>
          <w:tcPr>
            <w:tcW w:w="1701" w:type="dxa"/>
          </w:tcPr>
          <w:p w:rsidR="00A525E5" w:rsidRPr="001C09B2" w:rsidRDefault="00A525E5" w:rsidP="00625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9B2"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1701" w:type="dxa"/>
          </w:tcPr>
          <w:p w:rsidR="00A525E5" w:rsidRPr="001C09B2" w:rsidRDefault="00A525E5" w:rsidP="00625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9B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637" w:type="dxa"/>
          </w:tcPr>
          <w:p w:rsidR="00A525E5" w:rsidRPr="001C09B2" w:rsidRDefault="00A525E5" w:rsidP="00625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9B2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A81988" w:rsidTr="006257A9">
        <w:tc>
          <w:tcPr>
            <w:tcW w:w="817" w:type="dxa"/>
          </w:tcPr>
          <w:p w:rsidR="00A81988" w:rsidRPr="00303CE8" w:rsidRDefault="00A81988" w:rsidP="0062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E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:rsidR="00A81988" w:rsidRPr="00303CE8" w:rsidRDefault="00A81988" w:rsidP="006257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CE8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нение</w:t>
            </w:r>
            <w:r w:rsidRPr="00303CE8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03CE8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03CE8">
              <w:rPr>
                <w:rFonts w:ascii="Times New Roman" w:hAnsi="Times New Roman" w:cs="Times New Roman"/>
                <w:sz w:val="24"/>
                <w:szCs w:val="24"/>
              </w:rPr>
              <w:t xml:space="preserve"> частью 6 статьи 20 и частью 3 статьи 23.2 Федерального закона от 27.07.2010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03CE8">
              <w:rPr>
                <w:rFonts w:ascii="Times New Roman" w:hAnsi="Times New Roman" w:cs="Times New Roman"/>
                <w:sz w:val="24"/>
                <w:szCs w:val="24"/>
              </w:rPr>
              <w:t>№ 190-ФЗ «О теплоснабжении» (далее – Федеральный закон № 190-ФЗ)</w:t>
            </w:r>
          </w:p>
        </w:tc>
        <w:tc>
          <w:tcPr>
            <w:tcW w:w="1984" w:type="dxa"/>
          </w:tcPr>
          <w:p w:rsidR="00A81988" w:rsidRPr="001C09B2" w:rsidRDefault="00A81988" w:rsidP="00A81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Ляшенко А.А.</w:t>
            </w:r>
          </w:p>
        </w:tc>
        <w:tc>
          <w:tcPr>
            <w:tcW w:w="1701" w:type="dxa"/>
          </w:tcPr>
          <w:p w:rsidR="00A81988" w:rsidRPr="00A81988" w:rsidRDefault="00A81988" w:rsidP="00A81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A819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662F3">
              <w:rPr>
                <w:rFonts w:ascii="Times New Roman" w:hAnsi="Times New Roman" w:cs="Times New Roman"/>
                <w:sz w:val="24"/>
                <w:szCs w:val="24"/>
              </w:rPr>
              <w:t>.08.2026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A81988" w:rsidRPr="001C09B2" w:rsidRDefault="00A81988" w:rsidP="006257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</w:tcPr>
          <w:p w:rsidR="00A81988" w:rsidRPr="001C09B2" w:rsidRDefault="00A81988" w:rsidP="006257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1988" w:rsidTr="006257A9">
        <w:tc>
          <w:tcPr>
            <w:tcW w:w="817" w:type="dxa"/>
          </w:tcPr>
          <w:p w:rsidR="00A81988" w:rsidRPr="009E7F57" w:rsidRDefault="00A81988" w:rsidP="0062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F5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946" w:type="dxa"/>
          </w:tcPr>
          <w:p w:rsidR="00A81988" w:rsidRPr="009E7F57" w:rsidRDefault="00A81988" w:rsidP="006257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F5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эксплуатации </w:t>
            </w:r>
            <w:proofErr w:type="spellStart"/>
            <w:r w:rsidRPr="009E7F57"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 w:rsidRPr="009E7F57"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 в соответствии с требованиями безопасности в сфере теплоснабжения, установленными статьей 23.2 Федерального закона № 190-ФЗ</w:t>
            </w:r>
          </w:p>
        </w:tc>
        <w:tc>
          <w:tcPr>
            <w:tcW w:w="1984" w:type="dxa"/>
          </w:tcPr>
          <w:p w:rsidR="00A81988" w:rsidRPr="00D0722C" w:rsidRDefault="00A81988" w:rsidP="00A81988">
            <w:pPr>
              <w:jc w:val="center"/>
              <w:rPr>
                <w:rFonts w:ascii="Times New Roman" w:hAnsi="Times New Roman" w:cs="Times New Roman"/>
              </w:rPr>
            </w:pPr>
            <w:r w:rsidRPr="00D0722C">
              <w:rPr>
                <w:rFonts w:ascii="Times New Roman" w:hAnsi="Times New Roman" w:cs="Times New Roman"/>
              </w:rPr>
              <w:t>Обслуживающая организация</w:t>
            </w:r>
          </w:p>
          <w:p w:rsidR="00A81988" w:rsidRPr="001C09B2" w:rsidRDefault="00A81988" w:rsidP="00A81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2C">
              <w:rPr>
                <w:rFonts w:ascii="Times New Roman" w:hAnsi="Times New Roman" w:cs="Times New Roman"/>
              </w:rPr>
              <w:t>ИП Попов Г.В.</w:t>
            </w:r>
          </w:p>
        </w:tc>
        <w:tc>
          <w:tcPr>
            <w:tcW w:w="1701" w:type="dxa"/>
          </w:tcPr>
          <w:p w:rsidR="00A81988" w:rsidRDefault="001662F3" w:rsidP="00A8198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15.08.2026</w:t>
            </w:r>
            <w:r w:rsidR="00A81988" w:rsidRPr="007B0F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A81988" w:rsidRPr="001C09B2" w:rsidRDefault="00A81988" w:rsidP="00625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81988" w:rsidRPr="001C09B2" w:rsidRDefault="00A81988" w:rsidP="00625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988" w:rsidTr="006257A9">
        <w:tc>
          <w:tcPr>
            <w:tcW w:w="817" w:type="dxa"/>
          </w:tcPr>
          <w:p w:rsidR="00A81988" w:rsidRPr="001C09B2" w:rsidRDefault="00A81988" w:rsidP="0062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946" w:type="dxa"/>
          </w:tcPr>
          <w:p w:rsidR="00A81988" w:rsidRPr="001C09B2" w:rsidRDefault="00A81988" w:rsidP="006257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102">
              <w:rPr>
                <w:rFonts w:ascii="Times New Roman" w:hAnsi="Times New Roman" w:cs="Times New Roman"/>
                <w:sz w:val="24"/>
                <w:szCs w:val="24"/>
              </w:rPr>
              <w:t>Обеспечение готовности к соблюдению указанного в договоре теплоснабжения режима потребления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тепловой энергии</w:t>
            </w:r>
          </w:p>
        </w:tc>
        <w:tc>
          <w:tcPr>
            <w:tcW w:w="1984" w:type="dxa"/>
          </w:tcPr>
          <w:p w:rsidR="00A81988" w:rsidRPr="00D0722C" w:rsidRDefault="00A81988" w:rsidP="00BF2F92">
            <w:pPr>
              <w:jc w:val="center"/>
              <w:rPr>
                <w:rFonts w:ascii="Times New Roman" w:hAnsi="Times New Roman" w:cs="Times New Roman"/>
              </w:rPr>
            </w:pPr>
            <w:r w:rsidRPr="00D0722C">
              <w:rPr>
                <w:rFonts w:ascii="Times New Roman" w:hAnsi="Times New Roman" w:cs="Times New Roman"/>
              </w:rPr>
              <w:t>Обслуживающая организация</w:t>
            </w:r>
          </w:p>
          <w:p w:rsidR="00A81988" w:rsidRPr="001C09B2" w:rsidRDefault="00A81988" w:rsidP="00BF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2C">
              <w:rPr>
                <w:rFonts w:ascii="Times New Roman" w:hAnsi="Times New Roman" w:cs="Times New Roman"/>
              </w:rPr>
              <w:t>ИП Попов Г.В.</w:t>
            </w:r>
          </w:p>
        </w:tc>
        <w:tc>
          <w:tcPr>
            <w:tcW w:w="1701" w:type="dxa"/>
          </w:tcPr>
          <w:p w:rsidR="00A81988" w:rsidRDefault="001662F3" w:rsidP="00A8198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15.08.2026</w:t>
            </w:r>
            <w:r w:rsidR="00A81988" w:rsidRPr="007B0F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A81988" w:rsidRPr="001C09B2" w:rsidRDefault="00A81988" w:rsidP="00625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81988" w:rsidRPr="001C09B2" w:rsidRDefault="00A81988" w:rsidP="00625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988" w:rsidTr="006257A9">
        <w:trPr>
          <w:trHeight w:val="421"/>
        </w:trPr>
        <w:tc>
          <w:tcPr>
            <w:tcW w:w="817" w:type="dxa"/>
          </w:tcPr>
          <w:p w:rsidR="00A81988" w:rsidRPr="001C09B2" w:rsidRDefault="00A81988" w:rsidP="0062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946" w:type="dxa"/>
          </w:tcPr>
          <w:p w:rsidR="00A81988" w:rsidRPr="001C09B2" w:rsidRDefault="00A81988" w:rsidP="006257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отсутствия задолженности за поставленные тепловую энергию (мощность), теплоноситель</w:t>
            </w:r>
            <w:proofErr w:type="gramEnd"/>
          </w:p>
        </w:tc>
        <w:tc>
          <w:tcPr>
            <w:tcW w:w="1984" w:type="dxa"/>
          </w:tcPr>
          <w:p w:rsidR="00A81988" w:rsidRPr="001C09B2" w:rsidRDefault="00A81988" w:rsidP="00A81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Ляшенко А.А.</w:t>
            </w:r>
          </w:p>
        </w:tc>
        <w:tc>
          <w:tcPr>
            <w:tcW w:w="1701" w:type="dxa"/>
          </w:tcPr>
          <w:p w:rsidR="00A81988" w:rsidRPr="001C09B2" w:rsidRDefault="00A81988" w:rsidP="00A81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A81988" w:rsidRPr="001C09B2" w:rsidRDefault="00A81988" w:rsidP="00625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81988" w:rsidRPr="001C09B2" w:rsidRDefault="00A81988" w:rsidP="00625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988" w:rsidTr="006257A9">
        <w:tc>
          <w:tcPr>
            <w:tcW w:w="817" w:type="dxa"/>
          </w:tcPr>
          <w:p w:rsidR="00A81988" w:rsidRPr="001C09B2" w:rsidRDefault="00A81988" w:rsidP="0062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6946" w:type="dxa"/>
          </w:tcPr>
          <w:p w:rsidR="00A81988" w:rsidRPr="001C09B2" w:rsidRDefault="00A81988" w:rsidP="006257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102">
              <w:rPr>
                <w:rFonts w:ascii="Times New Roman" w:hAnsi="Times New Roman" w:cs="Times New Roman"/>
                <w:sz w:val="24"/>
                <w:szCs w:val="24"/>
              </w:rPr>
              <w:t>Организация коммерческого учета тепловой</w:t>
            </w:r>
            <w:r w:rsidRPr="007D0EC4">
              <w:rPr>
                <w:rFonts w:ascii="Times New Roman" w:hAnsi="Times New Roman" w:cs="Times New Roman"/>
                <w:sz w:val="24"/>
                <w:szCs w:val="24"/>
              </w:rPr>
              <w:t xml:space="preserve"> энергии, теплоносителя в соответствии с требованиями, установленными статьей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№ 190-ФЗ</w:t>
            </w:r>
          </w:p>
        </w:tc>
        <w:tc>
          <w:tcPr>
            <w:tcW w:w="1984" w:type="dxa"/>
          </w:tcPr>
          <w:p w:rsidR="00A81988" w:rsidRPr="001C09B2" w:rsidRDefault="00A81988" w:rsidP="00A81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Ляшенко А.А.</w:t>
            </w:r>
          </w:p>
        </w:tc>
        <w:tc>
          <w:tcPr>
            <w:tcW w:w="1701" w:type="dxa"/>
          </w:tcPr>
          <w:p w:rsidR="00A81988" w:rsidRPr="001C09B2" w:rsidRDefault="00A81988" w:rsidP="00A81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A81988" w:rsidRPr="001C09B2" w:rsidRDefault="000461A5" w:rsidP="00390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 Договор с подрядной организацией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Шигаров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 от 01.04.2023г. № 23/09 на </w:t>
            </w:r>
            <w:r w:rsidRPr="00C40493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информационное сопровождение ОДПУ</w:t>
            </w:r>
          </w:p>
        </w:tc>
        <w:tc>
          <w:tcPr>
            <w:tcW w:w="1637" w:type="dxa"/>
          </w:tcPr>
          <w:p w:rsidR="00A81988" w:rsidRPr="001C09B2" w:rsidRDefault="000461A5" w:rsidP="00046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Выполнено </w:t>
            </w:r>
          </w:p>
        </w:tc>
      </w:tr>
      <w:tr w:rsidR="00A81988" w:rsidTr="006257A9">
        <w:tc>
          <w:tcPr>
            <w:tcW w:w="817" w:type="dxa"/>
          </w:tcPr>
          <w:p w:rsidR="00A81988" w:rsidRPr="001C09B2" w:rsidRDefault="00A81988" w:rsidP="0062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946" w:type="dxa"/>
          </w:tcPr>
          <w:p w:rsidR="00A81988" w:rsidRPr="001C09B2" w:rsidRDefault="00A81988" w:rsidP="00625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A3186">
              <w:rPr>
                <w:rFonts w:ascii="Times New Roman" w:hAnsi="Times New Roman" w:cs="Times New Roman"/>
                <w:sz w:val="24"/>
                <w:szCs w:val="24"/>
              </w:rPr>
              <w:t>ыполнение требований Правил и норм технической эксплуатации жилищного фонда, утвержденных постановлением Госстроя России от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Pr="005A3186">
              <w:rPr>
                <w:rFonts w:ascii="Times New Roman" w:hAnsi="Times New Roman" w:cs="Times New Roman"/>
                <w:sz w:val="24"/>
                <w:szCs w:val="24"/>
              </w:rPr>
              <w:t xml:space="preserve">2003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A3186">
              <w:rPr>
                <w:rFonts w:ascii="Times New Roman" w:hAnsi="Times New Roman" w:cs="Times New Roman"/>
                <w:sz w:val="24"/>
                <w:szCs w:val="24"/>
              </w:rPr>
              <w:t xml:space="preserve"> 170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Правила № 170), в том числе:</w:t>
            </w:r>
          </w:p>
        </w:tc>
        <w:tc>
          <w:tcPr>
            <w:tcW w:w="1984" w:type="dxa"/>
          </w:tcPr>
          <w:p w:rsidR="00A81988" w:rsidRPr="001C09B2" w:rsidRDefault="00A81988" w:rsidP="00A81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Ляшенко А.А.</w:t>
            </w:r>
          </w:p>
        </w:tc>
        <w:tc>
          <w:tcPr>
            <w:tcW w:w="1701" w:type="dxa"/>
          </w:tcPr>
          <w:p w:rsidR="00A81988" w:rsidRPr="001C09B2" w:rsidRDefault="001662F3" w:rsidP="00A81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15.08.2026</w:t>
            </w:r>
            <w:r w:rsidR="00A81988" w:rsidRPr="007B0F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A81988" w:rsidRPr="001C09B2" w:rsidRDefault="00A81988" w:rsidP="00625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81988" w:rsidRPr="001C09B2" w:rsidRDefault="00A81988" w:rsidP="00625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988" w:rsidTr="006257A9">
        <w:tc>
          <w:tcPr>
            <w:tcW w:w="817" w:type="dxa"/>
          </w:tcPr>
          <w:p w:rsidR="00A81988" w:rsidRDefault="00A81988" w:rsidP="0062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946" w:type="dxa"/>
          </w:tcPr>
          <w:p w:rsidR="00A81988" w:rsidRDefault="00A81988" w:rsidP="00C24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6D9">
              <w:rPr>
                <w:rFonts w:ascii="Times New Roman" w:hAnsi="Times New Roman" w:cs="Times New Roman"/>
                <w:sz w:val="24"/>
                <w:szCs w:val="24"/>
              </w:rPr>
              <w:t>устран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4066D9">
              <w:rPr>
                <w:rFonts w:ascii="Times New Roman" w:hAnsi="Times New Roman" w:cs="Times New Roman"/>
                <w:sz w:val="24"/>
                <w:szCs w:val="24"/>
              </w:rPr>
              <w:t xml:space="preserve"> неисправност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4066D9">
              <w:rPr>
                <w:rFonts w:ascii="Times New Roman" w:hAnsi="Times New Roman" w:cs="Times New Roman"/>
                <w:sz w:val="24"/>
                <w:szCs w:val="24"/>
              </w:rPr>
              <w:t>: стен, фасадов, крыш, перекрытий чердачных и над техническими подпольями (подвалами), проездами, оконных и дверных заполнений, а также отопительных печей, дымоходов, газоходов, внутренних систем тепл</w:t>
            </w:r>
            <w:proofErr w:type="gramStart"/>
            <w:r w:rsidRPr="004066D9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4066D9">
              <w:rPr>
                <w:rFonts w:ascii="Times New Roman" w:hAnsi="Times New Roman" w:cs="Times New Roman"/>
                <w:sz w:val="24"/>
                <w:szCs w:val="24"/>
              </w:rPr>
              <w:t xml:space="preserve">, водо- и электроснабжения </w:t>
            </w:r>
          </w:p>
        </w:tc>
        <w:tc>
          <w:tcPr>
            <w:tcW w:w="1984" w:type="dxa"/>
          </w:tcPr>
          <w:p w:rsidR="00A81988" w:rsidRPr="00D0722C" w:rsidRDefault="00A81988" w:rsidP="00A81988">
            <w:pPr>
              <w:jc w:val="center"/>
              <w:rPr>
                <w:rFonts w:ascii="Times New Roman" w:hAnsi="Times New Roman" w:cs="Times New Roman"/>
              </w:rPr>
            </w:pPr>
            <w:r w:rsidRPr="00D0722C">
              <w:rPr>
                <w:rFonts w:ascii="Times New Roman" w:hAnsi="Times New Roman" w:cs="Times New Roman"/>
              </w:rPr>
              <w:t>Обслуживающая организация</w:t>
            </w:r>
          </w:p>
          <w:p w:rsidR="00A81988" w:rsidRPr="001C09B2" w:rsidRDefault="00A81988" w:rsidP="00A81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2C">
              <w:rPr>
                <w:rFonts w:ascii="Times New Roman" w:hAnsi="Times New Roman" w:cs="Times New Roman"/>
              </w:rPr>
              <w:t>ИП Попов Г.В.</w:t>
            </w:r>
          </w:p>
        </w:tc>
        <w:tc>
          <w:tcPr>
            <w:tcW w:w="1701" w:type="dxa"/>
          </w:tcPr>
          <w:p w:rsidR="00A81988" w:rsidRPr="001C09B2" w:rsidRDefault="001662F3" w:rsidP="00131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15.08.2026</w:t>
            </w:r>
            <w:r w:rsidR="001310A0" w:rsidRPr="007B0F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A81988" w:rsidRPr="001C09B2" w:rsidRDefault="00A81988" w:rsidP="00131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81988" w:rsidRPr="001C09B2" w:rsidRDefault="00A81988" w:rsidP="00625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988" w:rsidTr="006257A9">
        <w:tc>
          <w:tcPr>
            <w:tcW w:w="817" w:type="dxa"/>
          </w:tcPr>
          <w:p w:rsidR="00A81988" w:rsidRDefault="00A81988" w:rsidP="0062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946" w:type="dxa"/>
          </w:tcPr>
          <w:p w:rsidR="00A81988" w:rsidRDefault="00A81988" w:rsidP="00625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6D9">
              <w:rPr>
                <w:rFonts w:ascii="Times New Roman" w:hAnsi="Times New Roman" w:cs="Times New Roman"/>
                <w:sz w:val="24"/>
                <w:szCs w:val="24"/>
              </w:rPr>
              <w:t>приве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дение</w:t>
            </w:r>
            <w:r w:rsidRPr="004066D9">
              <w:rPr>
                <w:rFonts w:ascii="Times New Roman" w:hAnsi="Times New Roman" w:cs="Times New Roman"/>
                <w:sz w:val="24"/>
                <w:szCs w:val="24"/>
              </w:rPr>
              <w:t xml:space="preserve"> в технически исправное состояние территори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066D9">
              <w:rPr>
                <w:rFonts w:ascii="Times New Roman" w:hAnsi="Times New Roman" w:cs="Times New Roman"/>
                <w:sz w:val="24"/>
                <w:szCs w:val="24"/>
              </w:rPr>
              <w:t xml:space="preserve"> домовладений с обеспечением беспрепятственного отвода атмосферных и талых вод от </w:t>
            </w:r>
            <w:proofErr w:type="spellStart"/>
            <w:r w:rsidRPr="004066D9">
              <w:rPr>
                <w:rFonts w:ascii="Times New Roman" w:hAnsi="Times New Roman" w:cs="Times New Roman"/>
                <w:sz w:val="24"/>
                <w:szCs w:val="24"/>
              </w:rPr>
              <w:t>отмостки</w:t>
            </w:r>
            <w:proofErr w:type="spellEnd"/>
            <w:r w:rsidRPr="004066D9">
              <w:rPr>
                <w:rFonts w:ascii="Times New Roman" w:hAnsi="Times New Roman" w:cs="Times New Roman"/>
                <w:sz w:val="24"/>
                <w:szCs w:val="24"/>
              </w:rPr>
              <w:t>, от спусков (входов) в подвал и их оконных приямков</w:t>
            </w:r>
          </w:p>
        </w:tc>
        <w:tc>
          <w:tcPr>
            <w:tcW w:w="1984" w:type="dxa"/>
          </w:tcPr>
          <w:p w:rsidR="00A81988" w:rsidRPr="00D0722C" w:rsidRDefault="00A81988" w:rsidP="00A81988">
            <w:pPr>
              <w:jc w:val="center"/>
              <w:rPr>
                <w:rFonts w:ascii="Times New Roman" w:hAnsi="Times New Roman" w:cs="Times New Roman"/>
              </w:rPr>
            </w:pPr>
            <w:r w:rsidRPr="00D0722C">
              <w:rPr>
                <w:rFonts w:ascii="Times New Roman" w:hAnsi="Times New Roman" w:cs="Times New Roman"/>
              </w:rPr>
              <w:t>Обслуживающая организация</w:t>
            </w:r>
          </w:p>
          <w:p w:rsidR="00A81988" w:rsidRPr="001C09B2" w:rsidRDefault="00A81988" w:rsidP="00A81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2C">
              <w:rPr>
                <w:rFonts w:ascii="Times New Roman" w:hAnsi="Times New Roman" w:cs="Times New Roman"/>
              </w:rPr>
              <w:t>ИП Попов Г.В.</w:t>
            </w:r>
          </w:p>
        </w:tc>
        <w:tc>
          <w:tcPr>
            <w:tcW w:w="1701" w:type="dxa"/>
          </w:tcPr>
          <w:p w:rsidR="00A81988" w:rsidRPr="001C09B2" w:rsidRDefault="001662F3" w:rsidP="00131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15.08.2026</w:t>
            </w:r>
            <w:r w:rsidR="001310A0" w:rsidRPr="007B0F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A81988" w:rsidRPr="001C09B2" w:rsidRDefault="00A81988" w:rsidP="00131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81988" w:rsidRPr="001C09B2" w:rsidRDefault="00A81988" w:rsidP="00625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988" w:rsidTr="006257A9">
        <w:tc>
          <w:tcPr>
            <w:tcW w:w="817" w:type="dxa"/>
          </w:tcPr>
          <w:p w:rsidR="00A81988" w:rsidRDefault="00A81988" w:rsidP="0062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946" w:type="dxa"/>
          </w:tcPr>
          <w:p w:rsidR="00A81988" w:rsidRDefault="00A81988" w:rsidP="00C24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590">
              <w:rPr>
                <w:rFonts w:ascii="Times New Roman" w:hAnsi="Times New Roman" w:cs="Times New Roman"/>
                <w:sz w:val="24"/>
                <w:szCs w:val="24"/>
              </w:rPr>
              <w:t>обеспеч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100590">
              <w:rPr>
                <w:rFonts w:ascii="Times New Roman" w:hAnsi="Times New Roman" w:cs="Times New Roman"/>
                <w:sz w:val="24"/>
                <w:szCs w:val="24"/>
              </w:rPr>
              <w:t xml:space="preserve"> надлежащ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100590">
              <w:rPr>
                <w:rFonts w:ascii="Times New Roman" w:hAnsi="Times New Roman" w:cs="Times New Roman"/>
                <w:sz w:val="24"/>
                <w:szCs w:val="24"/>
              </w:rPr>
              <w:t xml:space="preserve"> гидроизоляци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0590">
              <w:rPr>
                <w:rFonts w:ascii="Times New Roman" w:hAnsi="Times New Roman" w:cs="Times New Roman"/>
                <w:sz w:val="24"/>
                <w:szCs w:val="24"/>
              </w:rPr>
              <w:t xml:space="preserve"> фундаментов, стен подвала и цоколя и их сопряжения со смежными конструкциями, лестничных клеток, по</w:t>
            </w:r>
            <w:r w:rsidR="00C24D92">
              <w:rPr>
                <w:rFonts w:ascii="Times New Roman" w:hAnsi="Times New Roman" w:cs="Times New Roman"/>
                <w:sz w:val="24"/>
                <w:szCs w:val="24"/>
              </w:rPr>
              <w:t>двальных и чердачных помещений</w:t>
            </w:r>
          </w:p>
        </w:tc>
        <w:tc>
          <w:tcPr>
            <w:tcW w:w="1984" w:type="dxa"/>
          </w:tcPr>
          <w:p w:rsidR="00A81988" w:rsidRPr="00D0722C" w:rsidRDefault="00A81988" w:rsidP="00A81988">
            <w:pPr>
              <w:jc w:val="center"/>
              <w:rPr>
                <w:rFonts w:ascii="Times New Roman" w:hAnsi="Times New Roman" w:cs="Times New Roman"/>
              </w:rPr>
            </w:pPr>
            <w:r w:rsidRPr="00D0722C">
              <w:rPr>
                <w:rFonts w:ascii="Times New Roman" w:hAnsi="Times New Roman" w:cs="Times New Roman"/>
              </w:rPr>
              <w:t>Обслуживающая организация</w:t>
            </w:r>
          </w:p>
          <w:p w:rsidR="00A81988" w:rsidRPr="001C09B2" w:rsidRDefault="00A81988" w:rsidP="00A81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2C">
              <w:rPr>
                <w:rFonts w:ascii="Times New Roman" w:hAnsi="Times New Roman" w:cs="Times New Roman"/>
              </w:rPr>
              <w:t>ИП Попов Г.В.</w:t>
            </w:r>
          </w:p>
        </w:tc>
        <w:tc>
          <w:tcPr>
            <w:tcW w:w="1701" w:type="dxa"/>
          </w:tcPr>
          <w:p w:rsidR="00A81988" w:rsidRPr="001C09B2" w:rsidRDefault="001310A0" w:rsidP="00131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A81988" w:rsidRPr="001C09B2" w:rsidRDefault="00A81988" w:rsidP="00131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81988" w:rsidRPr="001C09B2" w:rsidRDefault="00A81988" w:rsidP="00625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988" w:rsidTr="006257A9">
        <w:tc>
          <w:tcPr>
            <w:tcW w:w="817" w:type="dxa"/>
          </w:tcPr>
          <w:p w:rsidR="00A81988" w:rsidRDefault="001310A0" w:rsidP="0062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="00A819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A81988" w:rsidRDefault="00A81988" w:rsidP="00625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865"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AB1865">
              <w:rPr>
                <w:rFonts w:ascii="Times New Roman" w:hAnsi="Times New Roman" w:cs="Times New Roman"/>
                <w:sz w:val="24"/>
                <w:szCs w:val="24"/>
              </w:rPr>
              <w:t xml:space="preserve"> наладк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1865">
              <w:rPr>
                <w:rFonts w:ascii="Times New Roman" w:hAnsi="Times New Roman" w:cs="Times New Roman"/>
                <w:sz w:val="24"/>
                <w:szCs w:val="24"/>
              </w:rPr>
              <w:t xml:space="preserve"> внутриквартальных сетей с корректировкой расчетных диаметров дросселирующих устройств на тепловом (элеваторном) узле</w:t>
            </w:r>
          </w:p>
        </w:tc>
        <w:tc>
          <w:tcPr>
            <w:tcW w:w="1984" w:type="dxa"/>
          </w:tcPr>
          <w:p w:rsidR="00A81988" w:rsidRPr="00D0722C" w:rsidRDefault="00A81988" w:rsidP="00A81988">
            <w:pPr>
              <w:jc w:val="center"/>
              <w:rPr>
                <w:rFonts w:ascii="Times New Roman" w:hAnsi="Times New Roman" w:cs="Times New Roman"/>
              </w:rPr>
            </w:pPr>
            <w:r w:rsidRPr="00D0722C">
              <w:rPr>
                <w:rFonts w:ascii="Times New Roman" w:hAnsi="Times New Roman" w:cs="Times New Roman"/>
              </w:rPr>
              <w:t>Обслуживающая организация</w:t>
            </w:r>
          </w:p>
          <w:p w:rsidR="00A81988" w:rsidRPr="001C09B2" w:rsidRDefault="00A81988" w:rsidP="00A81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2C">
              <w:rPr>
                <w:rFonts w:ascii="Times New Roman" w:hAnsi="Times New Roman" w:cs="Times New Roman"/>
              </w:rPr>
              <w:t>ИП Попов Г.В.</w:t>
            </w:r>
          </w:p>
        </w:tc>
        <w:tc>
          <w:tcPr>
            <w:tcW w:w="1701" w:type="dxa"/>
          </w:tcPr>
          <w:p w:rsidR="00A81988" w:rsidRPr="001C09B2" w:rsidRDefault="001662F3" w:rsidP="00131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15.08.2026</w:t>
            </w:r>
            <w:r w:rsidR="001310A0" w:rsidRPr="007B0F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A81988" w:rsidRPr="001C09B2" w:rsidRDefault="00A81988" w:rsidP="00131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81988" w:rsidRPr="001C09B2" w:rsidRDefault="00A81988" w:rsidP="00625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988" w:rsidTr="006257A9">
        <w:tc>
          <w:tcPr>
            <w:tcW w:w="817" w:type="dxa"/>
          </w:tcPr>
          <w:p w:rsidR="00A81988" w:rsidRDefault="001310A0" w:rsidP="0062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="00A819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A81988" w:rsidRDefault="00A81988" w:rsidP="00625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865"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AB1865">
              <w:rPr>
                <w:rFonts w:ascii="Times New Roman" w:hAnsi="Times New Roman" w:cs="Times New Roman"/>
                <w:sz w:val="24"/>
                <w:szCs w:val="24"/>
              </w:rPr>
              <w:t xml:space="preserve"> наладк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1865">
              <w:rPr>
                <w:rFonts w:ascii="Times New Roman" w:hAnsi="Times New Roman" w:cs="Times New Roman"/>
                <w:sz w:val="24"/>
                <w:szCs w:val="24"/>
              </w:rPr>
              <w:t xml:space="preserve"> запорно-предохранительных клапанов и регуляторов давления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устройств</w:t>
            </w:r>
            <w:r w:rsidRPr="00AB1865">
              <w:rPr>
                <w:rFonts w:ascii="Times New Roman" w:hAnsi="Times New Roman" w:cs="Times New Roman"/>
                <w:sz w:val="24"/>
                <w:szCs w:val="24"/>
              </w:rPr>
              <w:t xml:space="preserve"> газового хозяйства </w:t>
            </w:r>
          </w:p>
        </w:tc>
        <w:tc>
          <w:tcPr>
            <w:tcW w:w="1984" w:type="dxa"/>
          </w:tcPr>
          <w:p w:rsidR="00A81988" w:rsidRDefault="00A81988" w:rsidP="00A819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Подрядная организация</w:t>
            </w:r>
          </w:p>
          <w:p w:rsidR="00A81988" w:rsidRPr="001C09B2" w:rsidRDefault="00A81988" w:rsidP="00A81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ООО «Газпром газораспределение Нижний Новгород»</w:t>
            </w:r>
          </w:p>
        </w:tc>
        <w:tc>
          <w:tcPr>
            <w:tcW w:w="1701" w:type="dxa"/>
          </w:tcPr>
          <w:p w:rsidR="00A81988" w:rsidRPr="001C09B2" w:rsidRDefault="00A81988" w:rsidP="00131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 Договора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12.3-03-00483/2024 от 19.12.2023г.</w:t>
            </w:r>
          </w:p>
        </w:tc>
        <w:tc>
          <w:tcPr>
            <w:tcW w:w="1701" w:type="dxa"/>
          </w:tcPr>
          <w:p w:rsidR="00A81988" w:rsidRPr="001C09B2" w:rsidRDefault="00A81988" w:rsidP="00131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81988" w:rsidRPr="001C09B2" w:rsidRDefault="00A81988" w:rsidP="00625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988" w:rsidTr="006257A9">
        <w:tc>
          <w:tcPr>
            <w:tcW w:w="817" w:type="dxa"/>
          </w:tcPr>
          <w:p w:rsidR="00A81988" w:rsidRDefault="001310A0" w:rsidP="0062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  <w:r w:rsidR="00A819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A81988" w:rsidRDefault="00A81988" w:rsidP="00C24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865">
              <w:rPr>
                <w:rFonts w:ascii="Times New Roman" w:hAnsi="Times New Roman" w:cs="Times New Roman"/>
                <w:sz w:val="24"/>
                <w:szCs w:val="24"/>
              </w:rPr>
              <w:t>промывка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тепловых сетей</w:t>
            </w:r>
            <w:r w:rsidRPr="00AB1865">
              <w:rPr>
                <w:rFonts w:ascii="Times New Roman" w:hAnsi="Times New Roman" w:cs="Times New Roman"/>
                <w:sz w:val="24"/>
                <w:szCs w:val="24"/>
              </w:rPr>
              <w:t>, ревизия арматуры, устранение постоянных и периодических засорений каналов, восстановление разрушенной или замена недостаточной тепловой изоляции труб в подвалах (технических подпольях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A81988" w:rsidRPr="00D0722C" w:rsidRDefault="00A81988" w:rsidP="00A81988">
            <w:pPr>
              <w:jc w:val="center"/>
              <w:rPr>
                <w:rFonts w:ascii="Times New Roman" w:hAnsi="Times New Roman" w:cs="Times New Roman"/>
              </w:rPr>
            </w:pPr>
            <w:r w:rsidRPr="00D0722C">
              <w:rPr>
                <w:rFonts w:ascii="Times New Roman" w:hAnsi="Times New Roman" w:cs="Times New Roman"/>
              </w:rPr>
              <w:t>Обслуживающая организация</w:t>
            </w:r>
          </w:p>
          <w:p w:rsidR="00A81988" w:rsidRPr="001C09B2" w:rsidRDefault="00A81988" w:rsidP="00A81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2C">
              <w:rPr>
                <w:rFonts w:ascii="Times New Roman" w:hAnsi="Times New Roman" w:cs="Times New Roman"/>
              </w:rPr>
              <w:t>ИП Попов Г.В.</w:t>
            </w:r>
          </w:p>
        </w:tc>
        <w:tc>
          <w:tcPr>
            <w:tcW w:w="1701" w:type="dxa"/>
          </w:tcPr>
          <w:p w:rsidR="00A81988" w:rsidRPr="001C09B2" w:rsidRDefault="001662F3" w:rsidP="00131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15.08.2026</w:t>
            </w:r>
            <w:r w:rsidR="001310A0" w:rsidRPr="007B0F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A81988" w:rsidRPr="001C09B2" w:rsidRDefault="00A81988" w:rsidP="00131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81988" w:rsidRPr="001C09B2" w:rsidRDefault="00A81988" w:rsidP="00625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988" w:rsidTr="006257A9">
        <w:tc>
          <w:tcPr>
            <w:tcW w:w="817" w:type="dxa"/>
          </w:tcPr>
          <w:p w:rsidR="00A81988" w:rsidRDefault="001310A0" w:rsidP="0062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  <w:r w:rsidR="00A819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A81988" w:rsidRDefault="00A81988" w:rsidP="00C60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1E6">
              <w:rPr>
                <w:rFonts w:ascii="Times New Roman" w:hAnsi="Times New Roman" w:cs="Times New Roman"/>
                <w:sz w:val="24"/>
                <w:szCs w:val="24"/>
              </w:rPr>
              <w:t>ревизия кранов и другой запорной арматуры расширителей и воздухосборников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 отопления и горячего водоснабжения</w:t>
            </w:r>
            <w:r w:rsidRPr="003B71E6">
              <w:rPr>
                <w:rFonts w:ascii="Times New Roman" w:hAnsi="Times New Roman" w:cs="Times New Roman"/>
                <w:sz w:val="24"/>
                <w:szCs w:val="24"/>
              </w:rPr>
              <w:t xml:space="preserve">, восстановление разрушенных или замена недостаточной тепловой изоляции </w:t>
            </w:r>
            <w:r w:rsidRPr="007A7102">
              <w:rPr>
                <w:rFonts w:ascii="Times New Roman" w:hAnsi="Times New Roman" w:cs="Times New Roman"/>
                <w:sz w:val="24"/>
                <w:szCs w:val="24"/>
              </w:rPr>
              <w:t>труб в лестничн</w:t>
            </w:r>
            <w:bookmarkStart w:id="0" w:name="_GoBack"/>
            <w:bookmarkEnd w:id="0"/>
            <w:r w:rsidRPr="007A7102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3B71E6">
              <w:rPr>
                <w:rFonts w:ascii="Times New Roman" w:hAnsi="Times New Roman" w:cs="Times New Roman"/>
                <w:sz w:val="24"/>
                <w:szCs w:val="24"/>
              </w:rPr>
              <w:t xml:space="preserve"> клетках, подвалах, чердаках и в нишах санитарных узлов. </w:t>
            </w:r>
          </w:p>
        </w:tc>
        <w:tc>
          <w:tcPr>
            <w:tcW w:w="1984" w:type="dxa"/>
          </w:tcPr>
          <w:p w:rsidR="00A81988" w:rsidRPr="00D0722C" w:rsidRDefault="00A81988" w:rsidP="00A81988">
            <w:pPr>
              <w:jc w:val="center"/>
              <w:rPr>
                <w:rFonts w:ascii="Times New Roman" w:hAnsi="Times New Roman" w:cs="Times New Roman"/>
              </w:rPr>
            </w:pPr>
            <w:r w:rsidRPr="00D0722C">
              <w:rPr>
                <w:rFonts w:ascii="Times New Roman" w:hAnsi="Times New Roman" w:cs="Times New Roman"/>
              </w:rPr>
              <w:t>Обслуживающая организация</w:t>
            </w:r>
          </w:p>
          <w:p w:rsidR="00A81988" w:rsidRPr="001C09B2" w:rsidRDefault="00A81988" w:rsidP="00A81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2C">
              <w:rPr>
                <w:rFonts w:ascii="Times New Roman" w:hAnsi="Times New Roman" w:cs="Times New Roman"/>
              </w:rPr>
              <w:t>ИП Попов Г.В.</w:t>
            </w:r>
          </w:p>
        </w:tc>
        <w:tc>
          <w:tcPr>
            <w:tcW w:w="1701" w:type="dxa"/>
          </w:tcPr>
          <w:p w:rsidR="00A81988" w:rsidRPr="001C09B2" w:rsidRDefault="001310A0" w:rsidP="00131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C1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662F3">
              <w:rPr>
                <w:rFonts w:ascii="Times New Roman" w:hAnsi="Times New Roman" w:cs="Times New Roman"/>
                <w:sz w:val="24"/>
                <w:szCs w:val="24"/>
              </w:rPr>
              <w:t>15.08.2026</w:t>
            </w:r>
            <w:r w:rsidRPr="007B0F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A81988" w:rsidRPr="001C09B2" w:rsidRDefault="00A81988" w:rsidP="00131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81988" w:rsidRPr="001C09B2" w:rsidRDefault="00A81988" w:rsidP="00625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988" w:rsidTr="001310A0">
        <w:tc>
          <w:tcPr>
            <w:tcW w:w="817" w:type="dxa"/>
            <w:shd w:val="clear" w:color="auto" w:fill="FFFFFF" w:themeFill="background1"/>
          </w:tcPr>
          <w:p w:rsidR="00A81988" w:rsidRPr="001C09B2" w:rsidRDefault="001310A0" w:rsidP="0062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819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shd w:val="clear" w:color="auto" w:fill="FFFFFF" w:themeFill="background1"/>
          </w:tcPr>
          <w:p w:rsidR="00A81988" w:rsidRPr="004225BD" w:rsidRDefault="00A81988" w:rsidP="004225BD">
            <w:pPr>
              <w:pStyle w:val="2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gramStart"/>
            <w:r w:rsidRPr="004225B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Выполнение предписаний </w:t>
            </w:r>
            <w:proofErr w:type="spellStart"/>
            <w:r w:rsidRPr="004225B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Ростехнадзора</w:t>
            </w:r>
            <w:proofErr w:type="spellEnd"/>
            <w:r w:rsidRPr="004225B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содержащих требования об устранении нарушений требований </w:t>
            </w:r>
            <w:r w:rsidR="004225BD" w:rsidRPr="004225B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Правил технической эксплуатации объектов теплоснабжения и </w:t>
            </w:r>
            <w:proofErr w:type="spellStart"/>
            <w:r w:rsidR="004225BD" w:rsidRPr="004225B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теплопотребляющих</w:t>
            </w:r>
            <w:proofErr w:type="spellEnd"/>
            <w:r w:rsidR="004225BD" w:rsidRPr="004225B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установок</w:t>
            </w:r>
            <w:r w:rsidRPr="004225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4225B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утвержденных приказом Минэнерго России </w:t>
            </w:r>
            <w:r w:rsidR="004225BD" w:rsidRPr="004225B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от 14 мая 2025 г. N 511</w:t>
            </w:r>
            <w:r w:rsidR="004225B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4225B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(далее - Правила № </w:t>
            </w:r>
            <w:r w:rsidRPr="004225B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</w:t>
            </w:r>
            <w:r w:rsidR="004225B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11</w:t>
            </w:r>
            <w:r w:rsidRPr="004225B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), пунктов 394, 396 - 399, 403 федеральных норм и правил в области промышленной безопасности «Правила промышленной безопасности при использовании оборудования, работающего под избыточным давлением», утвержденных приказом </w:t>
            </w:r>
            <w:proofErr w:type="spellStart"/>
            <w:r w:rsidRPr="004225B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Ростехнадзора</w:t>
            </w:r>
            <w:proofErr w:type="spellEnd"/>
            <w:r w:rsidRPr="004225B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от 15.12.2020 № 536</w:t>
            </w:r>
            <w:proofErr w:type="gramEnd"/>
            <w:r w:rsidRPr="004225B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(далее – Правила № 536)</w:t>
            </w:r>
          </w:p>
        </w:tc>
        <w:tc>
          <w:tcPr>
            <w:tcW w:w="1984" w:type="dxa"/>
          </w:tcPr>
          <w:p w:rsidR="00A81988" w:rsidRPr="001C09B2" w:rsidRDefault="001310A0" w:rsidP="00A81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Ляшенко А.А.</w:t>
            </w:r>
          </w:p>
        </w:tc>
        <w:tc>
          <w:tcPr>
            <w:tcW w:w="1701" w:type="dxa"/>
          </w:tcPr>
          <w:p w:rsidR="00A81988" w:rsidRPr="001C09B2" w:rsidRDefault="001310A0" w:rsidP="00131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установленный предписанием</w:t>
            </w:r>
          </w:p>
        </w:tc>
        <w:tc>
          <w:tcPr>
            <w:tcW w:w="1701" w:type="dxa"/>
          </w:tcPr>
          <w:p w:rsidR="00A81988" w:rsidRPr="001C09B2" w:rsidRDefault="000461A5" w:rsidP="00131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выданных </w:t>
            </w:r>
            <w:proofErr w:type="spellStart"/>
            <w:r w:rsidRPr="00393776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предписаний</w:t>
            </w:r>
          </w:p>
        </w:tc>
        <w:tc>
          <w:tcPr>
            <w:tcW w:w="1637" w:type="dxa"/>
          </w:tcPr>
          <w:p w:rsidR="00A81988" w:rsidRPr="001C09B2" w:rsidRDefault="00A81988" w:rsidP="00625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988" w:rsidTr="006257A9">
        <w:tc>
          <w:tcPr>
            <w:tcW w:w="817" w:type="dxa"/>
          </w:tcPr>
          <w:p w:rsidR="00A81988" w:rsidRPr="001C09B2" w:rsidRDefault="001310A0" w:rsidP="0062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819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A81988" w:rsidRPr="001C09B2" w:rsidRDefault="00A81988" w:rsidP="006257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776">
              <w:rPr>
                <w:rFonts w:ascii="Times New Roman" w:hAnsi="Times New Roman" w:cs="Times New Roman"/>
                <w:sz w:val="24"/>
                <w:szCs w:val="24"/>
              </w:rPr>
              <w:t>Выполнение настоящего плана подготовки к отопительному периоду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</w:t>
            </w:r>
            <w:r w:rsidRPr="009E7F57">
              <w:rPr>
                <w:rFonts w:ascii="Times New Roman" w:hAnsi="Times New Roman" w:cs="Times New Roman"/>
                <w:sz w:val="24"/>
                <w:szCs w:val="24"/>
              </w:rPr>
              <w:t>комиссии в установленный ею 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документов, подтверждающих выполнение требований пунктов </w:t>
            </w:r>
            <w:r w:rsidR="00C83E6F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</w:t>
            </w:r>
            <w:r w:rsidRPr="00D77470">
              <w:rPr>
                <w:rFonts w:ascii="Times New Roman" w:hAnsi="Times New Roman" w:cs="Times New Roman"/>
                <w:sz w:val="24"/>
                <w:szCs w:val="24"/>
              </w:rPr>
              <w:t>плана, а также: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A81988" w:rsidRPr="001C09B2" w:rsidRDefault="00A81988" w:rsidP="00A81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Ляшенко А.А.</w:t>
            </w:r>
          </w:p>
        </w:tc>
        <w:tc>
          <w:tcPr>
            <w:tcW w:w="1701" w:type="dxa"/>
          </w:tcPr>
          <w:p w:rsidR="00A81988" w:rsidRPr="001C09B2" w:rsidRDefault="001310A0" w:rsidP="00131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A819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662F3">
              <w:rPr>
                <w:rFonts w:ascii="Times New Roman" w:hAnsi="Times New Roman" w:cs="Times New Roman"/>
                <w:sz w:val="24"/>
                <w:szCs w:val="24"/>
              </w:rPr>
              <w:t>.08.2026</w:t>
            </w:r>
            <w:r w:rsidR="00A8198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A81988" w:rsidRPr="001C09B2" w:rsidRDefault="00A81988" w:rsidP="00131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81988" w:rsidRPr="001C09B2" w:rsidRDefault="00A81988" w:rsidP="00625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988" w:rsidTr="006257A9">
        <w:tc>
          <w:tcPr>
            <w:tcW w:w="817" w:type="dxa"/>
          </w:tcPr>
          <w:p w:rsidR="00A81988" w:rsidRPr="001C09B2" w:rsidRDefault="001310A0" w:rsidP="0062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81988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6946" w:type="dxa"/>
          </w:tcPr>
          <w:p w:rsidR="00A81988" w:rsidRPr="001C09B2" w:rsidRDefault="00A81988" w:rsidP="00EC14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актов промывки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теплопотребляющей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установки, проведенной в присутствии представителя единой теплоснабжающей организации, в зону (зоны) деятельности которой входит система (системы) </w:t>
            </w:r>
            <w:r w:rsidRPr="00393776">
              <w:rPr>
                <w:rFonts w:ascii="Times New Roman" w:hAnsi="Times New Roman" w:cs="Times New Roman"/>
                <w:sz w:val="24"/>
                <w:szCs w:val="24"/>
              </w:rPr>
              <w:t xml:space="preserve">теплоснабжения, установленных требованиями </w:t>
            </w:r>
            <w:r w:rsidR="00EC1448">
              <w:rPr>
                <w:rFonts w:ascii="Times New Roman" w:hAnsi="Times New Roman" w:cs="Times New Roman"/>
                <w:sz w:val="24"/>
                <w:szCs w:val="24"/>
              </w:rPr>
              <w:t xml:space="preserve">Правил № </w:t>
            </w:r>
            <w:r w:rsidRPr="003937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C144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84" w:type="dxa"/>
          </w:tcPr>
          <w:p w:rsidR="00A81988" w:rsidRPr="00D0722C" w:rsidRDefault="00A81988" w:rsidP="00A81988">
            <w:pPr>
              <w:jc w:val="center"/>
              <w:rPr>
                <w:rFonts w:ascii="Times New Roman" w:hAnsi="Times New Roman" w:cs="Times New Roman"/>
              </w:rPr>
            </w:pPr>
            <w:r w:rsidRPr="00D0722C">
              <w:rPr>
                <w:rFonts w:ascii="Times New Roman" w:hAnsi="Times New Roman" w:cs="Times New Roman"/>
              </w:rPr>
              <w:t>Обслуживающая организация</w:t>
            </w:r>
          </w:p>
          <w:p w:rsidR="00A81988" w:rsidRPr="001C09B2" w:rsidRDefault="00A81988" w:rsidP="00A81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2C">
              <w:rPr>
                <w:rFonts w:ascii="Times New Roman" w:hAnsi="Times New Roman" w:cs="Times New Roman"/>
              </w:rPr>
              <w:t>ИП Попов Г.В.</w:t>
            </w:r>
          </w:p>
        </w:tc>
        <w:tc>
          <w:tcPr>
            <w:tcW w:w="1701" w:type="dxa"/>
          </w:tcPr>
          <w:p w:rsidR="00A81988" w:rsidRPr="001C09B2" w:rsidRDefault="001662F3" w:rsidP="00131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15.08.2026</w:t>
            </w:r>
            <w:r w:rsidR="001310A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A81988" w:rsidRPr="001C09B2" w:rsidRDefault="00A81988" w:rsidP="00131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81988" w:rsidRPr="001C09B2" w:rsidRDefault="00A81988" w:rsidP="00625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988" w:rsidTr="006257A9">
        <w:tc>
          <w:tcPr>
            <w:tcW w:w="817" w:type="dxa"/>
          </w:tcPr>
          <w:p w:rsidR="00A81988" w:rsidRPr="001C09B2" w:rsidRDefault="001310A0" w:rsidP="0062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81988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6946" w:type="dxa"/>
          </w:tcPr>
          <w:p w:rsidR="00A81988" w:rsidRPr="001C09B2" w:rsidRDefault="00A81988" w:rsidP="00EC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F54FC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7F54FC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наладки режимов потребления тепловой энергии и (или) теплоносителя (в том числе тепловых и гидравлических режимов) теплового пункта, внутридомовых сетей и </w:t>
            </w:r>
            <w:proofErr w:type="spellStart"/>
            <w:r w:rsidRPr="007F54FC"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 w:rsidRPr="007F54FC"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установок, актов об установке и пломбировании дроссельных (ограничительных) устройств во внутренних системах, включая элеваторы и шайбы на линиях рециркуляции горячего </w:t>
            </w:r>
            <w:r w:rsidRPr="00393776">
              <w:rPr>
                <w:rFonts w:ascii="Times New Roman" w:hAnsi="Times New Roman" w:cs="Times New Roman"/>
                <w:sz w:val="24"/>
                <w:szCs w:val="24"/>
              </w:rPr>
              <w:t xml:space="preserve">водоснабжения в соответствии с </w:t>
            </w:r>
            <w:r w:rsidR="00EC14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требованиями </w:t>
            </w:r>
            <w:r w:rsidRPr="00393776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="00EC1448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3937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C144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proofErr w:type="gramEnd"/>
          </w:p>
        </w:tc>
        <w:tc>
          <w:tcPr>
            <w:tcW w:w="1984" w:type="dxa"/>
          </w:tcPr>
          <w:p w:rsidR="00A81988" w:rsidRPr="00D0722C" w:rsidRDefault="00A81988" w:rsidP="00A81988">
            <w:pPr>
              <w:jc w:val="center"/>
              <w:rPr>
                <w:rFonts w:ascii="Times New Roman" w:hAnsi="Times New Roman" w:cs="Times New Roman"/>
              </w:rPr>
            </w:pPr>
            <w:r w:rsidRPr="00D0722C">
              <w:rPr>
                <w:rFonts w:ascii="Times New Roman" w:hAnsi="Times New Roman" w:cs="Times New Roman"/>
              </w:rPr>
              <w:lastRenderedPageBreak/>
              <w:t>Обслуживающая организация</w:t>
            </w:r>
          </w:p>
          <w:p w:rsidR="00A81988" w:rsidRPr="001C09B2" w:rsidRDefault="00A81988" w:rsidP="00A81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2C">
              <w:rPr>
                <w:rFonts w:ascii="Times New Roman" w:hAnsi="Times New Roman" w:cs="Times New Roman"/>
              </w:rPr>
              <w:t>ИП Попов Г.В.</w:t>
            </w:r>
          </w:p>
        </w:tc>
        <w:tc>
          <w:tcPr>
            <w:tcW w:w="1701" w:type="dxa"/>
          </w:tcPr>
          <w:p w:rsidR="00A81988" w:rsidRPr="001C09B2" w:rsidRDefault="001662F3" w:rsidP="00131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15.08.2026</w:t>
            </w:r>
            <w:r w:rsidR="001310A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A81988" w:rsidRPr="001C09B2" w:rsidRDefault="00A81988" w:rsidP="00131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81988" w:rsidRPr="001C09B2" w:rsidRDefault="00A81988" w:rsidP="00625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988" w:rsidTr="006257A9">
        <w:tc>
          <w:tcPr>
            <w:tcW w:w="817" w:type="dxa"/>
          </w:tcPr>
          <w:p w:rsidR="00A81988" w:rsidRPr="001C09B2" w:rsidRDefault="001310A0" w:rsidP="0062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A81988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946" w:type="dxa"/>
          </w:tcPr>
          <w:p w:rsidR="00A81988" w:rsidRPr="001C09B2" w:rsidRDefault="00A81988" w:rsidP="006257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F54FC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F54FC">
              <w:rPr>
                <w:rFonts w:ascii="Times New Roman" w:hAnsi="Times New Roman" w:cs="Times New Roman"/>
                <w:sz w:val="24"/>
                <w:szCs w:val="24"/>
              </w:rPr>
              <w:t xml:space="preserve"> проверки (осмотра) запорной арматуры, в том числе в высших (воздушники) и низших точках трубопровода (</w:t>
            </w:r>
            <w:proofErr w:type="spellStart"/>
            <w:r w:rsidRPr="007F54FC">
              <w:rPr>
                <w:rFonts w:ascii="Times New Roman" w:hAnsi="Times New Roman" w:cs="Times New Roman"/>
                <w:sz w:val="24"/>
                <w:szCs w:val="24"/>
              </w:rPr>
              <w:t>спускники</w:t>
            </w:r>
            <w:proofErr w:type="spellEnd"/>
            <w:r w:rsidRPr="007F54FC">
              <w:rPr>
                <w:rFonts w:ascii="Times New Roman" w:hAnsi="Times New Roman" w:cs="Times New Roman"/>
                <w:sz w:val="24"/>
                <w:szCs w:val="24"/>
              </w:rPr>
              <w:t xml:space="preserve">) и арматуры постоянного регулирования на предмет наличия и работоспособности, плотности (герметичности) сальниковых уплотнений, наличия теплоизоляции в соответствии с проектными решениями, наличия неповрежденных пломб, установленных теплоснабжающими и </w:t>
            </w:r>
            <w:proofErr w:type="spellStart"/>
            <w:r w:rsidRPr="007F54FC">
              <w:rPr>
                <w:rFonts w:ascii="Times New Roman" w:hAnsi="Times New Roman" w:cs="Times New Roman"/>
                <w:sz w:val="24"/>
                <w:szCs w:val="24"/>
              </w:rPr>
              <w:t>теплосетевыми</w:t>
            </w:r>
            <w:proofErr w:type="spellEnd"/>
            <w:r w:rsidRPr="007F54F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</w:t>
            </w:r>
            <w:proofErr w:type="gramEnd"/>
          </w:p>
        </w:tc>
        <w:tc>
          <w:tcPr>
            <w:tcW w:w="1984" w:type="dxa"/>
          </w:tcPr>
          <w:p w:rsidR="00A81988" w:rsidRPr="00D0722C" w:rsidRDefault="00A81988" w:rsidP="00A81988">
            <w:pPr>
              <w:jc w:val="center"/>
              <w:rPr>
                <w:rFonts w:ascii="Times New Roman" w:hAnsi="Times New Roman" w:cs="Times New Roman"/>
              </w:rPr>
            </w:pPr>
            <w:r w:rsidRPr="00D0722C">
              <w:rPr>
                <w:rFonts w:ascii="Times New Roman" w:hAnsi="Times New Roman" w:cs="Times New Roman"/>
              </w:rPr>
              <w:t>Обслуживающая организация</w:t>
            </w:r>
          </w:p>
          <w:p w:rsidR="00A81988" w:rsidRPr="001C09B2" w:rsidRDefault="00A81988" w:rsidP="00A81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2C">
              <w:rPr>
                <w:rFonts w:ascii="Times New Roman" w:hAnsi="Times New Roman" w:cs="Times New Roman"/>
              </w:rPr>
              <w:t>ИП Попов Г.В.</w:t>
            </w:r>
          </w:p>
        </w:tc>
        <w:tc>
          <w:tcPr>
            <w:tcW w:w="1701" w:type="dxa"/>
          </w:tcPr>
          <w:p w:rsidR="00A81988" w:rsidRPr="001C09B2" w:rsidRDefault="001662F3" w:rsidP="00131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15.08.2026</w:t>
            </w:r>
            <w:r w:rsidR="001310A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A81988" w:rsidRPr="001C09B2" w:rsidRDefault="00A81988" w:rsidP="00131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81988" w:rsidRPr="001C09B2" w:rsidRDefault="00A81988" w:rsidP="00625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988" w:rsidTr="006257A9">
        <w:tc>
          <w:tcPr>
            <w:tcW w:w="817" w:type="dxa"/>
          </w:tcPr>
          <w:p w:rsidR="00A81988" w:rsidRDefault="001310A0" w:rsidP="0062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  <w:r w:rsidR="00A819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A81988" w:rsidRDefault="00A81988" w:rsidP="00EC14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084C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5084C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испытаний на плотность и прочность (гидравлических испытаний) тепловых энергоустановок, включая трубопроводы тепловых сетей (при наличии) и участков тепловых вводов (до вводной запорной арматуры) в границах балансовой принадлежности, оборудования индивидуальных тепловых пунктов и внутренних систем теплопотребления в соответствии с требованиями Правил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C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8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C144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5084C">
              <w:rPr>
                <w:rFonts w:ascii="Times New Roman" w:hAnsi="Times New Roman" w:cs="Times New Roman"/>
                <w:sz w:val="24"/>
                <w:szCs w:val="24"/>
              </w:rPr>
              <w:t xml:space="preserve"> и наличие записей о результатах проведенных испытаний в паспорте теплового пункта и (или) </w:t>
            </w:r>
            <w:proofErr w:type="spellStart"/>
            <w:r w:rsidRPr="00A5084C"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 w:rsidRPr="00A5084C"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</w:t>
            </w:r>
            <w:proofErr w:type="gramEnd"/>
          </w:p>
        </w:tc>
        <w:tc>
          <w:tcPr>
            <w:tcW w:w="1984" w:type="dxa"/>
          </w:tcPr>
          <w:p w:rsidR="00A81988" w:rsidRPr="00D0722C" w:rsidRDefault="00A81988" w:rsidP="00A81988">
            <w:pPr>
              <w:jc w:val="center"/>
              <w:rPr>
                <w:rFonts w:ascii="Times New Roman" w:hAnsi="Times New Roman" w:cs="Times New Roman"/>
              </w:rPr>
            </w:pPr>
            <w:r w:rsidRPr="00D0722C">
              <w:rPr>
                <w:rFonts w:ascii="Times New Roman" w:hAnsi="Times New Roman" w:cs="Times New Roman"/>
              </w:rPr>
              <w:t>Обслуживающая организация</w:t>
            </w:r>
          </w:p>
          <w:p w:rsidR="00A81988" w:rsidRPr="001C09B2" w:rsidRDefault="00A81988" w:rsidP="00A81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2C">
              <w:rPr>
                <w:rFonts w:ascii="Times New Roman" w:hAnsi="Times New Roman" w:cs="Times New Roman"/>
              </w:rPr>
              <w:t>ИП Попов Г.В.</w:t>
            </w:r>
          </w:p>
        </w:tc>
        <w:tc>
          <w:tcPr>
            <w:tcW w:w="1701" w:type="dxa"/>
          </w:tcPr>
          <w:p w:rsidR="00A81988" w:rsidRPr="001C09B2" w:rsidRDefault="001662F3" w:rsidP="00131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15.08.2026</w:t>
            </w:r>
            <w:r w:rsidR="001310A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A81988" w:rsidRPr="001C09B2" w:rsidRDefault="00A81988" w:rsidP="00625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81988" w:rsidRPr="001C09B2" w:rsidRDefault="00A81988" w:rsidP="00625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988" w:rsidTr="006257A9">
        <w:tc>
          <w:tcPr>
            <w:tcW w:w="817" w:type="dxa"/>
          </w:tcPr>
          <w:p w:rsidR="00A81988" w:rsidRDefault="00AD6CEF" w:rsidP="0062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  <w:r w:rsidR="00A819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A81988" w:rsidRDefault="00A81988" w:rsidP="006257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084C">
              <w:rPr>
                <w:rFonts w:ascii="Times New Roman" w:hAnsi="Times New Roman" w:cs="Times New Roman"/>
                <w:sz w:val="24"/>
                <w:szCs w:val="24"/>
              </w:rPr>
              <w:t>ыписк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084C">
              <w:rPr>
                <w:rFonts w:ascii="Times New Roman" w:hAnsi="Times New Roman" w:cs="Times New Roman"/>
                <w:sz w:val="24"/>
                <w:szCs w:val="24"/>
              </w:rPr>
              <w:t xml:space="preserve"> из утвержденного штатного расписания, подтверждающ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A5084C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персонала, осуществляющего функции эксплуатационной, диспетчерской и аварийной служб или документы на техническое обслуживание, </w:t>
            </w:r>
            <w:proofErr w:type="spellStart"/>
            <w:r w:rsidRPr="00A5084C">
              <w:rPr>
                <w:rFonts w:ascii="Times New Roman" w:hAnsi="Times New Roman" w:cs="Times New Roman"/>
                <w:sz w:val="24"/>
                <w:szCs w:val="24"/>
              </w:rPr>
              <w:t>энергосервисные</w:t>
            </w:r>
            <w:proofErr w:type="spellEnd"/>
            <w:r w:rsidRPr="00A5084C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контракты в случае привлечения специализированных организаций для эксплуатации оборудования</w:t>
            </w:r>
          </w:p>
        </w:tc>
        <w:tc>
          <w:tcPr>
            <w:tcW w:w="1984" w:type="dxa"/>
          </w:tcPr>
          <w:p w:rsidR="00A81988" w:rsidRDefault="00AD6CEF" w:rsidP="00A819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Ляшенко А.А.</w:t>
            </w:r>
          </w:p>
        </w:tc>
        <w:tc>
          <w:tcPr>
            <w:tcW w:w="1701" w:type="dxa"/>
          </w:tcPr>
          <w:p w:rsidR="00A81988" w:rsidRPr="001C09B2" w:rsidRDefault="00AD6CEF" w:rsidP="00AD6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986D85" w:rsidRDefault="000461A5" w:rsidP="00AD6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Заключены Договоры с Обслуживающей организацией ИП Попов Г.В. (Договор </w:t>
            </w:r>
            <w:r w:rsidRPr="00C40493">
              <w:rPr>
                <w:rFonts w:ascii="Times New Roman" w:hAnsi="Times New Roman" w:cs="Times New Roman"/>
                <w:sz w:val="24"/>
                <w:szCs w:val="24"/>
              </w:rPr>
              <w:t>№ 1/1 от 01.10.2016г.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текущий ремонт общего имущества); Договор </w:t>
            </w:r>
            <w:r w:rsidRPr="00C40493">
              <w:rPr>
                <w:rFonts w:ascii="Times New Roman" w:hAnsi="Times New Roman" w:cs="Times New Roman"/>
                <w:sz w:val="24"/>
                <w:szCs w:val="24"/>
              </w:rPr>
              <w:t xml:space="preserve">№ 2/2 от 01.10.2016г. (содержание </w:t>
            </w:r>
            <w:r w:rsidRPr="00C404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имущества)</w:t>
            </w:r>
            <w:r w:rsidR="00986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0461A5" w:rsidRPr="001C09B2" w:rsidRDefault="00986D85" w:rsidP="00AD6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Размещены в ГИС ЖКХ</w:t>
            </w:r>
          </w:p>
        </w:tc>
        <w:tc>
          <w:tcPr>
            <w:tcW w:w="1637" w:type="dxa"/>
          </w:tcPr>
          <w:p w:rsidR="000461A5" w:rsidRDefault="00BF2F92" w:rsidP="00046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</w:t>
            </w:r>
            <w:r w:rsidR="000461A5">
              <w:rPr>
                <w:rFonts w:ascii="Times New Roman" w:hAnsi="Times New Roman" w:cs="Times New Roman"/>
                <w:sz w:val="24"/>
                <w:szCs w:val="24"/>
              </w:rPr>
              <w:t>полнено</w:t>
            </w:r>
          </w:p>
          <w:p w:rsidR="00A81988" w:rsidRPr="001C09B2" w:rsidRDefault="00A81988" w:rsidP="00AD6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988" w:rsidTr="006257A9">
        <w:tc>
          <w:tcPr>
            <w:tcW w:w="817" w:type="dxa"/>
          </w:tcPr>
          <w:p w:rsidR="00A81988" w:rsidRDefault="00AD6CEF" w:rsidP="0062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4.6</w:t>
            </w:r>
            <w:r w:rsidR="00A819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A81988" w:rsidRDefault="00A81988" w:rsidP="00EC14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70053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170053">
              <w:rPr>
                <w:rFonts w:ascii="Times New Roman" w:hAnsi="Times New Roman" w:cs="Times New Roman"/>
                <w:sz w:val="24"/>
                <w:szCs w:val="24"/>
              </w:rPr>
              <w:t xml:space="preserve"> или документ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170053">
              <w:rPr>
                <w:rFonts w:ascii="Times New Roman" w:hAnsi="Times New Roman" w:cs="Times New Roman"/>
                <w:sz w:val="24"/>
                <w:szCs w:val="24"/>
              </w:rPr>
              <w:t>, подтверждающи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70053">
              <w:rPr>
                <w:rFonts w:ascii="Times New Roman" w:hAnsi="Times New Roman" w:cs="Times New Roman"/>
                <w:sz w:val="24"/>
                <w:szCs w:val="24"/>
              </w:rPr>
              <w:t xml:space="preserve"> проверку работоспособности автоматических регуляторов температуры воды, подаваемой в системы горячего водоснабжения, а также проверку настроечных характеристик и установок систем регулирования и (или) регуляторов температуры и давления теплоносителя на системы отопления и 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70053">
              <w:rPr>
                <w:rFonts w:ascii="Times New Roman" w:hAnsi="Times New Roman" w:cs="Times New Roman"/>
                <w:sz w:val="24"/>
                <w:szCs w:val="24"/>
              </w:rPr>
              <w:t xml:space="preserve"> на системы горячего водоснабжения, ограничения расхода сетевой воды через тепловой </w:t>
            </w:r>
            <w:r w:rsidRPr="00393776">
              <w:rPr>
                <w:rFonts w:ascii="Times New Roman" w:hAnsi="Times New Roman" w:cs="Times New Roman"/>
                <w:sz w:val="24"/>
                <w:szCs w:val="24"/>
              </w:rPr>
              <w:t xml:space="preserve">пункт в соответствии с </w:t>
            </w:r>
            <w:r w:rsidR="00EC1448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требованиями Правил № </w:t>
            </w:r>
            <w:r w:rsidRPr="003937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C144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proofErr w:type="gramEnd"/>
          </w:p>
        </w:tc>
        <w:tc>
          <w:tcPr>
            <w:tcW w:w="1984" w:type="dxa"/>
          </w:tcPr>
          <w:p w:rsidR="00A81988" w:rsidRDefault="00AD6CEF" w:rsidP="00A819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Подрядная организация</w:t>
            </w:r>
          </w:p>
          <w:p w:rsidR="00AD6CEF" w:rsidRPr="001C09B2" w:rsidRDefault="00AD6CEF" w:rsidP="00A81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Шигаров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1701" w:type="dxa"/>
          </w:tcPr>
          <w:p w:rsidR="00A81988" w:rsidRPr="001C09B2" w:rsidRDefault="00AD6CEF" w:rsidP="00ED1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A819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662F3">
              <w:rPr>
                <w:rFonts w:ascii="Times New Roman" w:hAnsi="Times New Roman" w:cs="Times New Roman"/>
                <w:sz w:val="24"/>
                <w:szCs w:val="24"/>
              </w:rPr>
              <w:t>.08.2026</w:t>
            </w:r>
            <w:r w:rsidR="00A8198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A81988" w:rsidRPr="001C09B2" w:rsidRDefault="00A81988" w:rsidP="00625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81988" w:rsidRPr="001C09B2" w:rsidRDefault="00A81988" w:rsidP="00625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988" w:rsidTr="006257A9">
        <w:tc>
          <w:tcPr>
            <w:tcW w:w="817" w:type="dxa"/>
          </w:tcPr>
          <w:p w:rsidR="00A81988" w:rsidRDefault="00AD6CEF" w:rsidP="0062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  <w:r w:rsidR="00A819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A81988" w:rsidRDefault="00A81988" w:rsidP="006257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D5C8B">
              <w:rPr>
                <w:rFonts w:ascii="Times New Roman" w:hAnsi="Times New Roman" w:cs="Times New Roman"/>
                <w:sz w:val="24"/>
                <w:szCs w:val="24"/>
              </w:rPr>
              <w:t>опи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D5C8B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заключенных договоров теплоснабжения и (или) договоров оказания услуг по поддержанию резервной тепловой мощности </w:t>
            </w:r>
            <w:r w:rsidRPr="009E7F57">
              <w:rPr>
                <w:rFonts w:ascii="Times New Roman" w:hAnsi="Times New Roman" w:cs="Times New Roman"/>
                <w:sz w:val="24"/>
                <w:szCs w:val="24"/>
              </w:rPr>
              <w:t>в соответствии с Правилами организации теплоснабжения в Российской Федерации, утвержденными постановлением Правительства Российской Федерации от 08.08.2012 № 808</w:t>
            </w:r>
          </w:p>
        </w:tc>
        <w:tc>
          <w:tcPr>
            <w:tcW w:w="1984" w:type="dxa"/>
          </w:tcPr>
          <w:p w:rsidR="00A81988" w:rsidRPr="001C09B2" w:rsidRDefault="00A81988" w:rsidP="00A819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Ляшенко А.А.</w:t>
            </w:r>
          </w:p>
        </w:tc>
        <w:tc>
          <w:tcPr>
            <w:tcW w:w="1701" w:type="dxa"/>
          </w:tcPr>
          <w:p w:rsidR="00A81988" w:rsidRPr="001C09B2" w:rsidRDefault="00AD6CEF" w:rsidP="00ED1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A819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662F3">
              <w:rPr>
                <w:rFonts w:ascii="Times New Roman" w:hAnsi="Times New Roman" w:cs="Times New Roman"/>
                <w:sz w:val="24"/>
                <w:szCs w:val="24"/>
              </w:rPr>
              <w:t>.08.2026</w:t>
            </w:r>
            <w:r w:rsidR="00A8198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0461A5" w:rsidRPr="001C09B2" w:rsidRDefault="000461A5" w:rsidP="00046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Договора теплоснабжения с </w:t>
            </w:r>
            <w:r w:rsidRPr="00C40493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C40493">
              <w:rPr>
                <w:rFonts w:ascii="Times New Roman" w:hAnsi="Times New Roman" w:cs="Times New Roman"/>
                <w:sz w:val="24"/>
                <w:szCs w:val="24"/>
              </w:rPr>
              <w:t>Выксатеплоэнерго</w:t>
            </w:r>
            <w:proofErr w:type="spellEnd"/>
            <w:r w:rsidRPr="00C40493">
              <w:rPr>
                <w:rFonts w:ascii="Times New Roman" w:hAnsi="Times New Roman" w:cs="Times New Roman"/>
                <w:sz w:val="24"/>
                <w:szCs w:val="24"/>
              </w:rPr>
              <w:t>» № 24 от 10.05.2017г.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размещена в ГИС ЖКХ</w:t>
            </w:r>
          </w:p>
        </w:tc>
        <w:tc>
          <w:tcPr>
            <w:tcW w:w="1637" w:type="dxa"/>
          </w:tcPr>
          <w:p w:rsidR="00A81988" w:rsidRPr="001C09B2" w:rsidRDefault="00BF2F92" w:rsidP="00625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="000461A5">
              <w:rPr>
                <w:rFonts w:ascii="Times New Roman" w:hAnsi="Times New Roman" w:cs="Times New Roman"/>
                <w:sz w:val="24"/>
                <w:szCs w:val="24"/>
              </w:rPr>
              <w:t>полнено</w:t>
            </w:r>
          </w:p>
        </w:tc>
      </w:tr>
      <w:tr w:rsidR="00A81988" w:rsidTr="006257A9">
        <w:tc>
          <w:tcPr>
            <w:tcW w:w="817" w:type="dxa"/>
          </w:tcPr>
          <w:p w:rsidR="00A81988" w:rsidRDefault="00AD6CEF" w:rsidP="0062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  <w:r w:rsidR="00A819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A81988" w:rsidRDefault="00A81988" w:rsidP="006257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5C8B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5C8B">
              <w:rPr>
                <w:rFonts w:ascii="Times New Roman" w:hAnsi="Times New Roman" w:cs="Times New Roman"/>
                <w:sz w:val="24"/>
                <w:szCs w:val="24"/>
              </w:rPr>
              <w:t xml:space="preserve"> сверки расчетов за поставленные тепловую энергию (мощность), теплоноситель, горячую воду, оказание услуг по поддержанию резервной тепловой мощности по состоянию на дату проверки, подтверждающ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6D5C8B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задолженности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D5C8B">
              <w:rPr>
                <w:rFonts w:ascii="Times New Roman" w:hAnsi="Times New Roman" w:cs="Times New Roman"/>
                <w:sz w:val="24"/>
                <w:szCs w:val="24"/>
              </w:rPr>
              <w:t xml:space="preserve"> либо подписанн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6D5C8B">
              <w:rPr>
                <w:rFonts w:ascii="Times New Roman" w:hAnsi="Times New Roman" w:cs="Times New Roman"/>
                <w:sz w:val="24"/>
                <w:szCs w:val="24"/>
              </w:rPr>
              <w:t xml:space="preserve"> сторонами документ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5C8B">
              <w:rPr>
                <w:rFonts w:ascii="Times New Roman" w:hAnsi="Times New Roman" w:cs="Times New Roman"/>
                <w:sz w:val="24"/>
                <w:szCs w:val="24"/>
              </w:rPr>
              <w:t>, подтверждающ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6D5C8B">
              <w:rPr>
                <w:rFonts w:ascii="Times New Roman" w:hAnsi="Times New Roman" w:cs="Times New Roman"/>
                <w:sz w:val="24"/>
                <w:szCs w:val="24"/>
              </w:rPr>
              <w:t xml:space="preserve"> урегулирование с теплоснабжающей организацией порядка погашения всей существующей задолженност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</w:p>
        </w:tc>
        <w:tc>
          <w:tcPr>
            <w:tcW w:w="1984" w:type="dxa"/>
          </w:tcPr>
          <w:p w:rsidR="00A81988" w:rsidRPr="001C09B2" w:rsidRDefault="00A81988" w:rsidP="00A81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Ляшенко А.А.</w:t>
            </w:r>
          </w:p>
        </w:tc>
        <w:tc>
          <w:tcPr>
            <w:tcW w:w="1701" w:type="dxa"/>
          </w:tcPr>
          <w:p w:rsidR="00A81988" w:rsidRPr="001C09B2" w:rsidRDefault="001662F3" w:rsidP="00ED1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15.08.2026</w:t>
            </w:r>
            <w:r w:rsidR="00AD6CE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A81988" w:rsidRPr="001C09B2" w:rsidRDefault="00A81988" w:rsidP="00625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81988" w:rsidRPr="001C09B2" w:rsidRDefault="00A81988" w:rsidP="00625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988" w:rsidTr="006257A9">
        <w:tc>
          <w:tcPr>
            <w:tcW w:w="817" w:type="dxa"/>
          </w:tcPr>
          <w:p w:rsidR="00A81988" w:rsidRDefault="00C83E6F" w:rsidP="0062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  <w:r w:rsidR="00A819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A81988" w:rsidRDefault="00A81988" w:rsidP="006257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актов периодической проверки узла учета, составленных в соответствии с </w:t>
            </w:r>
            <w:hyperlink r:id="rId8" w:history="1">
              <w:r w:rsidRPr="009E7F57">
                <w:rPr>
                  <w:rFonts w:ascii="Times New Roman" w:hAnsi="Times New Roman" w:cs="Times New Roman"/>
                  <w:sz w:val="24"/>
                  <w:szCs w:val="24"/>
                </w:rPr>
                <w:t>пунктом 73</w:t>
              </w:r>
            </w:hyperlink>
            <w:r w:rsidRPr="009E7F57">
              <w:rPr>
                <w:rFonts w:ascii="Times New Roman" w:hAnsi="Times New Roman" w:cs="Times New Roman"/>
                <w:sz w:val="24"/>
                <w:szCs w:val="24"/>
              </w:rPr>
              <w:t xml:space="preserve"> Правил коммерческого учета тепловой энергии, теплоносителя, утвержденных постановлением  Правительства Российской Федерации от 18.11.2013 № 1034,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разграничения балансовой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принадлежности</w:t>
            </w:r>
          </w:p>
        </w:tc>
        <w:tc>
          <w:tcPr>
            <w:tcW w:w="1984" w:type="dxa"/>
          </w:tcPr>
          <w:p w:rsidR="00AD6CEF" w:rsidRDefault="00AD6CEF" w:rsidP="00AD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Подрядная организация</w:t>
            </w:r>
          </w:p>
          <w:p w:rsidR="00A81988" w:rsidRPr="001C09B2" w:rsidRDefault="00AD6CEF" w:rsidP="00AD6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Шигаров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1701" w:type="dxa"/>
          </w:tcPr>
          <w:p w:rsidR="00A81988" w:rsidRPr="001C09B2" w:rsidRDefault="001662F3" w:rsidP="00ED1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15.08.2026</w:t>
            </w:r>
            <w:r w:rsidR="00AD6CE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A81988" w:rsidRPr="001C09B2" w:rsidRDefault="00A81988" w:rsidP="00625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81988" w:rsidRPr="001C09B2" w:rsidRDefault="00A81988" w:rsidP="00625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2E5" w:rsidTr="006257A9">
        <w:tc>
          <w:tcPr>
            <w:tcW w:w="817" w:type="dxa"/>
          </w:tcPr>
          <w:p w:rsidR="003902E5" w:rsidRDefault="00C83E6F" w:rsidP="0062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4.10</w:t>
            </w:r>
            <w:r w:rsidR="003902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3902E5" w:rsidRPr="009E7F57" w:rsidRDefault="003902E5" w:rsidP="00EC14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F57">
              <w:rPr>
                <w:rFonts w:ascii="Times New Roman" w:hAnsi="Times New Roman" w:cs="Times New Roman"/>
                <w:sz w:val="24"/>
                <w:szCs w:val="24"/>
              </w:rPr>
              <w:t xml:space="preserve">актов проверки контрольно-измерительных приборов в тепловом пункте, с указанием заводских номеров, отметки о наличии паспортов контрольно-измерительных приборов в соответствии </w:t>
            </w:r>
            <w:r w:rsidR="00EC1448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требованиями </w:t>
            </w:r>
            <w:r w:rsidRPr="009E7F57">
              <w:rPr>
                <w:rFonts w:ascii="Times New Roman" w:hAnsi="Times New Roman" w:cs="Times New Roman"/>
                <w:sz w:val="24"/>
                <w:szCs w:val="24"/>
              </w:rPr>
              <w:t xml:space="preserve">Правил № 115, содержащих результаты поверки средств измерений в соответствии с </w:t>
            </w:r>
            <w:hyperlink r:id="rId9" w:history="1">
              <w:r w:rsidRPr="009E7F57">
                <w:rPr>
                  <w:rFonts w:ascii="Times New Roman" w:hAnsi="Times New Roman" w:cs="Times New Roman"/>
                  <w:sz w:val="24"/>
                  <w:szCs w:val="24"/>
                </w:rPr>
                <w:t>частью 4 статьи 13</w:t>
              </w:r>
            </w:hyperlink>
            <w:r w:rsidRPr="009E7F57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26.06.2008 № 102-ФЗ «Об обеспечении единства измерений»</w:t>
            </w:r>
          </w:p>
        </w:tc>
        <w:tc>
          <w:tcPr>
            <w:tcW w:w="1984" w:type="dxa"/>
          </w:tcPr>
          <w:p w:rsidR="003902E5" w:rsidRDefault="003902E5" w:rsidP="004B4B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Подрядная организация</w:t>
            </w:r>
          </w:p>
          <w:p w:rsidR="003902E5" w:rsidRPr="001C09B2" w:rsidRDefault="003902E5" w:rsidP="004B4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Шигаров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1701" w:type="dxa"/>
          </w:tcPr>
          <w:p w:rsidR="003902E5" w:rsidRPr="001C09B2" w:rsidRDefault="001662F3" w:rsidP="004B4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15.08.2026</w:t>
            </w:r>
            <w:r w:rsidR="003902E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3902E5" w:rsidRPr="001C09B2" w:rsidRDefault="003902E5" w:rsidP="00625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902E5" w:rsidRPr="001C09B2" w:rsidRDefault="003902E5" w:rsidP="00625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988" w:rsidTr="006257A9">
        <w:tc>
          <w:tcPr>
            <w:tcW w:w="817" w:type="dxa"/>
          </w:tcPr>
          <w:p w:rsidR="00A81988" w:rsidRDefault="00C83E6F" w:rsidP="0062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  <w:r w:rsidR="00A819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A81988" w:rsidRPr="009E7F57" w:rsidRDefault="00A81988" w:rsidP="006257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F57">
              <w:rPr>
                <w:rFonts w:ascii="Times New Roman" w:hAnsi="Times New Roman" w:cs="Times New Roman"/>
                <w:sz w:val="24"/>
                <w:szCs w:val="24"/>
              </w:rPr>
              <w:t>акта выполненных работ по подготовке к отопительному периоду теплового контура здания в соответствии с требованиями пункта 2.6.10 Правил № 170</w:t>
            </w:r>
          </w:p>
        </w:tc>
        <w:tc>
          <w:tcPr>
            <w:tcW w:w="1984" w:type="dxa"/>
          </w:tcPr>
          <w:p w:rsidR="00A81988" w:rsidRPr="00D0722C" w:rsidRDefault="00A81988" w:rsidP="00A81988">
            <w:pPr>
              <w:jc w:val="center"/>
              <w:rPr>
                <w:rFonts w:ascii="Times New Roman" w:hAnsi="Times New Roman" w:cs="Times New Roman"/>
              </w:rPr>
            </w:pPr>
            <w:r w:rsidRPr="00D0722C">
              <w:rPr>
                <w:rFonts w:ascii="Times New Roman" w:hAnsi="Times New Roman" w:cs="Times New Roman"/>
              </w:rPr>
              <w:t>Обслуживающая организация</w:t>
            </w:r>
          </w:p>
          <w:p w:rsidR="00A81988" w:rsidRPr="001C09B2" w:rsidRDefault="00A81988" w:rsidP="00A81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2C">
              <w:rPr>
                <w:rFonts w:ascii="Times New Roman" w:hAnsi="Times New Roman" w:cs="Times New Roman"/>
              </w:rPr>
              <w:t>ИП Попов Г.В.</w:t>
            </w:r>
          </w:p>
        </w:tc>
        <w:tc>
          <w:tcPr>
            <w:tcW w:w="1701" w:type="dxa"/>
          </w:tcPr>
          <w:p w:rsidR="00A81988" w:rsidRPr="001C09B2" w:rsidRDefault="001662F3" w:rsidP="00746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15.08.2026</w:t>
            </w:r>
            <w:r w:rsidR="003902E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A81988" w:rsidRPr="001C09B2" w:rsidRDefault="00A81988" w:rsidP="00625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81988" w:rsidRPr="001C09B2" w:rsidRDefault="00A81988" w:rsidP="00625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988" w:rsidTr="006257A9">
        <w:tc>
          <w:tcPr>
            <w:tcW w:w="817" w:type="dxa"/>
          </w:tcPr>
          <w:p w:rsidR="00A81988" w:rsidRDefault="00C83E6F" w:rsidP="0062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819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946" w:type="dxa"/>
          </w:tcPr>
          <w:p w:rsidR="00A81988" w:rsidRDefault="00A81988" w:rsidP="006257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копию акта обследования дымовых и вентиляционных каналов многоквартирных домов перед отопительным периодом, копию действующего (действующих) документа (документов), подтверждающих выполнение технического обслуживания и ремонта внутридомового газового оборудования в многоквартирном доме</w:t>
            </w:r>
          </w:p>
        </w:tc>
        <w:tc>
          <w:tcPr>
            <w:tcW w:w="1984" w:type="dxa"/>
          </w:tcPr>
          <w:p w:rsidR="00A81988" w:rsidRPr="001C09B2" w:rsidRDefault="00A81988" w:rsidP="00A81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Ляшенко А.А.</w:t>
            </w:r>
          </w:p>
        </w:tc>
        <w:tc>
          <w:tcPr>
            <w:tcW w:w="1701" w:type="dxa"/>
          </w:tcPr>
          <w:p w:rsidR="00A81988" w:rsidRPr="001C09B2" w:rsidRDefault="001662F3" w:rsidP="0062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15.08.2026</w:t>
            </w:r>
            <w:r w:rsidR="00A8198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A81988" w:rsidRPr="001C09B2" w:rsidRDefault="00A81988" w:rsidP="00625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81988" w:rsidRPr="001C09B2" w:rsidRDefault="00A81988" w:rsidP="00625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988" w:rsidTr="006257A9">
        <w:tc>
          <w:tcPr>
            <w:tcW w:w="817" w:type="dxa"/>
          </w:tcPr>
          <w:p w:rsidR="00A81988" w:rsidRDefault="00C83E6F" w:rsidP="0062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4.13.</w:t>
            </w:r>
          </w:p>
        </w:tc>
        <w:tc>
          <w:tcPr>
            <w:tcW w:w="6946" w:type="dxa"/>
          </w:tcPr>
          <w:p w:rsidR="00A81988" w:rsidRDefault="00A81988" w:rsidP="003902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D272B">
              <w:rPr>
                <w:rFonts w:ascii="Times New Roman" w:hAnsi="Times New Roman" w:cs="Times New Roman"/>
                <w:sz w:val="24"/>
                <w:szCs w:val="24"/>
              </w:rPr>
              <w:t>одписанн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6D272B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представителем теплоснабжающей организации и уполномоченным представителем </w:t>
            </w:r>
            <w:proofErr w:type="gramStart"/>
            <w:r w:rsidRPr="006D272B">
              <w:rPr>
                <w:rFonts w:ascii="Times New Roman" w:hAnsi="Times New Roman" w:cs="Times New Roman"/>
                <w:sz w:val="24"/>
                <w:szCs w:val="24"/>
              </w:rPr>
              <w:t>потребителя тепловой энергии 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272B">
              <w:rPr>
                <w:rFonts w:ascii="Times New Roman" w:hAnsi="Times New Roman" w:cs="Times New Roman"/>
                <w:sz w:val="24"/>
                <w:szCs w:val="24"/>
              </w:rPr>
              <w:t xml:space="preserve"> проверки технической готовности</w:t>
            </w:r>
            <w:proofErr w:type="gramEnd"/>
            <w:r w:rsidRPr="006D2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2B">
              <w:rPr>
                <w:rFonts w:ascii="Times New Roman" w:hAnsi="Times New Roman" w:cs="Times New Roman"/>
                <w:sz w:val="24"/>
                <w:szCs w:val="24"/>
              </w:rPr>
              <w:t>теплопотребляющей</w:t>
            </w:r>
            <w:proofErr w:type="spellEnd"/>
            <w:r w:rsidRPr="006D272B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 объекта к отопительному </w:t>
            </w:r>
            <w:r w:rsidRPr="009E7F57">
              <w:rPr>
                <w:rFonts w:ascii="Times New Roman" w:hAnsi="Times New Roman" w:cs="Times New Roman"/>
                <w:sz w:val="24"/>
                <w:szCs w:val="24"/>
              </w:rPr>
              <w:t xml:space="preserve">периоду </w:t>
            </w:r>
          </w:p>
        </w:tc>
        <w:tc>
          <w:tcPr>
            <w:tcW w:w="1984" w:type="dxa"/>
          </w:tcPr>
          <w:p w:rsidR="00A81988" w:rsidRPr="00D0722C" w:rsidRDefault="00A81988" w:rsidP="00A81988">
            <w:pPr>
              <w:jc w:val="center"/>
              <w:rPr>
                <w:rFonts w:ascii="Times New Roman" w:hAnsi="Times New Roman" w:cs="Times New Roman"/>
              </w:rPr>
            </w:pPr>
            <w:r w:rsidRPr="00D0722C">
              <w:rPr>
                <w:rFonts w:ascii="Times New Roman" w:hAnsi="Times New Roman" w:cs="Times New Roman"/>
              </w:rPr>
              <w:t>Обслуживающая организация</w:t>
            </w:r>
          </w:p>
          <w:p w:rsidR="00A81988" w:rsidRPr="001C09B2" w:rsidRDefault="00A81988" w:rsidP="00A81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2C">
              <w:rPr>
                <w:rFonts w:ascii="Times New Roman" w:hAnsi="Times New Roman" w:cs="Times New Roman"/>
              </w:rPr>
              <w:t>ИП Попов Г.В.</w:t>
            </w:r>
          </w:p>
        </w:tc>
        <w:tc>
          <w:tcPr>
            <w:tcW w:w="1701" w:type="dxa"/>
          </w:tcPr>
          <w:p w:rsidR="00A81988" w:rsidRPr="001C09B2" w:rsidRDefault="001662F3" w:rsidP="0062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15.08.2026</w:t>
            </w:r>
            <w:r w:rsidR="003902E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A81988" w:rsidRPr="001C09B2" w:rsidRDefault="00A81988" w:rsidP="00625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81988" w:rsidRPr="001C09B2" w:rsidRDefault="00A81988" w:rsidP="00625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988" w:rsidTr="006257A9">
        <w:tc>
          <w:tcPr>
            <w:tcW w:w="817" w:type="dxa"/>
          </w:tcPr>
          <w:p w:rsidR="00A81988" w:rsidRDefault="000461A5" w:rsidP="0062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819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A81988" w:rsidRDefault="00A81988" w:rsidP="006257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9604C">
              <w:rPr>
                <w:rFonts w:ascii="Times New Roman" w:hAnsi="Times New Roman" w:cs="Times New Roman"/>
                <w:sz w:val="24"/>
                <w:szCs w:val="24"/>
              </w:rPr>
              <w:t>ероприятия, направленные на устранение проблем, выявленных по результатам анализа прохождения предыдущих трех отопительных периодов, произошедших аварийных ситуаций при теплоснабжении в прошлые три отопительных периода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</w:tc>
        <w:tc>
          <w:tcPr>
            <w:tcW w:w="1984" w:type="dxa"/>
          </w:tcPr>
          <w:p w:rsidR="00A81988" w:rsidRPr="001C09B2" w:rsidRDefault="00A81988" w:rsidP="00A81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1988" w:rsidRPr="001C09B2" w:rsidRDefault="00A81988" w:rsidP="00625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1988" w:rsidRPr="001C09B2" w:rsidRDefault="00A81988" w:rsidP="00625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81988" w:rsidRPr="001C09B2" w:rsidRDefault="00A81988" w:rsidP="00625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988" w:rsidTr="006257A9">
        <w:tc>
          <w:tcPr>
            <w:tcW w:w="817" w:type="dxa"/>
          </w:tcPr>
          <w:p w:rsidR="00A81988" w:rsidRDefault="00C83E6F" w:rsidP="0062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81988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6946" w:type="dxa"/>
          </w:tcPr>
          <w:p w:rsidR="00A81988" w:rsidRPr="00EC278F" w:rsidRDefault="00A81988" w:rsidP="006257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278F">
              <w:rPr>
                <w:rFonts w:ascii="Times New Roman" w:hAnsi="Times New Roman" w:cs="Times New Roman"/>
                <w:i/>
                <w:sz w:val="24"/>
                <w:szCs w:val="24"/>
              </w:rPr>
              <w:t>* указываются мероприятия в зависимости от возникших проблем за предыдущие периоды</w:t>
            </w:r>
          </w:p>
        </w:tc>
        <w:tc>
          <w:tcPr>
            <w:tcW w:w="1984" w:type="dxa"/>
          </w:tcPr>
          <w:p w:rsidR="00A81988" w:rsidRPr="001C09B2" w:rsidRDefault="00A81988" w:rsidP="00625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1988" w:rsidRPr="001C09B2" w:rsidRDefault="00A81988" w:rsidP="00625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1988" w:rsidRPr="001C09B2" w:rsidRDefault="00A81988" w:rsidP="00625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81988" w:rsidRPr="001C09B2" w:rsidRDefault="00A81988" w:rsidP="00625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25E5" w:rsidRPr="00EC49EF" w:rsidRDefault="00A525E5" w:rsidP="00A525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662F3" w:rsidRDefault="001662F3" w:rsidP="00A525E5">
      <w:pPr>
        <w:spacing w:after="0" w:line="240" w:lineRule="auto"/>
        <w:ind w:left="9072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1662F3" w:rsidRDefault="001662F3" w:rsidP="00A525E5">
      <w:pPr>
        <w:spacing w:after="0" w:line="240" w:lineRule="auto"/>
        <w:ind w:left="9072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1662F3" w:rsidRDefault="001662F3" w:rsidP="00A525E5">
      <w:pPr>
        <w:spacing w:after="0" w:line="240" w:lineRule="auto"/>
        <w:ind w:left="9072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1662F3" w:rsidRDefault="001662F3" w:rsidP="00A525E5">
      <w:pPr>
        <w:spacing w:after="0" w:line="240" w:lineRule="auto"/>
        <w:ind w:left="9072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EC1448" w:rsidRDefault="00EC1448" w:rsidP="00A525E5">
      <w:pPr>
        <w:spacing w:after="0" w:line="240" w:lineRule="auto"/>
        <w:ind w:left="9072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EC1448" w:rsidRDefault="00EC1448" w:rsidP="00A525E5">
      <w:pPr>
        <w:spacing w:after="0" w:line="240" w:lineRule="auto"/>
        <w:ind w:left="9072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EC1448" w:rsidRDefault="00EC1448" w:rsidP="00A525E5">
      <w:pPr>
        <w:spacing w:after="0" w:line="240" w:lineRule="auto"/>
        <w:ind w:left="9072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A525E5" w:rsidRPr="007463B7" w:rsidRDefault="00A525E5" w:rsidP="00A525E5">
      <w:pPr>
        <w:spacing w:after="0" w:line="240" w:lineRule="auto"/>
        <w:ind w:left="9072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463B7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986D85" w:rsidRDefault="00A525E5" w:rsidP="00A525E5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7463B7">
        <w:rPr>
          <w:rFonts w:ascii="Times New Roman" w:hAnsi="Times New Roman" w:cs="Times New Roman"/>
          <w:sz w:val="24"/>
          <w:szCs w:val="24"/>
        </w:rPr>
        <w:t xml:space="preserve">к плану подготовки к отопительному периоду </w:t>
      </w:r>
    </w:p>
    <w:p w:rsidR="00A525E5" w:rsidRPr="007463B7" w:rsidRDefault="001662F3" w:rsidP="00A525E5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2026-2027</w:t>
      </w:r>
      <w:r w:rsidR="00A525E5" w:rsidRPr="007463B7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A525E5" w:rsidRDefault="00A525E5" w:rsidP="00A525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25E5" w:rsidRDefault="00A525E5" w:rsidP="00A525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25E5" w:rsidRPr="007463B7" w:rsidRDefault="00A525E5" w:rsidP="00A525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3B7">
        <w:rPr>
          <w:rFonts w:ascii="Times New Roman" w:hAnsi="Times New Roman" w:cs="Times New Roman"/>
          <w:b/>
          <w:sz w:val="28"/>
          <w:szCs w:val="28"/>
        </w:rPr>
        <w:t xml:space="preserve">Перечень многоквартирных домов, </w:t>
      </w:r>
    </w:p>
    <w:p w:rsidR="00A525E5" w:rsidRPr="007463B7" w:rsidRDefault="00A525E5" w:rsidP="00A525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3B7">
        <w:rPr>
          <w:rFonts w:ascii="Times New Roman" w:hAnsi="Times New Roman" w:cs="Times New Roman"/>
          <w:b/>
          <w:sz w:val="28"/>
          <w:szCs w:val="28"/>
        </w:rPr>
        <w:t>участвующих в подгото</w:t>
      </w:r>
      <w:r w:rsidR="001662F3">
        <w:rPr>
          <w:rFonts w:ascii="Times New Roman" w:hAnsi="Times New Roman" w:cs="Times New Roman"/>
          <w:b/>
          <w:sz w:val="28"/>
          <w:szCs w:val="28"/>
        </w:rPr>
        <w:t>вке к отопительному периоду 2026-2027</w:t>
      </w:r>
      <w:r w:rsidRPr="007463B7">
        <w:rPr>
          <w:rFonts w:ascii="Times New Roman" w:hAnsi="Times New Roman" w:cs="Times New Roman"/>
          <w:b/>
          <w:sz w:val="28"/>
          <w:szCs w:val="28"/>
        </w:rPr>
        <w:t xml:space="preserve"> гг.   </w:t>
      </w:r>
    </w:p>
    <w:p w:rsidR="00A525E5" w:rsidRDefault="00A525E5" w:rsidP="00A525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84"/>
        <w:gridCol w:w="4533"/>
        <w:gridCol w:w="2810"/>
        <w:gridCol w:w="3967"/>
        <w:gridCol w:w="2792"/>
      </w:tblGrid>
      <w:tr w:rsidR="00A525E5" w:rsidTr="006257A9">
        <w:tc>
          <w:tcPr>
            <w:tcW w:w="684" w:type="dxa"/>
            <w:vMerge w:val="restart"/>
          </w:tcPr>
          <w:p w:rsidR="00A525E5" w:rsidRPr="007463B7" w:rsidRDefault="00A525E5" w:rsidP="00625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3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463B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463B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33" w:type="dxa"/>
            <w:vMerge w:val="restart"/>
          </w:tcPr>
          <w:p w:rsidR="00A525E5" w:rsidRPr="007463B7" w:rsidRDefault="00A525E5" w:rsidP="00625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3B7">
              <w:rPr>
                <w:rFonts w:ascii="Times New Roman" w:hAnsi="Times New Roman" w:cs="Times New Roman"/>
                <w:b/>
                <w:sz w:val="24"/>
                <w:szCs w:val="24"/>
              </w:rPr>
              <w:t>Адрес многоквартирного дома</w:t>
            </w:r>
          </w:p>
          <w:p w:rsidR="00A525E5" w:rsidRPr="007463B7" w:rsidRDefault="00A525E5" w:rsidP="00625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3B7">
              <w:rPr>
                <w:rFonts w:ascii="Times New Roman" w:hAnsi="Times New Roman" w:cs="Times New Roman"/>
                <w:b/>
                <w:sz w:val="24"/>
                <w:szCs w:val="24"/>
              </w:rPr>
              <w:t>(далее – МКД)</w:t>
            </w:r>
          </w:p>
        </w:tc>
        <w:tc>
          <w:tcPr>
            <w:tcW w:w="6777" w:type="dxa"/>
            <w:gridSpan w:val="2"/>
          </w:tcPr>
          <w:p w:rsidR="00A525E5" w:rsidRPr="007463B7" w:rsidRDefault="00A525E5" w:rsidP="00625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3B7">
              <w:rPr>
                <w:rFonts w:ascii="Times New Roman" w:hAnsi="Times New Roman" w:cs="Times New Roman"/>
                <w:b/>
                <w:sz w:val="24"/>
                <w:szCs w:val="24"/>
              </w:rPr>
              <w:t>Тип системы теплоснабжения</w:t>
            </w:r>
          </w:p>
        </w:tc>
        <w:tc>
          <w:tcPr>
            <w:tcW w:w="2792" w:type="dxa"/>
          </w:tcPr>
          <w:p w:rsidR="00A525E5" w:rsidRPr="007463B7" w:rsidRDefault="00A525E5" w:rsidP="00625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3B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Наличие/отсутствие в МКД газоиспользующего оборудования</w:t>
            </w:r>
          </w:p>
        </w:tc>
      </w:tr>
      <w:tr w:rsidR="00A525E5" w:rsidTr="006257A9">
        <w:tc>
          <w:tcPr>
            <w:tcW w:w="684" w:type="dxa"/>
            <w:vMerge/>
          </w:tcPr>
          <w:p w:rsidR="00A525E5" w:rsidRPr="007463B7" w:rsidRDefault="00A525E5" w:rsidP="00625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3" w:type="dxa"/>
            <w:vMerge/>
          </w:tcPr>
          <w:p w:rsidR="00A525E5" w:rsidRPr="007463B7" w:rsidRDefault="00A525E5" w:rsidP="00625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0" w:type="dxa"/>
          </w:tcPr>
          <w:p w:rsidR="00A525E5" w:rsidRPr="007463B7" w:rsidRDefault="00A525E5" w:rsidP="00625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3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МКД с центральным отоплением </w:t>
            </w:r>
          </w:p>
          <w:p w:rsidR="00A525E5" w:rsidRPr="007463B7" w:rsidRDefault="00A525E5" w:rsidP="00625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3B7">
              <w:rPr>
                <w:rFonts w:ascii="Times New Roman" w:hAnsi="Times New Roman" w:cs="Times New Roman"/>
                <w:b/>
                <w:sz w:val="24"/>
                <w:szCs w:val="24"/>
              </w:rPr>
              <w:t>(ТЭЦ, котельная №)</w:t>
            </w:r>
          </w:p>
        </w:tc>
        <w:tc>
          <w:tcPr>
            <w:tcW w:w="3967" w:type="dxa"/>
          </w:tcPr>
          <w:p w:rsidR="00A525E5" w:rsidRPr="007463B7" w:rsidRDefault="00A525E5" w:rsidP="00625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3B7">
              <w:rPr>
                <w:rFonts w:ascii="Times New Roman" w:hAnsi="Times New Roman" w:cs="Times New Roman"/>
                <w:b/>
                <w:sz w:val="24"/>
                <w:szCs w:val="24"/>
              </w:rPr>
              <w:t>МКД с индивидуальным отоплением (крышные, встроенные-пристроенные котельные, АГВ)</w:t>
            </w:r>
          </w:p>
        </w:tc>
        <w:tc>
          <w:tcPr>
            <w:tcW w:w="2792" w:type="dxa"/>
          </w:tcPr>
          <w:p w:rsidR="00A525E5" w:rsidRPr="007463B7" w:rsidRDefault="00A525E5" w:rsidP="00625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1A5" w:rsidTr="006257A9">
        <w:tc>
          <w:tcPr>
            <w:tcW w:w="684" w:type="dxa"/>
          </w:tcPr>
          <w:p w:rsidR="000461A5" w:rsidRPr="007463B7" w:rsidRDefault="000461A5" w:rsidP="00746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3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3" w:type="dxa"/>
          </w:tcPr>
          <w:p w:rsidR="000461A5" w:rsidRPr="007463B7" w:rsidRDefault="000461A5" w:rsidP="00046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3B7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область, г. Выкса, п. </w:t>
            </w:r>
            <w:proofErr w:type="spellStart"/>
            <w:r w:rsidRPr="007463B7">
              <w:rPr>
                <w:rFonts w:ascii="Times New Roman" w:hAnsi="Times New Roman" w:cs="Times New Roman"/>
                <w:sz w:val="24"/>
                <w:szCs w:val="24"/>
              </w:rPr>
              <w:t>Досчатое</w:t>
            </w:r>
            <w:proofErr w:type="spellEnd"/>
            <w:r w:rsidRPr="007463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3B7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7463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463B7">
              <w:rPr>
                <w:rFonts w:ascii="Times New Roman" w:hAnsi="Times New Roman" w:cs="Times New Roman"/>
                <w:sz w:val="24"/>
                <w:szCs w:val="24"/>
              </w:rPr>
              <w:t>Приокский</w:t>
            </w:r>
            <w:proofErr w:type="spellEnd"/>
            <w:r w:rsidRPr="007463B7">
              <w:rPr>
                <w:rFonts w:ascii="Times New Roman" w:hAnsi="Times New Roman" w:cs="Times New Roman"/>
                <w:sz w:val="24"/>
                <w:szCs w:val="24"/>
              </w:rPr>
              <w:t xml:space="preserve"> д.1</w:t>
            </w:r>
          </w:p>
        </w:tc>
        <w:tc>
          <w:tcPr>
            <w:tcW w:w="2810" w:type="dxa"/>
          </w:tcPr>
          <w:p w:rsidR="000461A5" w:rsidRPr="007463B7" w:rsidRDefault="000461A5" w:rsidP="00A26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Досчатое</w:t>
            </w:r>
            <w:proofErr w:type="spellEnd"/>
          </w:p>
        </w:tc>
        <w:tc>
          <w:tcPr>
            <w:tcW w:w="3967" w:type="dxa"/>
          </w:tcPr>
          <w:p w:rsidR="000461A5" w:rsidRDefault="000461A5" w:rsidP="000461A5">
            <w:pPr>
              <w:jc w:val="center"/>
            </w:pPr>
            <w:r w:rsidRPr="00BC05E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792" w:type="dxa"/>
          </w:tcPr>
          <w:p w:rsidR="000461A5" w:rsidRPr="007463B7" w:rsidRDefault="000461A5" w:rsidP="00046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0461A5" w:rsidTr="006257A9">
        <w:tc>
          <w:tcPr>
            <w:tcW w:w="684" w:type="dxa"/>
          </w:tcPr>
          <w:p w:rsidR="000461A5" w:rsidRPr="007463B7" w:rsidRDefault="000461A5" w:rsidP="00746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3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3" w:type="dxa"/>
          </w:tcPr>
          <w:p w:rsidR="000461A5" w:rsidRDefault="000461A5"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область, г. Выкса, п. </w:t>
            </w:r>
            <w:proofErr w:type="spellStart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>Досчатое</w:t>
            </w:r>
            <w:proofErr w:type="spellEnd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>Приокский</w:t>
            </w:r>
            <w:proofErr w:type="spellEnd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0" w:type="dxa"/>
          </w:tcPr>
          <w:p w:rsidR="000461A5" w:rsidRDefault="000461A5" w:rsidP="00A26608">
            <w:pPr>
              <w:jc w:val="center"/>
            </w:pPr>
            <w:r w:rsidRPr="008860CF"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п. </w:t>
            </w:r>
            <w:proofErr w:type="spellStart"/>
            <w:r w:rsidRPr="008860CF">
              <w:rPr>
                <w:rFonts w:ascii="Times New Roman" w:hAnsi="Times New Roman" w:cs="Times New Roman"/>
                <w:sz w:val="24"/>
                <w:szCs w:val="24"/>
              </w:rPr>
              <w:t>Досчатое</w:t>
            </w:r>
            <w:proofErr w:type="spellEnd"/>
          </w:p>
        </w:tc>
        <w:tc>
          <w:tcPr>
            <w:tcW w:w="3967" w:type="dxa"/>
          </w:tcPr>
          <w:p w:rsidR="000461A5" w:rsidRDefault="000461A5" w:rsidP="000461A5">
            <w:pPr>
              <w:jc w:val="center"/>
            </w:pPr>
            <w:r w:rsidRPr="00BC05E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792" w:type="dxa"/>
          </w:tcPr>
          <w:p w:rsidR="000461A5" w:rsidRDefault="000461A5" w:rsidP="000461A5">
            <w:pPr>
              <w:jc w:val="center"/>
            </w:pPr>
            <w:r w:rsidRPr="00C31121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0461A5" w:rsidTr="006257A9">
        <w:tc>
          <w:tcPr>
            <w:tcW w:w="684" w:type="dxa"/>
          </w:tcPr>
          <w:p w:rsidR="000461A5" w:rsidRPr="007463B7" w:rsidRDefault="000461A5" w:rsidP="00746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3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3" w:type="dxa"/>
          </w:tcPr>
          <w:p w:rsidR="000461A5" w:rsidRDefault="000461A5"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область, г. Выкса, п. </w:t>
            </w:r>
            <w:proofErr w:type="spellStart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>Досчатое</w:t>
            </w:r>
            <w:proofErr w:type="spellEnd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>Приокский</w:t>
            </w:r>
            <w:proofErr w:type="spellEnd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0" w:type="dxa"/>
          </w:tcPr>
          <w:p w:rsidR="000461A5" w:rsidRDefault="000461A5" w:rsidP="00A26608">
            <w:pPr>
              <w:jc w:val="center"/>
            </w:pPr>
            <w:r w:rsidRPr="008860CF"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п. </w:t>
            </w:r>
            <w:proofErr w:type="spellStart"/>
            <w:r w:rsidRPr="008860CF">
              <w:rPr>
                <w:rFonts w:ascii="Times New Roman" w:hAnsi="Times New Roman" w:cs="Times New Roman"/>
                <w:sz w:val="24"/>
                <w:szCs w:val="24"/>
              </w:rPr>
              <w:t>Досчатое</w:t>
            </w:r>
            <w:proofErr w:type="spellEnd"/>
          </w:p>
        </w:tc>
        <w:tc>
          <w:tcPr>
            <w:tcW w:w="3967" w:type="dxa"/>
          </w:tcPr>
          <w:p w:rsidR="000461A5" w:rsidRDefault="000461A5" w:rsidP="000461A5">
            <w:pPr>
              <w:jc w:val="center"/>
            </w:pPr>
            <w:r w:rsidRPr="00BC05E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792" w:type="dxa"/>
          </w:tcPr>
          <w:p w:rsidR="000461A5" w:rsidRDefault="000461A5" w:rsidP="000461A5">
            <w:pPr>
              <w:jc w:val="center"/>
            </w:pPr>
            <w:r w:rsidRPr="00C31121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0461A5" w:rsidTr="006257A9">
        <w:tc>
          <w:tcPr>
            <w:tcW w:w="684" w:type="dxa"/>
          </w:tcPr>
          <w:p w:rsidR="000461A5" w:rsidRPr="007463B7" w:rsidRDefault="000461A5" w:rsidP="00746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3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3" w:type="dxa"/>
          </w:tcPr>
          <w:p w:rsidR="000461A5" w:rsidRDefault="000461A5"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область, г. Выкса, п. </w:t>
            </w:r>
            <w:proofErr w:type="spellStart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>Досчатое</w:t>
            </w:r>
            <w:proofErr w:type="spellEnd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>Приокский</w:t>
            </w:r>
            <w:proofErr w:type="spellEnd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0" w:type="dxa"/>
          </w:tcPr>
          <w:p w:rsidR="000461A5" w:rsidRDefault="000461A5" w:rsidP="00A26608">
            <w:pPr>
              <w:jc w:val="center"/>
            </w:pPr>
            <w:r w:rsidRPr="008860CF"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п. </w:t>
            </w:r>
            <w:proofErr w:type="spellStart"/>
            <w:r w:rsidRPr="008860CF">
              <w:rPr>
                <w:rFonts w:ascii="Times New Roman" w:hAnsi="Times New Roman" w:cs="Times New Roman"/>
                <w:sz w:val="24"/>
                <w:szCs w:val="24"/>
              </w:rPr>
              <w:t>Досчатое</w:t>
            </w:r>
            <w:proofErr w:type="spellEnd"/>
          </w:p>
        </w:tc>
        <w:tc>
          <w:tcPr>
            <w:tcW w:w="3967" w:type="dxa"/>
          </w:tcPr>
          <w:p w:rsidR="000461A5" w:rsidRDefault="000461A5" w:rsidP="000461A5">
            <w:pPr>
              <w:jc w:val="center"/>
            </w:pPr>
            <w:r w:rsidRPr="00BC05E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792" w:type="dxa"/>
          </w:tcPr>
          <w:p w:rsidR="000461A5" w:rsidRDefault="000461A5" w:rsidP="000461A5">
            <w:pPr>
              <w:jc w:val="center"/>
            </w:pPr>
            <w:r w:rsidRPr="00C31121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0461A5" w:rsidTr="006257A9">
        <w:tc>
          <w:tcPr>
            <w:tcW w:w="684" w:type="dxa"/>
          </w:tcPr>
          <w:p w:rsidR="000461A5" w:rsidRPr="007463B7" w:rsidRDefault="000461A5" w:rsidP="00746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3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3" w:type="dxa"/>
          </w:tcPr>
          <w:p w:rsidR="000461A5" w:rsidRDefault="000461A5"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область, г. Выкса, п. </w:t>
            </w:r>
            <w:proofErr w:type="spellStart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>Досчатое</w:t>
            </w:r>
            <w:proofErr w:type="spellEnd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>Приокский</w:t>
            </w:r>
            <w:proofErr w:type="spellEnd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10" w:type="dxa"/>
          </w:tcPr>
          <w:p w:rsidR="000461A5" w:rsidRDefault="000461A5" w:rsidP="00A26608">
            <w:pPr>
              <w:jc w:val="center"/>
            </w:pPr>
            <w:r w:rsidRPr="008860CF"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п. </w:t>
            </w:r>
            <w:proofErr w:type="spellStart"/>
            <w:r w:rsidRPr="008860CF">
              <w:rPr>
                <w:rFonts w:ascii="Times New Roman" w:hAnsi="Times New Roman" w:cs="Times New Roman"/>
                <w:sz w:val="24"/>
                <w:szCs w:val="24"/>
              </w:rPr>
              <w:t>Досчатое</w:t>
            </w:r>
            <w:proofErr w:type="spellEnd"/>
          </w:p>
        </w:tc>
        <w:tc>
          <w:tcPr>
            <w:tcW w:w="3967" w:type="dxa"/>
          </w:tcPr>
          <w:p w:rsidR="000461A5" w:rsidRDefault="000461A5" w:rsidP="000461A5">
            <w:pPr>
              <w:jc w:val="center"/>
            </w:pPr>
            <w:r w:rsidRPr="00BC05E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792" w:type="dxa"/>
          </w:tcPr>
          <w:p w:rsidR="000461A5" w:rsidRDefault="000461A5" w:rsidP="000461A5">
            <w:pPr>
              <w:jc w:val="center"/>
            </w:pPr>
            <w:r w:rsidRPr="00C31121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0461A5" w:rsidTr="006257A9">
        <w:tc>
          <w:tcPr>
            <w:tcW w:w="684" w:type="dxa"/>
          </w:tcPr>
          <w:p w:rsidR="000461A5" w:rsidRPr="007463B7" w:rsidRDefault="000461A5" w:rsidP="00746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3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3" w:type="dxa"/>
          </w:tcPr>
          <w:p w:rsidR="000461A5" w:rsidRDefault="000461A5"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область, г. Выкса, п. </w:t>
            </w:r>
            <w:proofErr w:type="spellStart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>Досчатое</w:t>
            </w:r>
            <w:proofErr w:type="spellEnd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>Приокский</w:t>
            </w:r>
            <w:proofErr w:type="spellEnd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10" w:type="dxa"/>
          </w:tcPr>
          <w:p w:rsidR="000461A5" w:rsidRDefault="000461A5" w:rsidP="00A26608">
            <w:pPr>
              <w:jc w:val="center"/>
            </w:pPr>
            <w:r w:rsidRPr="008860CF"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п. </w:t>
            </w:r>
            <w:proofErr w:type="spellStart"/>
            <w:r w:rsidRPr="008860CF">
              <w:rPr>
                <w:rFonts w:ascii="Times New Roman" w:hAnsi="Times New Roman" w:cs="Times New Roman"/>
                <w:sz w:val="24"/>
                <w:szCs w:val="24"/>
              </w:rPr>
              <w:t>Досчатое</w:t>
            </w:r>
            <w:proofErr w:type="spellEnd"/>
          </w:p>
        </w:tc>
        <w:tc>
          <w:tcPr>
            <w:tcW w:w="3967" w:type="dxa"/>
          </w:tcPr>
          <w:p w:rsidR="000461A5" w:rsidRDefault="000461A5" w:rsidP="000461A5">
            <w:pPr>
              <w:jc w:val="center"/>
            </w:pPr>
            <w:r w:rsidRPr="00BC05E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792" w:type="dxa"/>
          </w:tcPr>
          <w:p w:rsidR="000461A5" w:rsidRDefault="000461A5" w:rsidP="000461A5">
            <w:pPr>
              <w:jc w:val="center"/>
            </w:pPr>
            <w:r w:rsidRPr="00C31121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0461A5" w:rsidTr="006257A9">
        <w:tc>
          <w:tcPr>
            <w:tcW w:w="684" w:type="dxa"/>
          </w:tcPr>
          <w:p w:rsidR="000461A5" w:rsidRPr="007463B7" w:rsidRDefault="000461A5" w:rsidP="00746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3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3" w:type="dxa"/>
          </w:tcPr>
          <w:p w:rsidR="000461A5" w:rsidRDefault="000461A5"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область, г. Выкса, п. </w:t>
            </w:r>
            <w:proofErr w:type="spellStart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>Досчатое</w:t>
            </w:r>
            <w:proofErr w:type="spellEnd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>Приокский</w:t>
            </w:r>
            <w:proofErr w:type="spellEnd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10" w:type="dxa"/>
          </w:tcPr>
          <w:p w:rsidR="000461A5" w:rsidRDefault="000461A5" w:rsidP="00A26608">
            <w:pPr>
              <w:jc w:val="center"/>
            </w:pPr>
            <w:r w:rsidRPr="008860CF"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п. </w:t>
            </w:r>
            <w:proofErr w:type="spellStart"/>
            <w:r w:rsidRPr="008860CF">
              <w:rPr>
                <w:rFonts w:ascii="Times New Roman" w:hAnsi="Times New Roman" w:cs="Times New Roman"/>
                <w:sz w:val="24"/>
                <w:szCs w:val="24"/>
              </w:rPr>
              <w:t>Досчатое</w:t>
            </w:r>
            <w:proofErr w:type="spellEnd"/>
          </w:p>
        </w:tc>
        <w:tc>
          <w:tcPr>
            <w:tcW w:w="3967" w:type="dxa"/>
          </w:tcPr>
          <w:p w:rsidR="000461A5" w:rsidRDefault="000461A5" w:rsidP="000461A5">
            <w:pPr>
              <w:jc w:val="center"/>
            </w:pPr>
            <w:r w:rsidRPr="00BC05E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792" w:type="dxa"/>
          </w:tcPr>
          <w:p w:rsidR="000461A5" w:rsidRDefault="000461A5" w:rsidP="000461A5">
            <w:pPr>
              <w:jc w:val="center"/>
            </w:pPr>
            <w:r w:rsidRPr="00C31121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0461A5" w:rsidTr="006257A9">
        <w:tc>
          <w:tcPr>
            <w:tcW w:w="684" w:type="dxa"/>
          </w:tcPr>
          <w:p w:rsidR="000461A5" w:rsidRPr="007463B7" w:rsidRDefault="000461A5" w:rsidP="00746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3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3" w:type="dxa"/>
          </w:tcPr>
          <w:p w:rsidR="000461A5" w:rsidRDefault="000461A5"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область, г. Выкса, п. </w:t>
            </w:r>
            <w:proofErr w:type="spellStart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>Досчатое</w:t>
            </w:r>
            <w:proofErr w:type="spellEnd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>Приокский</w:t>
            </w:r>
            <w:proofErr w:type="spellEnd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10" w:type="dxa"/>
          </w:tcPr>
          <w:p w:rsidR="000461A5" w:rsidRDefault="000461A5" w:rsidP="00A26608">
            <w:pPr>
              <w:jc w:val="center"/>
            </w:pPr>
            <w:r w:rsidRPr="008860CF"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п. </w:t>
            </w:r>
            <w:proofErr w:type="spellStart"/>
            <w:r w:rsidRPr="008860CF">
              <w:rPr>
                <w:rFonts w:ascii="Times New Roman" w:hAnsi="Times New Roman" w:cs="Times New Roman"/>
                <w:sz w:val="24"/>
                <w:szCs w:val="24"/>
              </w:rPr>
              <w:t>Досчатое</w:t>
            </w:r>
            <w:proofErr w:type="spellEnd"/>
          </w:p>
        </w:tc>
        <w:tc>
          <w:tcPr>
            <w:tcW w:w="3967" w:type="dxa"/>
          </w:tcPr>
          <w:p w:rsidR="000461A5" w:rsidRDefault="000461A5" w:rsidP="000461A5">
            <w:pPr>
              <w:jc w:val="center"/>
            </w:pPr>
            <w:r w:rsidRPr="00BC05E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792" w:type="dxa"/>
          </w:tcPr>
          <w:p w:rsidR="000461A5" w:rsidRDefault="000461A5" w:rsidP="000461A5">
            <w:pPr>
              <w:jc w:val="center"/>
            </w:pPr>
            <w:r w:rsidRPr="00C31121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0461A5" w:rsidTr="006257A9">
        <w:tc>
          <w:tcPr>
            <w:tcW w:w="684" w:type="dxa"/>
          </w:tcPr>
          <w:p w:rsidR="000461A5" w:rsidRPr="007463B7" w:rsidRDefault="000461A5" w:rsidP="00746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3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3" w:type="dxa"/>
          </w:tcPr>
          <w:p w:rsidR="000461A5" w:rsidRDefault="000461A5"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область, г. Выкса, п. </w:t>
            </w:r>
            <w:proofErr w:type="spellStart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>Досчатое</w:t>
            </w:r>
            <w:proofErr w:type="spellEnd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>Приокский</w:t>
            </w:r>
            <w:proofErr w:type="spellEnd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10" w:type="dxa"/>
          </w:tcPr>
          <w:p w:rsidR="000461A5" w:rsidRDefault="000461A5" w:rsidP="00A26608">
            <w:pPr>
              <w:jc w:val="center"/>
            </w:pPr>
            <w:r w:rsidRPr="008860CF"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п. </w:t>
            </w:r>
            <w:proofErr w:type="spellStart"/>
            <w:r w:rsidRPr="008860CF">
              <w:rPr>
                <w:rFonts w:ascii="Times New Roman" w:hAnsi="Times New Roman" w:cs="Times New Roman"/>
                <w:sz w:val="24"/>
                <w:szCs w:val="24"/>
              </w:rPr>
              <w:t>Досчатое</w:t>
            </w:r>
            <w:proofErr w:type="spellEnd"/>
          </w:p>
        </w:tc>
        <w:tc>
          <w:tcPr>
            <w:tcW w:w="3967" w:type="dxa"/>
          </w:tcPr>
          <w:p w:rsidR="000461A5" w:rsidRDefault="000461A5" w:rsidP="000461A5">
            <w:pPr>
              <w:jc w:val="center"/>
            </w:pPr>
            <w:r w:rsidRPr="00BC05E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792" w:type="dxa"/>
          </w:tcPr>
          <w:p w:rsidR="000461A5" w:rsidRDefault="000461A5" w:rsidP="000461A5">
            <w:pPr>
              <w:jc w:val="center"/>
            </w:pPr>
            <w:r w:rsidRPr="00C31121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0461A5" w:rsidTr="006257A9">
        <w:tc>
          <w:tcPr>
            <w:tcW w:w="684" w:type="dxa"/>
          </w:tcPr>
          <w:p w:rsidR="000461A5" w:rsidRPr="007463B7" w:rsidRDefault="000461A5" w:rsidP="00746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3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533" w:type="dxa"/>
          </w:tcPr>
          <w:p w:rsidR="000461A5" w:rsidRDefault="000461A5"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область, г. Выкса, п. </w:t>
            </w:r>
            <w:proofErr w:type="spellStart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>Досчатое</w:t>
            </w:r>
            <w:proofErr w:type="spellEnd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>Приокский</w:t>
            </w:r>
            <w:proofErr w:type="spellEnd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10" w:type="dxa"/>
          </w:tcPr>
          <w:p w:rsidR="000461A5" w:rsidRDefault="000461A5" w:rsidP="00A26608">
            <w:pPr>
              <w:jc w:val="center"/>
            </w:pPr>
            <w:r w:rsidRPr="008860CF"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п. </w:t>
            </w:r>
            <w:proofErr w:type="spellStart"/>
            <w:r w:rsidRPr="008860CF">
              <w:rPr>
                <w:rFonts w:ascii="Times New Roman" w:hAnsi="Times New Roman" w:cs="Times New Roman"/>
                <w:sz w:val="24"/>
                <w:szCs w:val="24"/>
              </w:rPr>
              <w:t>Досчатое</w:t>
            </w:r>
            <w:proofErr w:type="spellEnd"/>
          </w:p>
        </w:tc>
        <w:tc>
          <w:tcPr>
            <w:tcW w:w="3967" w:type="dxa"/>
          </w:tcPr>
          <w:p w:rsidR="000461A5" w:rsidRDefault="000461A5" w:rsidP="000461A5">
            <w:pPr>
              <w:jc w:val="center"/>
            </w:pPr>
            <w:r w:rsidRPr="00BC05E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792" w:type="dxa"/>
          </w:tcPr>
          <w:p w:rsidR="000461A5" w:rsidRDefault="000461A5" w:rsidP="000461A5">
            <w:pPr>
              <w:jc w:val="center"/>
            </w:pPr>
            <w:r w:rsidRPr="00C31121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0461A5" w:rsidTr="006257A9">
        <w:tc>
          <w:tcPr>
            <w:tcW w:w="684" w:type="dxa"/>
          </w:tcPr>
          <w:p w:rsidR="000461A5" w:rsidRPr="007463B7" w:rsidRDefault="000461A5" w:rsidP="00746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3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3" w:type="dxa"/>
          </w:tcPr>
          <w:p w:rsidR="000461A5" w:rsidRDefault="000461A5"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область, г. Выкса, п. </w:t>
            </w:r>
            <w:proofErr w:type="spellStart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>Досчатое</w:t>
            </w:r>
            <w:proofErr w:type="spellEnd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>Приокский</w:t>
            </w:r>
            <w:proofErr w:type="spellEnd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10" w:type="dxa"/>
          </w:tcPr>
          <w:p w:rsidR="000461A5" w:rsidRDefault="000461A5" w:rsidP="00A26608">
            <w:pPr>
              <w:jc w:val="center"/>
            </w:pPr>
            <w:r w:rsidRPr="008860CF"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п. </w:t>
            </w:r>
            <w:proofErr w:type="spellStart"/>
            <w:r w:rsidRPr="008860CF">
              <w:rPr>
                <w:rFonts w:ascii="Times New Roman" w:hAnsi="Times New Roman" w:cs="Times New Roman"/>
                <w:sz w:val="24"/>
                <w:szCs w:val="24"/>
              </w:rPr>
              <w:t>Досчатое</w:t>
            </w:r>
            <w:proofErr w:type="spellEnd"/>
          </w:p>
        </w:tc>
        <w:tc>
          <w:tcPr>
            <w:tcW w:w="3967" w:type="dxa"/>
          </w:tcPr>
          <w:p w:rsidR="000461A5" w:rsidRDefault="000461A5" w:rsidP="000461A5">
            <w:pPr>
              <w:jc w:val="center"/>
            </w:pPr>
            <w:r w:rsidRPr="00BC05E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792" w:type="dxa"/>
          </w:tcPr>
          <w:p w:rsidR="000461A5" w:rsidRDefault="000461A5" w:rsidP="000461A5">
            <w:pPr>
              <w:jc w:val="center"/>
            </w:pPr>
            <w:r w:rsidRPr="00C31121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0461A5" w:rsidTr="006257A9">
        <w:tc>
          <w:tcPr>
            <w:tcW w:w="684" w:type="dxa"/>
          </w:tcPr>
          <w:p w:rsidR="000461A5" w:rsidRPr="007463B7" w:rsidRDefault="000461A5" w:rsidP="00746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3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3" w:type="dxa"/>
          </w:tcPr>
          <w:p w:rsidR="000461A5" w:rsidRDefault="000461A5"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область, г. Выкса, п. </w:t>
            </w:r>
            <w:proofErr w:type="spellStart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>Досчатое</w:t>
            </w:r>
            <w:proofErr w:type="spellEnd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>Приокский</w:t>
            </w:r>
            <w:proofErr w:type="spellEnd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10" w:type="dxa"/>
          </w:tcPr>
          <w:p w:rsidR="000461A5" w:rsidRDefault="000461A5" w:rsidP="00A26608">
            <w:pPr>
              <w:jc w:val="center"/>
            </w:pPr>
            <w:r w:rsidRPr="008860CF"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п. </w:t>
            </w:r>
            <w:proofErr w:type="spellStart"/>
            <w:r w:rsidRPr="008860CF">
              <w:rPr>
                <w:rFonts w:ascii="Times New Roman" w:hAnsi="Times New Roman" w:cs="Times New Roman"/>
                <w:sz w:val="24"/>
                <w:szCs w:val="24"/>
              </w:rPr>
              <w:t>Досчатое</w:t>
            </w:r>
            <w:proofErr w:type="spellEnd"/>
          </w:p>
        </w:tc>
        <w:tc>
          <w:tcPr>
            <w:tcW w:w="3967" w:type="dxa"/>
          </w:tcPr>
          <w:p w:rsidR="000461A5" w:rsidRDefault="000461A5" w:rsidP="000461A5">
            <w:pPr>
              <w:jc w:val="center"/>
            </w:pPr>
            <w:r w:rsidRPr="00BC05E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792" w:type="dxa"/>
          </w:tcPr>
          <w:p w:rsidR="000461A5" w:rsidRDefault="000461A5" w:rsidP="000461A5">
            <w:pPr>
              <w:jc w:val="center"/>
            </w:pPr>
            <w:r w:rsidRPr="00C31121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0461A5" w:rsidTr="006257A9">
        <w:tc>
          <w:tcPr>
            <w:tcW w:w="684" w:type="dxa"/>
          </w:tcPr>
          <w:p w:rsidR="000461A5" w:rsidRPr="007463B7" w:rsidRDefault="000461A5" w:rsidP="00746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3B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3" w:type="dxa"/>
          </w:tcPr>
          <w:p w:rsidR="000461A5" w:rsidRDefault="000461A5"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область, г. Выкса, п. </w:t>
            </w:r>
            <w:proofErr w:type="spellStart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>Досчатое</w:t>
            </w:r>
            <w:proofErr w:type="spellEnd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>Приокский</w:t>
            </w:r>
            <w:proofErr w:type="spellEnd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10" w:type="dxa"/>
          </w:tcPr>
          <w:p w:rsidR="000461A5" w:rsidRDefault="000461A5" w:rsidP="00A26608">
            <w:pPr>
              <w:jc w:val="center"/>
            </w:pPr>
            <w:r w:rsidRPr="008860CF"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п. </w:t>
            </w:r>
            <w:proofErr w:type="spellStart"/>
            <w:r w:rsidRPr="008860CF">
              <w:rPr>
                <w:rFonts w:ascii="Times New Roman" w:hAnsi="Times New Roman" w:cs="Times New Roman"/>
                <w:sz w:val="24"/>
                <w:szCs w:val="24"/>
              </w:rPr>
              <w:t>Досчатое</w:t>
            </w:r>
            <w:proofErr w:type="spellEnd"/>
          </w:p>
        </w:tc>
        <w:tc>
          <w:tcPr>
            <w:tcW w:w="3967" w:type="dxa"/>
          </w:tcPr>
          <w:p w:rsidR="000461A5" w:rsidRDefault="000461A5" w:rsidP="000461A5">
            <w:pPr>
              <w:jc w:val="center"/>
            </w:pPr>
            <w:r w:rsidRPr="00BC05E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792" w:type="dxa"/>
          </w:tcPr>
          <w:p w:rsidR="000461A5" w:rsidRDefault="000461A5" w:rsidP="000461A5">
            <w:pPr>
              <w:jc w:val="center"/>
            </w:pPr>
            <w:r w:rsidRPr="00C31121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0461A5" w:rsidTr="006257A9">
        <w:tc>
          <w:tcPr>
            <w:tcW w:w="684" w:type="dxa"/>
          </w:tcPr>
          <w:p w:rsidR="000461A5" w:rsidRPr="007463B7" w:rsidRDefault="000461A5" w:rsidP="00746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3B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3" w:type="dxa"/>
          </w:tcPr>
          <w:p w:rsidR="000461A5" w:rsidRDefault="000461A5"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область, г. Выкса, п. </w:t>
            </w:r>
            <w:proofErr w:type="spellStart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>Досчатое</w:t>
            </w:r>
            <w:proofErr w:type="spellEnd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>Приокский</w:t>
            </w:r>
            <w:proofErr w:type="spellEnd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10" w:type="dxa"/>
          </w:tcPr>
          <w:p w:rsidR="000461A5" w:rsidRDefault="000461A5" w:rsidP="00A26608">
            <w:pPr>
              <w:jc w:val="center"/>
            </w:pPr>
            <w:r w:rsidRPr="008860CF"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п. </w:t>
            </w:r>
            <w:proofErr w:type="spellStart"/>
            <w:r w:rsidRPr="008860CF">
              <w:rPr>
                <w:rFonts w:ascii="Times New Roman" w:hAnsi="Times New Roman" w:cs="Times New Roman"/>
                <w:sz w:val="24"/>
                <w:szCs w:val="24"/>
              </w:rPr>
              <w:t>Досчатое</w:t>
            </w:r>
            <w:proofErr w:type="spellEnd"/>
          </w:p>
        </w:tc>
        <w:tc>
          <w:tcPr>
            <w:tcW w:w="3967" w:type="dxa"/>
          </w:tcPr>
          <w:p w:rsidR="000461A5" w:rsidRDefault="000461A5" w:rsidP="000461A5">
            <w:pPr>
              <w:jc w:val="center"/>
            </w:pPr>
            <w:r w:rsidRPr="00BC05E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792" w:type="dxa"/>
          </w:tcPr>
          <w:p w:rsidR="000461A5" w:rsidRDefault="000461A5" w:rsidP="000461A5">
            <w:pPr>
              <w:jc w:val="center"/>
            </w:pPr>
            <w:r w:rsidRPr="00C31121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0461A5" w:rsidTr="006257A9">
        <w:tc>
          <w:tcPr>
            <w:tcW w:w="684" w:type="dxa"/>
          </w:tcPr>
          <w:p w:rsidR="000461A5" w:rsidRPr="007463B7" w:rsidRDefault="000461A5" w:rsidP="00746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3B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3" w:type="dxa"/>
          </w:tcPr>
          <w:p w:rsidR="000461A5" w:rsidRDefault="000461A5"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область, г. Выкса, п. </w:t>
            </w:r>
            <w:proofErr w:type="spellStart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>Досчатое</w:t>
            </w:r>
            <w:proofErr w:type="spellEnd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>Приокский</w:t>
            </w:r>
            <w:proofErr w:type="spellEnd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10" w:type="dxa"/>
          </w:tcPr>
          <w:p w:rsidR="000461A5" w:rsidRDefault="000461A5" w:rsidP="00A26608">
            <w:pPr>
              <w:jc w:val="center"/>
            </w:pPr>
            <w:r w:rsidRPr="008860CF"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п. </w:t>
            </w:r>
            <w:proofErr w:type="spellStart"/>
            <w:r w:rsidRPr="008860CF">
              <w:rPr>
                <w:rFonts w:ascii="Times New Roman" w:hAnsi="Times New Roman" w:cs="Times New Roman"/>
                <w:sz w:val="24"/>
                <w:szCs w:val="24"/>
              </w:rPr>
              <w:t>Досчатое</w:t>
            </w:r>
            <w:proofErr w:type="spellEnd"/>
          </w:p>
        </w:tc>
        <w:tc>
          <w:tcPr>
            <w:tcW w:w="3967" w:type="dxa"/>
          </w:tcPr>
          <w:p w:rsidR="000461A5" w:rsidRDefault="000461A5" w:rsidP="000461A5">
            <w:pPr>
              <w:jc w:val="center"/>
            </w:pPr>
            <w:r w:rsidRPr="00BC05E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792" w:type="dxa"/>
          </w:tcPr>
          <w:p w:rsidR="000461A5" w:rsidRDefault="000461A5" w:rsidP="000461A5">
            <w:pPr>
              <w:jc w:val="center"/>
            </w:pPr>
            <w:r w:rsidRPr="00C31121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0461A5" w:rsidTr="006257A9">
        <w:tc>
          <w:tcPr>
            <w:tcW w:w="684" w:type="dxa"/>
          </w:tcPr>
          <w:p w:rsidR="000461A5" w:rsidRPr="007463B7" w:rsidRDefault="000461A5" w:rsidP="00746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3B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3" w:type="dxa"/>
          </w:tcPr>
          <w:p w:rsidR="000461A5" w:rsidRDefault="000461A5"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область, г. Выкса, п. </w:t>
            </w:r>
            <w:proofErr w:type="spellStart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>Досчатое</w:t>
            </w:r>
            <w:proofErr w:type="spellEnd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>Приокский</w:t>
            </w:r>
            <w:proofErr w:type="spellEnd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10" w:type="dxa"/>
          </w:tcPr>
          <w:p w:rsidR="000461A5" w:rsidRDefault="000461A5" w:rsidP="00A26608">
            <w:pPr>
              <w:jc w:val="center"/>
            </w:pPr>
            <w:r w:rsidRPr="008860CF"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п. </w:t>
            </w:r>
            <w:proofErr w:type="spellStart"/>
            <w:r w:rsidRPr="008860CF">
              <w:rPr>
                <w:rFonts w:ascii="Times New Roman" w:hAnsi="Times New Roman" w:cs="Times New Roman"/>
                <w:sz w:val="24"/>
                <w:szCs w:val="24"/>
              </w:rPr>
              <w:t>Досчатое</w:t>
            </w:r>
            <w:proofErr w:type="spellEnd"/>
          </w:p>
        </w:tc>
        <w:tc>
          <w:tcPr>
            <w:tcW w:w="3967" w:type="dxa"/>
          </w:tcPr>
          <w:p w:rsidR="000461A5" w:rsidRDefault="000461A5" w:rsidP="000461A5">
            <w:pPr>
              <w:jc w:val="center"/>
            </w:pPr>
            <w:r w:rsidRPr="00BC05E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792" w:type="dxa"/>
          </w:tcPr>
          <w:p w:rsidR="000461A5" w:rsidRDefault="000461A5" w:rsidP="000461A5">
            <w:pPr>
              <w:jc w:val="center"/>
            </w:pPr>
            <w:r w:rsidRPr="00C31121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0461A5" w:rsidTr="006257A9">
        <w:tc>
          <w:tcPr>
            <w:tcW w:w="684" w:type="dxa"/>
          </w:tcPr>
          <w:p w:rsidR="000461A5" w:rsidRPr="007463B7" w:rsidRDefault="000461A5" w:rsidP="00746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3B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3" w:type="dxa"/>
          </w:tcPr>
          <w:p w:rsidR="000461A5" w:rsidRDefault="000461A5"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область, г. Выкса, п. </w:t>
            </w:r>
            <w:proofErr w:type="spellStart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>Досчатое</w:t>
            </w:r>
            <w:proofErr w:type="spellEnd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>Приокский</w:t>
            </w:r>
            <w:proofErr w:type="spellEnd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17А</w:t>
            </w:r>
          </w:p>
        </w:tc>
        <w:tc>
          <w:tcPr>
            <w:tcW w:w="2810" w:type="dxa"/>
          </w:tcPr>
          <w:p w:rsidR="000461A5" w:rsidRDefault="000461A5" w:rsidP="00A26608">
            <w:pPr>
              <w:jc w:val="center"/>
            </w:pPr>
            <w:r w:rsidRPr="008860CF"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п. </w:t>
            </w:r>
            <w:proofErr w:type="spellStart"/>
            <w:r w:rsidRPr="008860CF">
              <w:rPr>
                <w:rFonts w:ascii="Times New Roman" w:hAnsi="Times New Roman" w:cs="Times New Roman"/>
                <w:sz w:val="24"/>
                <w:szCs w:val="24"/>
              </w:rPr>
              <w:t>Досчатое</w:t>
            </w:r>
            <w:proofErr w:type="spellEnd"/>
          </w:p>
        </w:tc>
        <w:tc>
          <w:tcPr>
            <w:tcW w:w="3967" w:type="dxa"/>
          </w:tcPr>
          <w:p w:rsidR="000461A5" w:rsidRDefault="000461A5" w:rsidP="000461A5">
            <w:pPr>
              <w:jc w:val="center"/>
            </w:pPr>
            <w:r w:rsidRPr="00BC05E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792" w:type="dxa"/>
          </w:tcPr>
          <w:p w:rsidR="000461A5" w:rsidRDefault="000461A5" w:rsidP="000461A5">
            <w:pPr>
              <w:jc w:val="center"/>
            </w:pPr>
            <w:r w:rsidRPr="00C31121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0461A5" w:rsidTr="006257A9">
        <w:tc>
          <w:tcPr>
            <w:tcW w:w="684" w:type="dxa"/>
          </w:tcPr>
          <w:p w:rsidR="000461A5" w:rsidRPr="007463B7" w:rsidRDefault="000461A5" w:rsidP="00746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3B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3" w:type="dxa"/>
          </w:tcPr>
          <w:p w:rsidR="000461A5" w:rsidRDefault="000461A5"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область, г. Выкса, п. </w:t>
            </w:r>
            <w:proofErr w:type="spellStart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>Досчатое</w:t>
            </w:r>
            <w:proofErr w:type="spellEnd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>Приокский</w:t>
            </w:r>
            <w:proofErr w:type="spellEnd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10" w:type="dxa"/>
          </w:tcPr>
          <w:p w:rsidR="000461A5" w:rsidRDefault="000461A5" w:rsidP="00A26608">
            <w:pPr>
              <w:jc w:val="center"/>
            </w:pPr>
            <w:r w:rsidRPr="008860CF"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п. </w:t>
            </w:r>
            <w:proofErr w:type="spellStart"/>
            <w:r w:rsidRPr="008860CF">
              <w:rPr>
                <w:rFonts w:ascii="Times New Roman" w:hAnsi="Times New Roman" w:cs="Times New Roman"/>
                <w:sz w:val="24"/>
                <w:szCs w:val="24"/>
              </w:rPr>
              <w:t>Досчатое</w:t>
            </w:r>
            <w:proofErr w:type="spellEnd"/>
          </w:p>
        </w:tc>
        <w:tc>
          <w:tcPr>
            <w:tcW w:w="3967" w:type="dxa"/>
          </w:tcPr>
          <w:p w:rsidR="000461A5" w:rsidRDefault="000461A5" w:rsidP="000461A5">
            <w:pPr>
              <w:jc w:val="center"/>
            </w:pPr>
            <w:r w:rsidRPr="00BC05E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792" w:type="dxa"/>
          </w:tcPr>
          <w:p w:rsidR="000461A5" w:rsidRDefault="000461A5" w:rsidP="000461A5">
            <w:pPr>
              <w:jc w:val="center"/>
            </w:pPr>
            <w:r w:rsidRPr="00C31121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0461A5" w:rsidTr="006257A9">
        <w:tc>
          <w:tcPr>
            <w:tcW w:w="684" w:type="dxa"/>
          </w:tcPr>
          <w:p w:rsidR="000461A5" w:rsidRPr="007463B7" w:rsidRDefault="000461A5" w:rsidP="00746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3B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3" w:type="dxa"/>
          </w:tcPr>
          <w:p w:rsidR="000461A5" w:rsidRPr="007463B7" w:rsidRDefault="000461A5" w:rsidP="00046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область, г. Выкса, п. </w:t>
            </w:r>
            <w:proofErr w:type="spellStart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>Досчатое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пл. Советская д.2</w:t>
            </w:r>
          </w:p>
        </w:tc>
        <w:tc>
          <w:tcPr>
            <w:tcW w:w="2810" w:type="dxa"/>
          </w:tcPr>
          <w:p w:rsidR="000461A5" w:rsidRPr="007463B7" w:rsidRDefault="000461A5" w:rsidP="00046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3967" w:type="dxa"/>
          </w:tcPr>
          <w:p w:rsidR="000461A5" w:rsidRPr="00A26608" w:rsidRDefault="000461A5" w:rsidP="00A26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608">
              <w:rPr>
                <w:rFonts w:ascii="Times New Roman" w:hAnsi="Times New Roman" w:cs="Times New Roman"/>
                <w:sz w:val="24"/>
                <w:szCs w:val="24"/>
              </w:rPr>
              <w:t>АГВ</w:t>
            </w:r>
          </w:p>
        </w:tc>
        <w:tc>
          <w:tcPr>
            <w:tcW w:w="2792" w:type="dxa"/>
          </w:tcPr>
          <w:p w:rsidR="000461A5" w:rsidRDefault="000461A5" w:rsidP="000461A5">
            <w:pPr>
              <w:jc w:val="center"/>
            </w:pPr>
            <w:r w:rsidRPr="00C31121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0461A5" w:rsidTr="006257A9">
        <w:tc>
          <w:tcPr>
            <w:tcW w:w="684" w:type="dxa"/>
          </w:tcPr>
          <w:p w:rsidR="000461A5" w:rsidRPr="007463B7" w:rsidRDefault="000461A5" w:rsidP="00746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3B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3" w:type="dxa"/>
          </w:tcPr>
          <w:p w:rsidR="000461A5" w:rsidRPr="007463B7" w:rsidRDefault="000461A5" w:rsidP="00046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область, г. Выкса, п. </w:t>
            </w:r>
            <w:proofErr w:type="spellStart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>Досчатое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пл. Советская д.3</w:t>
            </w:r>
          </w:p>
        </w:tc>
        <w:tc>
          <w:tcPr>
            <w:tcW w:w="2810" w:type="dxa"/>
          </w:tcPr>
          <w:p w:rsidR="000461A5" w:rsidRPr="007463B7" w:rsidRDefault="000461A5" w:rsidP="00046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3967" w:type="dxa"/>
          </w:tcPr>
          <w:p w:rsidR="000461A5" w:rsidRPr="00A26608" w:rsidRDefault="000461A5" w:rsidP="00A26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608">
              <w:rPr>
                <w:rFonts w:ascii="Times New Roman" w:hAnsi="Times New Roman" w:cs="Times New Roman"/>
                <w:sz w:val="24"/>
                <w:szCs w:val="24"/>
              </w:rPr>
              <w:t>АГВ</w:t>
            </w:r>
          </w:p>
        </w:tc>
        <w:tc>
          <w:tcPr>
            <w:tcW w:w="2792" w:type="dxa"/>
          </w:tcPr>
          <w:p w:rsidR="000461A5" w:rsidRDefault="000461A5" w:rsidP="000461A5">
            <w:pPr>
              <w:jc w:val="center"/>
            </w:pPr>
            <w:r w:rsidRPr="00C31121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7463B7" w:rsidTr="006257A9">
        <w:tc>
          <w:tcPr>
            <w:tcW w:w="684" w:type="dxa"/>
          </w:tcPr>
          <w:p w:rsidR="007463B7" w:rsidRPr="007463B7" w:rsidRDefault="007463B7" w:rsidP="00746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3B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3" w:type="dxa"/>
          </w:tcPr>
          <w:p w:rsidR="007463B7" w:rsidRPr="007463B7" w:rsidRDefault="007463B7" w:rsidP="00046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DA4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область, г. Выкса, п. </w:t>
            </w:r>
            <w:proofErr w:type="spellStart"/>
            <w:r w:rsidRPr="007B0DA4">
              <w:rPr>
                <w:rFonts w:ascii="Times New Roman" w:hAnsi="Times New Roman" w:cs="Times New Roman"/>
                <w:sz w:val="24"/>
                <w:szCs w:val="24"/>
              </w:rPr>
              <w:t>Досчатое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Чичерина д.33</w:t>
            </w:r>
          </w:p>
        </w:tc>
        <w:tc>
          <w:tcPr>
            <w:tcW w:w="2810" w:type="dxa"/>
          </w:tcPr>
          <w:p w:rsidR="007463B7" w:rsidRPr="007463B7" w:rsidRDefault="00A26608" w:rsidP="00A26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CF"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п. </w:t>
            </w:r>
            <w:proofErr w:type="spellStart"/>
            <w:r w:rsidRPr="008860CF">
              <w:rPr>
                <w:rFonts w:ascii="Times New Roman" w:hAnsi="Times New Roman" w:cs="Times New Roman"/>
                <w:sz w:val="24"/>
                <w:szCs w:val="24"/>
              </w:rPr>
              <w:t>Досчатое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Чичерина</w:t>
            </w:r>
          </w:p>
        </w:tc>
        <w:tc>
          <w:tcPr>
            <w:tcW w:w="3967" w:type="dxa"/>
          </w:tcPr>
          <w:p w:rsidR="007463B7" w:rsidRPr="007463B7" w:rsidRDefault="000461A5" w:rsidP="00046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792" w:type="dxa"/>
          </w:tcPr>
          <w:p w:rsidR="007463B7" w:rsidRPr="007463B7" w:rsidRDefault="000461A5" w:rsidP="00046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6608">
              <w:rPr>
                <w:rFonts w:ascii="Times New Roman" w:hAnsi="Times New Roman" w:cs="Times New Roman"/>
                <w:sz w:val="24"/>
                <w:szCs w:val="24"/>
              </w:rPr>
              <w:t xml:space="preserve">тсутствует </w:t>
            </w:r>
          </w:p>
        </w:tc>
      </w:tr>
    </w:tbl>
    <w:p w:rsidR="00A525E5" w:rsidRPr="00735AA3" w:rsidRDefault="00A525E5" w:rsidP="00A525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2D7F" w:rsidRDefault="00772D7F"/>
    <w:sectPr w:rsidR="00772D7F" w:rsidSect="00986D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1F6" w:rsidRDefault="00BD41F6">
      <w:pPr>
        <w:spacing w:after="0" w:line="240" w:lineRule="auto"/>
      </w:pPr>
      <w:r>
        <w:separator/>
      </w:r>
    </w:p>
  </w:endnote>
  <w:endnote w:type="continuationSeparator" w:id="0">
    <w:p w:rsidR="00BD41F6" w:rsidRDefault="00BD4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B2B" w:rsidRDefault="00BD41F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B2B" w:rsidRDefault="00BD41F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B2B" w:rsidRDefault="00BD41F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1F6" w:rsidRDefault="00BD41F6">
      <w:pPr>
        <w:spacing w:after="0" w:line="240" w:lineRule="auto"/>
      </w:pPr>
      <w:r>
        <w:separator/>
      </w:r>
    </w:p>
  </w:footnote>
  <w:footnote w:type="continuationSeparator" w:id="0">
    <w:p w:rsidR="00BD41F6" w:rsidRDefault="00BD4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B2B" w:rsidRDefault="00BD41F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B2B" w:rsidRPr="00BC0CDF" w:rsidRDefault="00BD41F6" w:rsidP="00BC0CD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B2B" w:rsidRDefault="00BD41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5E5"/>
    <w:rsid w:val="000461A5"/>
    <w:rsid w:val="001310A0"/>
    <w:rsid w:val="001662F3"/>
    <w:rsid w:val="00281FB5"/>
    <w:rsid w:val="003902E5"/>
    <w:rsid w:val="003A2732"/>
    <w:rsid w:val="004225BD"/>
    <w:rsid w:val="004D31A5"/>
    <w:rsid w:val="005C6313"/>
    <w:rsid w:val="007463B7"/>
    <w:rsid w:val="00772D7F"/>
    <w:rsid w:val="008F1692"/>
    <w:rsid w:val="00986D85"/>
    <w:rsid w:val="00A26608"/>
    <w:rsid w:val="00A525E5"/>
    <w:rsid w:val="00A81988"/>
    <w:rsid w:val="00AD6CEF"/>
    <w:rsid w:val="00BD41F6"/>
    <w:rsid w:val="00BF2F92"/>
    <w:rsid w:val="00C24D92"/>
    <w:rsid w:val="00C422C3"/>
    <w:rsid w:val="00C60448"/>
    <w:rsid w:val="00C83E6F"/>
    <w:rsid w:val="00D33C4D"/>
    <w:rsid w:val="00EC1448"/>
    <w:rsid w:val="00ED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5E5"/>
  </w:style>
  <w:style w:type="paragraph" w:styleId="1">
    <w:name w:val="heading 1"/>
    <w:basedOn w:val="a"/>
    <w:link w:val="10"/>
    <w:uiPriority w:val="9"/>
    <w:qFormat/>
    <w:rsid w:val="004225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25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25E5"/>
  </w:style>
  <w:style w:type="paragraph" w:styleId="a5">
    <w:name w:val="footer"/>
    <w:basedOn w:val="a"/>
    <w:link w:val="a6"/>
    <w:uiPriority w:val="99"/>
    <w:semiHidden/>
    <w:unhideWhenUsed/>
    <w:rsid w:val="00A52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525E5"/>
  </w:style>
  <w:style w:type="table" w:styleId="a7">
    <w:name w:val="Table Grid"/>
    <w:basedOn w:val="a1"/>
    <w:uiPriority w:val="59"/>
    <w:rsid w:val="00A52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225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25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D33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3C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5E5"/>
  </w:style>
  <w:style w:type="paragraph" w:styleId="1">
    <w:name w:val="heading 1"/>
    <w:basedOn w:val="a"/>
    <w:link w:val="10"/>
    <w:uiPriority w:val="9"/>
    <w:qFormat/>
    <w:rsid w:val="004225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25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25E5"/>
  </w:style>
  <w:style w:type="paragraph" w:styleId="a5">
    <w:name w:val="footer"/>
    <w:basedOn w:val="a"/>
    <w:link w:val="a6"/>
    <w:uiPriority w:val="99"/>
    <w:semiHidden/>
    <w:unhideWhenUsed/>
    <w:rsid w:val="00A52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525E5"/>
  </w:style>
  <w:style w:type="table" w:styleId="a7">
    <w:name w:val="Table Grid"/>
    <w:basedOn w:val="a1"/>
    <w:uiPriority w:val="59"/>
    <w:rsid w:val="00A52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225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25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D33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3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1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1404&amp;dst=100197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0975&amp;dst=62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C34A2-F2DD-4CD5-804C-314DE3C75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8</Pages>
  <Words>1897</Words>
  <Characters>10816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2026-04-28T05:49:00Z</cp:lastPrinted>
  <dcterms:created xsi:type="dcterms:W3CDTF">2025-03-20T05:17:00Z</dcterms:created>
  <dcterms:modified xsi:type="dcterms:W3CDTF">2026-04-28T05:50:00Z</dcterms:modified>
</cp:coreProperties>
</file>