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DC" w:rsidRDefault="00C40D4E" w:rsidP="00C40D4E">
      <w:pPr>
        <w:spacing w:after="0" w:line="240" w:lineRule="auto"/>
        <w:jc w:val="center"/>
        <w:rPr>
          <w:rFonts w:ascii="Times New Roman" w:hAnsi="Times New Roman" w:cs="Times New Roman"/>
          <w:sz w:val="24"/>
          <w:szCs w:val="24"/>
        </w:rPr>
      </w:pPr>
      <w:r w:rsidRPr="00387D54">
        <w:rPr>
          <w:noProof/>
          <w:szCs w:val="28"/>
        </w:rPr>
        <w:drawing>
          <wp:inline distT="0" distB="0" distL="0" distR="0">
            <wp:extent cx="67627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AA16DC" w:rsidRPr="00B15EA9" w:rsidRDefault="00AA16DC" w:rsidP="00AA16DC">
      <w:pPr>
        <w:spacing w:after="0" w:line="240" w:lineRule="auto"/>
        <w:jc w:val="right"/>
        <w:rPr>
          <w:rFonts w:ascii="Times New Roman" w:hAnsi="Times New Roman" w:cs="Times New Roman"/>
          <w:sz w:val="18"/>
          <w:szCs w:val="24"/>
        </w:rPr>
      </w:pPr>
    </w:p>
    <w:p w:rsidR="00AA16DC" w:rsidRPr="00AA16DC" w:rsidRDefault="00AA16DC" w:rsidP="00AA16DC">
      <w:pPr>
        <w:spacing w:after="0" w:line="240" w:lineRule="auto"/>
        <w:jc w:val="center"/>
        <w:rPr>
          <w:rFonts w:ascii="Times New Roman" w:hAnsi="Times New Roman" w:cs="Times New Roman"/>
          <w:b/>
          <w:noProof/>
          <w:sz w:val="24"/>
          <w:szCs w:val="32"/>
        </w:rPr>
      </w:pPr>
      <w:r w:rsidRPr="00AA16DC">
        <w:rPr>
          <w:rFonts w:ascii="Times New Roman" w:hAnsi="Times New Roman" w:cs="Times New Roman"/>
          <w:b/>
          <w:noProof/>
          <w:sz w:val="32"/>
          <w:szCs w:val="32"/>
        </w:rPr>
        <w:t>СОВЕТ ДЕПУТАТОВ</w:t>
      </w:r>
    </w:p>
    <w:p w:rsidR="00AA16DC" w:rsidRPr="00AA16DC" w:rsidRDefault="00AA16DC" w:rsidP="00AA16DC">
      <w:pPr>
        <w:spacing w:after="0" w:line="240" w:lineRule="auto"/>
        <w:jc w:val="center"/>
        <w:rPr>
          <w:rFonts w:ascii="Times New Roman" w:hAnsi="Times New Roman" w:cs="Times New Roman"/>
          <w:b/>
          <w:sz w:val="24"/>
          <w:szCs w:val="32"/>
        </w:rPr>
      </w:pPr>
      <w:r w:rsidRPr="00AA16DC">
        <w:rPr>
          <w:rFonts w:ascii="Times New Roman" w:hAnsi="Times New Roman" w:cs="Times New Roman"/>
          <w:b/>
          <w:sz w:val="32"/>
          <w:szCs w:val="32"/>
        </w:rPr>
        <w:t>ГОРОДСКОГО ОКРУГА ГОРОД ВЫКСА</w:t>
      </w:r>
    </w:p>
    <w:p w:rsidR="00AA16DC" w:rsidRPr="00AA16DC" w:rsidRDefault="00AA16DC" w:rsidP="00AA16DC">
      <w:pPr>
        <w:spacing w:after="0" w:line="240" w:lineRule="auto"/>
        <w:jc w:val="center"/>
        <w:rPr>
          <w:rFonts w:ascii="Times New Roman" w:hAnsi="Times New Roman" w:cs="Times New Roman"/>
          <w:b/>
          <w:sz w:val="24"/>
          <w:szCs w:val="32"/>
        </w:rPr>
      </w:pPr>
      <w:r w:rsidRPr="00AA16DC">
        <w:rPr>
          <w:rFonts w:ascii="Times New Roman" w:hAnsi="Times New Roman" w:cs="Times New Roman"/>
          <w:b/>
          <w:sz w:val="32"/>
          <w:szCs w:val="32"/>
        </w:rPr>
        <w:t>НИЖЕГОРОДСКОЙ ОБЛАСТИ</w:t>
      </w:r>
    </w:p>
    <w:p w:rsidR="00AA16DC" w:rsidRPr="00AA16DC" w:rsidRDefault="00AA16DC" w:rsidP="00AA16DC">
      <w:pPr>
        <w:spacing w:after="0" w:line="240" w:lineRule="auto"/>
        <w:jc w:val="center"/>
        <w:rPr>
          <w:rFonts w:ascii="Times New Roman" w:hAnsi="Times New Roman" w:cs="Times New Roman"/>
          <w:b/>
          <w:sz w:val="24"/>
          <w:szCs w:val="48"/>
        </w:rPr>
      </w:pPr>
      <w:r w:rsidRPr="00AA16DC">
        <w:rPr>
          <w:rFonts w:ascii="Times New Roman" w:hAnsi="Times New Roman" w:cs="Times New Roman"/>
          <w:b/>
          <w:sz w:val="48"/>
          <w:szCs w:val="48"/>
        </w:rPr>
        <w:t>РЕШЕНИЕ</w:t>
      </w:r>
    </w:p>
    <w:p w:rsidR="00AA16DC" w:rsidRPr="00B15EA9" w:rsidRDefault="00AA16DC" w:rsidP="00AA16DC">
      <w:pPr>
        <w:spacing w:after="0" w:line="240" w:lineRule="auto"/>
        <w:jc w:val="center"/>
        <w:rPr>
          <w:rFonts w:ascii="Times New Roman" w:hAnsi="Times New Roman" w:cs="Times New Roman"/>
          <w:sz w:val="20"/>
          <w:szCs w:val="48"/>
        </w:rPr>
      </w:pPr>
    </w:p>
    <w:p w:rsidR="00AA16DC" w:rsidRDefault="00AA16DC" w:rsidP="00C40D4E">
      <w:pPr>
        <w:tabs>
          <w:tab w:val="left" w:pos="5580"/>
        </w:tabs>
        <w:spacing w:after="0" w:line="240" w:lineRule="auto"/>
        <w:jc w:val="both"/>
        <w:rPr>
          <w:rFonts w:ascii="Times New Roman" w:hAnsi="Times New Roman" w:cs="Times New Roman"/>
          <w:sz w:val="24"/>
          <w:szCs w:val="32"/>
        </w:rPr>
      </w:pPr>
      <w:r>
        <w:rPr>
          <w:rFonts w:ascii="Times New Roman" w:hAnsi="Times New Roman" w:cs="Times New Roman"/>
          <w:sz w:val="24"/>
          <w:szCs w:val="32"/>
        </w:rPr>
        <w:t xml:space="preserve">от </w:t>
      </w:r>
      <w:r w:rsidR="00CB331D">
        <w:rPr>
          <w:rFonts w:ascii="Times New Roman" w:hAnsi="Times New Roman" w:cs="Times New Roman"/>
          <w:sz w:val="24"/>
          <w:szCs w:val="32"/>
        </w:rPr>
        <w:t>31.03.2026</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sidR="00C40D4E">
        <w:rPr>
          <w:rFonts w:ascii="Times New Roman" w:hAnsi="Times New Roman" w:cs="Times New Roman"/>
          <w:sz w:val="24"/>
          <w:szCs w:val="32"/>
        </w:rPr>
        <w:t xml:space="preserve">      </w:t>
      </w:r>
      <w:r>
        <w:rPr>
          <w:rFonts w:ascii="Times New Roman" w:hAnsi="Times New Roman" w:cs="Times New Roman"/>
          <w:sz w:val="24"/>
          <w:szCs w:val="32"/>
        </w:rPr>
        <w:t>№</w:t>
      </w:r>
      <w:r w:rsidR="00C40D4E">
        <w:rPr>
          <w:rFonts w:ascii="Times New Roman" w:hAnsi="Times New Roman" w:cs="Times New Roman"/>
          <w:sz w:val="24"/>
          <w:szCs w:val="32"/>
        </w:rPr>
        <w:t xml:space="preserve"> 33</w:t>
      </w:r>
    </w:p>
    <w:p w:rsidR="00AA16DC" w:rsidRPr="00B15EA9" w:rsidRDefault="00AA16DC" w:rsidP="00AA16DC">
      <w:pPr>
        <w:tabs>
          <w:tab w:val="left" w:pos="5580"/>
        </w:tabs>
        <w:spacing w:after="0" w:line="240" w:lineRule="auto"/>
        <w:jc w:val="center"/>
        <w:rPr>
          <w:rFonts w:ascii="Times New Roman" w:hAnsi="Times New Roman" w:cs="Times New Roman"/>
          <w:sz w:val="20"/>
          <w:szCs w:val="32"/>
        </w:rPr>
      </w:pPr>
    </w:p>
    <w:p w:rsidR="0073115A" w:rsidRDefault="00AA16DC" w:rsidP="00AA16DC">
      <w:pPr>
        <w:tabs>
          <w:tab w:val="left" w:pos="5580"/>
        </w:tabs>
        <w:spacing w:after="0" w:line="240" w:lineRule="auto"/>
        <w:jc w:val="center"/>
        <w:rPr>
          <w:rFonts w:ascii="Times New Roman" w:hAnsi="Times New Roman" w:cs="Times New Roman"/>
          <w:b/>
          <w:sz w:val="32"/>
          <w:szCs w:val="32"/>
        </w:rPr>
      </w:pPr>
      <w:r w:rsidRPr="00AA16DC">
        <w:rPr>
          <w:rFonts w:ascii="Times New Roman" w:hAnsi="Times New Roman" w:cs="Times New Roman"/>
          <w:b/>
          <w:sz w:val="32"/>
          <w:szCs w:val="32"/>
        </w:rPr>
        <w:t>О</w:t>
      </w:r>
      <w:r w:rsidRPr="00AA16DC">
        <w:rPr>
          <w:rFonts w:ascii="Times New Roman" w:hAnsi="Times New Roman" w:cs="Times New Roman"/>
          <w:noProof/>
          <w:szCs w:val="28"/>
        </w:rPr>
        <w:t xml:space="preserve"> </w:t>
      </w:r>
      <w:r w:rsidRPr="00AA16DC">
        <w:rPr>
          <w:rFonts w:ascii="Times New Roman" w:hAnsi="Times New Roman" w:cs="Times New Roman"/>
          <w:b/>
          <w:sz w:val="32"/>
          <w:szCs w:val="32"/>
        </w:rPr>
        <w:t>внесении изменений в</w:t>
      </w:r>
      <w:r>
        <w:rPr>
          <w:rFonts w:ascii="Times New Roman" w:hAnsi="Times New Roman" w:cs="Times New Roman"/>
          <w:b/>
          <w:sz w:val="32"/>
          <w:szCs w:val="32"/>
        </w:rPr>
        <w:t xml:space="preserve"> </w:t>
      </w:r>
      <w:r w:rsidR="008133BE">
        <w:rPr>
          <w:rFonts w:ascii="Times New Roman" w:hAnsi="Times New Roman" w:cs="Times New Roman"/>
          <w:b/>
          <w:sz w:val="32"/>
          <w:szCs w:val="32"/>
        </w:rPr>
        <w:t xml:space="preserve">решение Совета депутатов </w:t>
      </w:r>
    </w:p>
    <w:p w:rsidR="0073115A" w:rsidRDefault="008133BE" w:rsidP="00AA16DC">
      <w:pPr>
        <w:tabs>
          <w:tab w:val="left" w:pos="5580"/>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городского округа город Выкса </w:t>
      </w:r>
      <w:r w:rsidR="0073115A">
        <w:rPr>
          <w:rFonts w:ascii="Times New Roman" w:hAnsi="Times New Roman" w:cs="Times New Roman"/>
          <w:b/>
          <w:sz w:val="32"/>
          <w:szCs w:val="32"/>
        </w:rPr>
        <w:t>от 28 февраля 2012 года № 20</w:t>
      </w:r>
    </w:p>
    <w:p w:rsidR="00AA16DC" w:rsidRPr="00AA16DC" w:rsidRDefault="008133BE" w:rsidP="00AA16DC">
      <w:pPr>
        <w:tabs>
          <w:tab w:val="left" w:pos="5580"/>
        </w:tabs>
        <w:spacing w:after="0" w:line="240" w:lineRule="auto"/>
        <w:jc w:val="center"/>
        <w:rPr>
          <w:rFonts w:ascii="Times New Roman" w:hAnsi="Times New Roman" w:cs="Times New Roman"/>
          <w:sz w:val="24"/>
          <w:szCs w:val="32"/>
        </w:rPr>
      </w:pPr>
      <w:r>
        <w:rPr>
          <w:rFonts w:ascii="Times New Roman" w:hAnsi="Times New Roman" w:cs="Times New Roman"/>
          <w:b/>
          <w:sz w:val="32"/>
          <w:szCs w:val="32"/>
        </w:rPr>
        <w:t>«О положении</w:t>
      </w:r>
      <w:r w:rsidR="00AA16DC">
        <w:rPr>
          <w:rFonts w:ascii="Times New Roman" w:hAnsi="Times New Roman" w:cs="Times New Roman"/>
          <w:b/>
          <w:sz w:val="32"/>
          <w:szCs w:val="32"/>
        </w:rPr>
        <w:t xml:space="preserve"> о контрольно-счетной</w:t>
      </w:r>
      <w:r w:rsidR="0073115A">
        <w:rPr>
          <w:rFonts w:ascii="Times New Roman" w:hAnsi="Times New Roman" w:cs="Times New Roman"/>
          <w:b/>
          <w:sz w:val="32"/>
          <w:szCs w:val="32"/>
        </w:rPr>
        <w:t xml:space="preserve"> </w:t>
      </w:r>
      <w:r w:rsidR="00AA16DC">
        <w:rPr>
          <w:rFonts w:ascii="Times New Roman" w:hAnsi="Times New Roman" w:cs="Times New Roman"/>
          <w:b/>
          <w:sz w:val="32"/>
          <w:szCs w:val="32"/>
        </w:rPr>
        <w:t>инспекции городского округа город Выкса</w:t>
      </w:r>
      <w:r w:rsidR="00C40D4E">
        <w:rPr>
          <w:rFonts w:ascii="Times New Roman" w:hAnsi="Times New Roman" w:cs="Times New Roman"/>
          <w:b/>
          <w:sz w:val="32"/>
          <w:szCs w:val="32"/>
        </w:rPr>
        <w:t xml:space="preserve"> </w:t>
      </w:r>
      <w:r w:rsidR="00AA16DC">
        <w:rPr>
          <w:rFonts w:ascii="Times New Roman" w:hAnsi="Times New Roman" w:cs="Times New Roman"/>
          <w:b/>
          <w:sz w:val="32"/>
          <w:szCs w:val="32"/>
        </w:rPr>
        <w:t>Нижегородской области</w:t>
      </w:r>
      <w:r w:rsidR="00C40D4E">
        <w:rPr>
          <w:rFonts w:ascii="Times New Roman" w:hAnsi="Times New Roman" w:cs="Times New Roman"/>
          <w:b/>
          <w:sz w:val="32"/>
          <w:szCs w:val="32"/>
        </w:rPr>
        <w:t>»</w:t>
      </w:r>
    </w:p>
    <w:p w:rsidR="00AA16DC" w:rsidRDefault="00AA16DC" w:rsidP="00AA16DC">
      <w:pPr>
        <w:spacing w:after="0" w:line="240" w:lineRule="auto"/>
        <w:jc w:val="center"/>
        <w:rPr>
          <w:rFonts w:ascii="Times New Roman" w:hAnsi="Times New Roman" w:cs="Times New Roman"/>
          <w:sz w:val="24"/>
          <w:szCs w:val="24"/>
        </w:rPr>
      </w:pPr>
    </w:p>
    <w:p w:rsidR="00EC696F" w:rsidRDefault="00F25CB8" w:rsidP="00F25CB8">
      <w:pPr>
        <w:spacing w:after="0" w:line="240" w:lineRule="auto"/>
        <w:ind w:firstLine="567"/>
        <w:jc w:val="both"/>
        <w:rPr>
          <w:rFonts w:ascii="Times New Roman" w:eastAsia="Times New Roman" w:hAnsi="Times New Roman" w:cs="Times New Roman"/>
          <w:sz w:val="24"/>
          <w:szCs w:val="24"/>
        </w:rPr>
      </w:pPr>
      <w:r w:rsidRPr="00F25CB8">
        <w:rPr>
          <w:rFonts w:ascii="Times New Roman" w:eastAsia="Times New Roman" w:hAnsi="Times New Roman" w:cs="Times New Roman"/>
          <w:sz w:val="24"/>
          <w:szCs w:val="24"/>
        </w:rPr>
        <w:t xml:space="preserve">В соответствии с </w:t>
      </w:r>
      <w:r w:rsidR="00CB331D">
        <w:rPr>
          <w:rFonts w:ascii="Times New Roman" w:eastAsia="Times New Roman" w:hAnsi="Times New Roman" w:cs="Times New Roman"/>
          <w:sz w:val="24"/>
          <w:szCs w:val="24"/>
        </w:rPr>
        <w:t xml:space="preserve">Федеральным законом от 28 декабря 2025 года № 505-ФЗ «О внесении изменений </w:t>
      </w:r>
      <w:r w:rsidR="00EC696F">
        <w:rPr>
          <w:rFonts w:ascii="Times New Roman" w:eastAsia="Times New Roman" w:hAnsi="Times New Roman" w:cs="Times New Roman"/>
          <w:sz w:val="24"/>
          <w:szCs w:val="24"/>
        </w:rPr>
        <w:t>в отдельные законодательные акты Российской Федерации»</w:t>
      </w:r>
      <w:r w:rsidR="005F7227">
        <w:rPr>
          <w:rFonts w:ascii="Times New Roman" w:eastAsia="Times New Roman" w:hAnsi="Times New Roman" w:cs="Times New Roman"/>
          <w:sz w:val="24"/>
          <w:szCs w:val="24"/>
        </w:rPr>
        <w:t xml:space="preserve">, рассмотрев протест Выксунского городского прокурора от 26 февраля 2026 года № </w:t>
      </w:r>
      <w:r w:rsidR="0008574A">
        <w:rPr>
          <w:rFonts w:ascii="Times New Roman" w:eastAsia="Times New Roman" w:hAnsi="Times New Roman" w:cs="Times New Roman"/>
          <w:sz w:val="24"/>
          <w:szCs w:val="24"/>
        </w:rPr>
        <w:t xml:space="preserve">Прдр-20220054-115-26/-20220054 на положение о </w:t>
      </w:r>
      <w:r w:rsidR="00290D94">
        <w:rPr>
          <w:rFonts w:ascii="Times New Roman" w:eastAsia="Times New Roman" w:hAnsi="Times New Roman" w:cs="Times New Roman"/>
          <w:sz w:val="24"/>
          <w:szCs w:val="24"/>
        </w:rPr>
        <w:t>к</w:t>
      </w:r>
      <w:r w:rsidR="0008574A">
        <w:rPr>
          <w:rFonts w:ascii="Times New Roman" w:hAnsi="Times New Roman" w:cs="Times New Roman"/>
          <w:sz w:val="24"/>
          <w:szCs w:val="24"/>
        </w:rPr>
        <w:t xml:space="preserve">онтрольно-счетной инспекции городского округа </w:t>
      </w:r>
      <w:r w:rsidR="0008574A" w:rsidRPr="007D09D4">
        <w:rPr>
          <w:rFonts w:ascii="Times New Roman" w:hAnsi="Times New Roman" w:cs="Times New Roman"/>
          <w:sz w:val="24"/>
          <w:szCs w:val="24"/>
        </w:rPr>
        <w:t>город Выкса</w:t>
      </w:r>
      <w:r w:rsidR="0008574A">
        <w:rPr>
          <w:rFonts w:ascii="Times New Roman" w:hAnsi="Times New Roman" w:cs="Times New Roman"/>
          <w:sz w:val="24"/>
          <w:szCs w:val="24"/>
        </w:rPr>
        <w:t xml:space="preserve"> Нижегородской области</w:t>
      </w:r>
      <w:r w:rsidR="0008574A" w:rsidRPr="007D09D4">
        <w:rPr>
          <w:rFonts w:ascii="Times New Roman" w:eastAsia="Calibri" w:hAnsi="Times New Roman" w:cs="Times New Roman"/>
          <w:sz w:val="24"/>
          <w:szCs w:val="24"/>
        </w:rPr>
        <w:t>, утвержденно</w:t>
      </w:r>
      <w:r w:rsidR="00290D94">
        <w:rPr>
          <w:rFonts w:ascii="Times New Roman" w:eastAsia="Calibri" w:hAnsi="Times New Roman" w:cs="Times New Roman"/>
          <w:sz w:val="24"/>
          <w:szCs w:val="24"/>
        </w:rPr>
        <w:t>е</w:t>
      </w:r>
      <w:r w:rsidR="0008574A" w:rsidRPr="007D09D4">
        <w:rPr>
          <w:rFonts w:ascii="Times New Roman" w:eastAsia="Calibri" w:hAnsi="Times New Roman" w:cs="Times New Roman"/>
          <w:sz w:val="24"/>
          <w:szCs w:val="24"/>
        </w:rPr>
        <w:t xml:space="preserve"> решением Совета депутатов городского округа город </w:t>
      </w:r>
      <w:r w:rsidR="0008574A">
        <w:rPr>
          <w:rFonts w:ascii="Times New Roman" w:eastAsia="Calibri" w:hAnsi="Times New Roman" w:cs="Times New Roman"/>
          <w:sz w:val="24"/>
          <w:szCs w:val="24"/>
        </w:rPr>
        <w:t>Выкса от 28</w:t>
      </w:r>
      <w:r w:rsidR="0008574A" w:rsidRPr="007D09D4">
        <w:rPr>
          <w:rFonts w:ascii="Times New Roman" w:eastAsia="Calibri" w:hAnsi="Times New Roman" w:cs="Times New Roman"/>
          <w:sz w:val="24"/>
          <w:szCs w:val="24"/>
        </w:rPr>
        <w:t xml:space="preserve"> </w:t>
      </w:r>
      <w:r w:rsidR="0008574A">
        <w:rPr>
          <w:rFonts w:ascii="Times New Roman" w:eastAsia="Calibri" w:hAnsi="Times New Roman" w:cs="Times New Roman"/>
          <w:sz w:val="24"/>
          <w:szCs w:val="24"/>
        </w:rPr>
        <w:t>февраля 2012 года №</w:t>
      </w:r>
      <w:r w:rsidR="00C40D4E">
        <w:rPr>
          <w:rFonts w:ascii="Times New Roman" w:eastAsia="Calibri" w:hAnsi="Times New Roman" w:cs="Times New Roman"/>
          <w:sz w:val="24"/>
          <w:szCs w:val="24"/>
        </w:rPr>
        <w:t xml:space="preserve"> </w:t>
      </w:r>
      <w:r w:rsidR="0008574A">
        <w:rPr>
          <w:rFonts w:ascii="Times New Roman" w:eastAsia="Calibri" w:hAnsi="Times New Roman" w:cs="Times New Roman"/>
          <w:sz w:val="24"/>
          <w:szCs w:val="24"/>
        </w:rPr>
        <w:t>20</w:t>
      </w:r>
      <w:r w:rsidR="00290D94">
        <w:rPr>
          <w:rFonts w:ascii="Times New Roman" w:eastAsia="Calibri" w:hAnsi="Times New Roman" w:cs="Times New Roman"/>
          <w:sz w:val="24"/>
          <w:szCs w:val="24"/>
        </w:rPr>
        <w:t xml:space="preserve">, с требованием привести его в соответствие с действующим законодательством </w:t>
      </w:r>
    </w:p>
    <w:p w:rsidR="00F25CB8" w:rsidRPr="00F25CB8" w:rsidRDefault="00F25CB8" w:rsidP="00F25CB8">
      <w:pPr>
        <w:spacing w:after="0" w:line="240" w:lineRule="auto"/>
        <w:ind w:firstLine="567"/>
        <w:jc w:val="both"/>
        <w:rPr>
          <w:rFonts w:ascii="Times New Roman" w:eastAsia="Calibri" w:hAnsi="Times New Roman" w:cs="Times New Roman"/>
          <w:sz w:val="24"/>
          <w:szCs w:val="24"/>
          <w:lang w:eastAsia="en-US"/>
        </w:rPr>
      </w:pPr>
    </w:p>
    <w:p w:rsidR="00E1743E" w:rsidRDefault="00E1743E" w:rsidP="00AC120C">
      <w:pPr>
        <w:spacing w:after="0" w:line="240" w:lineRule="auto"/>
        <w:ind w:firstLine="567"/>
        <w:jc w:val="both"/>
        <w:rPr>
          <w:rFonts w:ascii="Times New Roman" w:eastAsia="Times New Roman" w:hAnsi="Times New Roman" w:cs="Times New Roman"/>
          <w:sz w:val="24"/>
          <w:szCs w:val="24"/>
        </w:rPr>
      </w:pPr>
    </w:p>
    <w:p w:rsidR="007D09D4" w:rsidRDefault="007D09D4" w:rsidP="007D09D4">
      <w:pPr>
        <w:spacing w:after="0" w:line="240" w:lineRule="auto"/>
        <w:ind w:firstLine="567"/>
        <w:jc w:val="center"/>
        <w:rPr>
          <w:rFonts w:ascii="Times New Roman" w:hAnsi="Times New Roman" w:cs="Times New Roman"/>
          <w:sz w:val="24"/>
        </w:rPr>
      </w:pPr>
      <w:r w:rsidRPr="007D09D4">
        <w:rPr>
          <w:rFonts w:ascii="Times New Roman" w:hAnsi="Times New Roman" w:cs="Times New Roman"/>
          <w:sz w:val="24"/>
        </w:rPr>
        <w:t xml:space="preserve">Совет депутатов р е ш </w:t>
      </w:r>
      <w:r w:rsidR="005E0EE9">
        <w:rPr>
          <w:rFonts w:ascii="Times New Roman" w:hAnsi="Times New Roman" w:cs="Times New Roman"/>
          <w:sz w:val="24"/>
        </w:rPr>
        <w:t>и л</w:t>
      </w:r>
      <w:r w:rsidRPr="007D09D4">
        <w:rPr>
          <w:rFonts w:ascii="Times New Roman" w:hAnsi="Times New Roman" w:cs="Times New Roman"/>
          <w:sz w:val="24"/>
        </w:rPr>
        <w:t>:</w:t>
      </w:r>
    </w:p>
    <w:p w:rsidR="00AB7F3D" w:rsidRPr="007D09D4" w:rsidRDefault="00AB7F3D" w:rsidP="007D09D4">
      <w:pPr>
        <w:spacing w:after="0" w:line="240" w:lineRule="auto"/>
        <w:ind w:firstLine="567"/>
        <w:jc w:val="center"/>
        <w:rPr>
          <w:rFonts w:ascii="Times New Roman" w:hAnsi="Times New Roman" w:cs="Times New Roman"/>
          <w:sz w:val="24"/>
        </w:rPr>
      </w:pPr>
    </w:p>
    <w:p w:rsidR="007A7BEB" w:rsidRPr="005C3F56" w:rsidRDefault="00290D94" w:rsidP="005C3F56">
      <w:pPr>
        <w:spacing w:after="0" w:line="240" w:lineRule="auto"/>
        <w:ind w:firstLine="567"/>
        <w:jc w:val="both"/>
        <w:rPr>
          <w:rFonts w:ascii="Times New Roman" w:eastAsia="Times New Roman" w:hAnsi="Times New Roman" w:cs="Times New Roman"/>
          <w:color w:val="000000" w:themeColor="text1"/>
          <w:sz w:val="24"/>
          <w:szCs w:val="24"/>
        </w:rPr>
      </w:pPr>
      <w:r w:rsidRPr="005C3F56">
        <w:rPr>
          <w:rFonts w:ascii="Times New Roman" w:hAnsi="Times New Roman" w:cs="Times New Roman"/>
          <w:color w:val="000000" w:themeColor="text1"/>
          <w:sz w:val="24"/>
          <w:szCs w:val="24"/>
        </w:rPr>
        <w:t>1.</w:t>
      </w:r>
      <w:r w:rsidR="007A7BEB" w:rsidRPr="005C3F56">
        <w:rPr>
          <w:rFonts w:ascii="Times New Roman" w:eastAsia="Times New Roman" w:hAnsi="Times New Roman" w:cs="Times New Roman"/>
          <w:color w:val="000000" w:themeColor="text1"/>
          <w:sz w:val="24"/>
          <w:szCs w:val="24"/>
        </w:rPr>
        <w:t xml:space="preserve"> Протест Выксунского городского прокурора от 26 февраля 2026 года № Прдр-20220054-115-26/-20220054 на положение о к</w:t>
      </w:r>
      <w:r w:rsidR="007A7BEB" w:rsidRPr="005C3F56">
        <w:rPr>
          <w:rFonts w:ascii="Times New Roman" w:hAnsi="Times New Roman" w:cs="Times New Roman"/>
          <w:color w:val="000000" w:themeColor="text1"/>
          <w:sz w:val="24"/>
          <w:szCs w:val="24"/>
        </w:rPr>
        <w:t>онтрольно-счетной инспекции городского округа город Выкса Нижегородской области</w:t>
      </w:r>
      <w:r w:rsidR="007A7BEB" w:rsidRPr="005C3F56">
        <w:rPr>
          <w:rFonts w:ascii="Times New Roman" w:eastAsia="Calibri" w:hAnsi="Times New Roman" w:cs="Times New Roman"/>
          <w:color w:val="000000" w:themeColor="text1"/>
          <w:sz w:val="24"/>
          <w:szCs w:val="24"/>
        </w:rPr>
        <w:t>, утвержденное решением Совета депутатов городского округа город Выкса от 28 февраля 2012 года №</w:t>
      </w:r>
      <w:r w:rsidR="00C40D4E" w:rsidRPr="005C3F56">
        <w:rPr>
          <w:rFonts w:ascii="Times New Roman" w:eastAsia="Calibri" w:hAnsi="Times New Roman" w:cs="Times New Roman"/>
          <w:color w:val="000000" w:themeColor="text1"/>
          <w:sz w:val="24"/>
          <w:szCs w:val="24"/>
        </w:rPr>
        <w:t xml:space="preserve"> </w:t>
      </w:r>
      <w:r w:rsidR="007A7BEB" w:rsidRPr="005C3F56">
        <w:rPr>
          <w:rFonts w:ascii="Times New Roman" w:eastAsia="Calibri" w:hAnsi="Times New Roman" w:cs="Times New Roman"/>
          <w:color w:val="000000" w:themeColor="text1"/>
          <w:sz w:val="24"/>
          <w:szCs w:val="24"/>
        </w:rPr>
        <w:t>20, удовлетворить.</w:t>
      </w:r>
    </w:p>
    <w:p w:rsidR="000E04EE" w:rsidRPr="005C3F56" w:rsidRDefault="00290D94" w:rsidP="005C3F56">
      <w:pPr>
        <w:spacing w:after="0" w:line="240" w:lineRule="auto"/>
        <w:ind w:firstLine="567"/>
        <w:jc w:val="both"/>
        <w:rPr>
          <w:rFonts w:ascii="Times New Roman" w:hAnsi="Times New Roman" w:cs="Times New Roman"/>
          <w:color w:val="000000" w:themeColor="text1"/>
          <w:sz w:val="24"/>
          <w:szCs w:val="24"/>
        </w:rPr>
      </w:pPr>
      <w:r w:rsidRPr="005C3F56">
        <w:rPr>
          <w:rFonts w:ascii="Times New Roman" w:hAnsi="Times New Roman" w:cs="Times New Roman"/>
          <w:color w:val="000000" w:themeColor="text1"/>
          <w:sz w:val="24"/>
          <w:szCs w:val="24"/>
        </w:rPr>
        <w:t>2</w:t>
      </w:r>
      <w:r w:rsidR="007D09D4" w:rsidRPr="005C3F56">
        <w:rPr>
          <w:rFonts w:ascii="Times New Roman" w:hAnsi="Times New Roman" w:cs="Times New Roman"/>
          <w:color w:val="000000" w:themeColor="text1"/>
          <w:sz w:val="24"/>
          <w:szCs w:val="24"/>
        </w:rPr>
        <w:t xml:space="preserve">. Внести в </w:t>
      </w:r>
      <w:r w:rsidR="00E1217C" w:rsidRPr="005C3F56">
        <w:rPr>
          <w:rFonts w:ascii="Times New Roman" w:hAnsi="Times New Roman" w:cs="Times New Roman"/>
          <w:color w:val="000000" w:themeColor="text1"/>
          <w:sz w:val="24"/>
          <w:szCs w:val="24"/>
        </w:rPr>
        <w:t>статью</w:t>
      </w:r>
      <w:r w:rsidR="00F25CB8" w:rsidRPr="005C3F56">
        <w:rPr>
          <w:rFonts w:ascii="Times New Roman" w:hAnsi="Times New Roman" w:cs="Times New Roman"/>
          <w:color w:val="000000" w:themeColor="text1"/>
          <w:sz w:val="24"/>
          <w:szCs w:val="24"/>
        </w:rPr>
        <w:t xml:space="preserve"> 6 </w:t>
      </w:r>
      <w:r w:rsidR="007D09D4" w:rsidRPr="005C3F56">
        <w:rPr>
          <w:rFonts w:ascii="Times New Roman" w:hAnsi="Times New Roman" w:cs="Times New Roman"/>
          <w:color w:val="000000" w:themeColor="text1"/>
          <w:sz w:val="24"/>
          <w:szCs w:val="24"/>
        </w:rPr>
        <w:t>положени</w:t>
      </w:r>
      <w:r w:rsidR="00F25CB8" w:rsidRPr="005C3F56">
        <w:rPr>
          <w:rFonts w:ascii="Times New Roman" w:hAnsi="Times New Roman" w:cs="Times New Roman"/>
          <w:color w:val="000000" w:themeColor="text1"/>
          <w:sz w:val="24"/>
          <w:szCs w:val="24"/>
        </w:rPr>
        <w:t>я</w:t>
      </w:r>
      <w:r w:rsidR="007D09D4" w:rsidRPr="005C3F56">
        <w:rPr>
          <w:rFonts w:ascii="Times New Roman" w:hAnsi="Times New Roman" w:cs="Times New Roman"/>
          <w:color w:val="000000" w:themeColor="text1"/>
          <w:sz w:val="24"/>
          <w:szCs w:val="24"/>
        </w:rPr>
        <w:t xml:space="preserve"> о контрольно-счетной инспекции городского округа город Выкса Нижегородской области</w:t>
      </w:r>
      <w:r w:rsidR="007D09D4" w:rsidRPr="005C3F56">
        <w:rPr>
          <w:rFonts w:ascii="Times New Roman" w:eastAsia="Calibri" w:hAnsi="Times New Roman" w:cs="Times New Roman"/>
          <w:color w:val="000000" w:themeColor="text1"/>
          <w:sz w:val="24"/>
          <w:szCs w:val="24"/>
        </w:rPr>
        <w:t>, утвержденно</w:t>
      </w:r>
      <w:r w:rsidR="00F25CB8" w:rsidRPr="005C3F56">
        <w:rPr>
          <w:rFonts w:ascii="Times New Roman" w:eastAsia="Calibri" w:hAnsi="Times New Roman" w:cs="Times New Roman"/>
          <w:color w:val="000000" w:themeColor="text1"/>
          <w:sz w:val="24"/>
          <w:szCs w:val="24"/>
        </w:rPr>
        <w:t>го</w:t>
      </w:r>
      <w:r w:rsidR="007D09D4" w:rsidRPr="005C3F56">
        <w:rPr>
          <w:rFonts w:ascii="Times New Roman" w:eastAsia="Calibri" w:hAnsi="Times New Roman" w:cs="Times New Roman"/>
          <w:color w:val="000000" w:themeColor="text1"/>
          <w:sz w:val="24"/>
          <w:szCs w:val="24"/>
        </w:rPr>
        <w:t xml:space="preserve"> решением Совета депутатов городского округа город Выкса от 28 февраля 2012 года №</w:t>
      </w:r>
      <w:r w:rsidR="00C40D4E" w:rsidRPr="005C3F56">
        <w:rPr>
          <w:rFonts w:ascii="Times New Roman" w:eastAsia="Calibri" w:hAnsi="Times New Roman" w:cs="Times New Roman"/>
          <w:color w:val="000000" w:themeColor="text1"/>
          <w:sz w:val="24"/>
          <w:szCs w:val="24"/>
        </w:rPr>
        <w:t xml:space="preserve"> </w:t>
      </w:r>
      <w:r w:rsidR="007D09D4" w:rsidRPr="005C3F56">
        <w:rPr>
          <w:rFonts w:ascii="Times New Roman" w:eastAsia="Calibri" w:hAnsi="Times New Roman" w:cs="Times New Roman"/>
          <w:color w:val="000000" w:themeColor="text1"/>
          <w:sz w:val="24"/>
          <w:szCs w:val="24"/>
        </w:rPr>
        <w:t>20 (</w:t>
      </w:r>
      <w:r w:rsidR="007D09D4" w:rsidRPr="005C3F56">
        <w:rPr>
          <w:rFonts w:ascii="Times New Roman" w:hAnsi="Times New Roman" w:cs="Times New Roman"/>
          <w:color w:val="000000" w:themeColor="text1"/>
          <w:sz w:val="24"/>
          <w:szCs w:val="24"/>
        </w:rPr>
        <w:t>в редакции решений Совета депутатов от 29.01.2013 №</w:t>
      </w:r>
      <w:r w:rsidR="00C40D4E" w:rsidRPr="005C3F56">
        <w:rPr>
          <w:rFonts w:ascii="Times New Roman" w:hAnsi="Times New Roman" w:cs="Times New Roman"/>
          <w:color w:val="000000" w:themeColor="text1"/>
          <w:sz w:val="24"/>
          <w:szCs w:val="24"/>
        </w:rPr>
        <w:t xml:space="preserve"> </w:t>
      </w:r>
      <w:r w:rsidR="007D09D4" w:rsidRPr="005C3F56">
        <w:rPr>
          <w:rFonts w:ascii="Times New Roman" w:hAnsi="Times New Roman" w:cs="Times New Roman"/>
          <w:color w:val="000000" w:themeColor="text1"/>
          <w:sz w:val="24"/>
          <w:szCs w:val="24"/>
        </w:rPr>
        <w:t>11,</w:t>
      </w:r>
      <w:r w:rsidR="00B225A2" w:rsidRPr="005C3F56">
        <w:rPr>
          <w:rFonts w:ascii="Times New Roman" w:hAnsi="Times New Roman" w:cs="Times New Roman"/>
          <w:color w:val="000000" w:themeColor="text1"/>
          <w:sz w:val="24"/>
          <w:szCs w:val="24"/>
        </w:rPr>
        <w:t xml:space="preserve"> от</w:t>
      </w:r>
      <w:r w:rsidR="007D09D4" w:rsidRPr="005C3F56">
        <w:rPr>
          <w:rFonts w:ascii="Times New Roman" w:hAnsi="Times New Roman" w:cs="Times New Roman"/>
          <w:color w:val="000000" w:themeColor="text1"/>
          <w:sz w:val="24"/>
          <w:szCs w:val="24"/>
        </w:rPr>
        <w:t xml:space="preserve"> 03.06.2013 №</w:t>
      </w:r>
      <w:r w:rsidR="00C40D4E" w:rsidRPr="005C3F56">
        <w:rPr>
          <w:rFonts w:ascii="Times New Roman" w:hAnsi="Times New Roman" w:cs="Times New Roman"/>
          <w:color w:val="000000" w:themeColor="text1"/>
          <w:sz w:val="24"/>
          <w:szCs w:val="24"/>
        </w:rPr>
        <w:t xml:space="preserve"> </w:t>
      </w:r>
      <w:r w:rsidR="007D09D4" w:rsidRPr="005C3F56">
        <w:rPr>
          <w:rFonts w:ascii="Times New Roman" w:hAnsi="Times New Roman" w:cs="Times New Roman"/>
          <w:color w:val="000000" w:themeColor="text1"/>
          <w:sz w:val="24"/>
          <w:szCs w:val="24"/>
        </w:rPr>
        <w:t xml:space="preserve">45, </w:t>
      </w:r>
      <w:r w:rsidR="00B225A2" w:rsidRPr="005C3F56">
        <w:rPr>
          <w:rFonts w:ascii="Times New Roman" w:hAnsi="Times New Roman" w:cs="Times New Roman"/>
          <w:color w:val="000000" w:themeColor="text1"/>
          <w:sz w:val="24"/>
          <w:szCs w:val="24"/>
        </w:rPr>
        <w:t xml:space="preserve">от </w:t>
      </w:r>
      <w:r w:rsidR="007D09D4" w:rsidRPr="005C3F56">
        <w:rPr>
          <w:rFonts w:ascii="Times New Roman" w:hAnsi="Times New Roman" w:cs="Times New Roman"/>
          <w:color w:val="000000" w:themeColor="text1"/>
          <w:sz w:val="24"/>
          <w:szCs w:val="24"/>
        </w:rPr>
        <w:t>25.02.2014 №</w:t>
      </w:r>
      <w:r w:rsidR="00C40D4E" w:rsidRPr="005C3F56">
        <w:rPr>
          <w:rFonts w:ascii="Times New Roman" w:hAnsi="Times New Roman" w:cs="Times New Roman"/>
          <w:color w:val="000000" w:themeColor="text1"/>
          <w:sz w:val="24"/>
          <w:szCs w:val="24"/>
        </w:rPr>
        <w:t xml:space="preserve"> </w:t>
      </w:r>
      <w:r w:rsidR="007D09D4" w:rsidRPr="005C3F56">
        <w:rPr>
          <w:rFonts w:ascii="Times New Roman" w:hAnsi="Times New Roman" w:cs="Times New Roman"/>
          <w:color w:val="000000" w:themeColor="text1"/>
          <w:sz w:val="24"/>
          <w:szCs w:val="24"/>
        </w:rPr>
        <w:t xml:space="preserve">6, </w:t>
      </w:r>
      <w:r w:rsidR="00B225A2" w:rsidRPr="005C3F56">
        <w:rPr>
          <w:rFonts w:ascii="Times New Roman" w:hAnsi="Times New Roman" w:cs="Times New Roman"/>
          <w:color w:val="000000" w:themeColor="text1"/>
          <w:sz w:val="24"/>
          <w:szCs w:val="24"/>
        </w:rPr>
        <w:t xml:space="preserve">от </w:t>
      </w:r>
      <w:r w:rsidR="007D09D4" w:rsidRPr="005C3F56">
        <w:rPr>
          <w:rFonts w:ascii="Times New Roman" w:hAnsi="Times New Roman" w:cs="Times New Roman"/>
          <w:color w:val="000000" w:themeColor="text1"/>
          <w:sz w:val="24"/>
          <w:szCs w:val="24"/>
        </w:rPr>
        <w:t>29.04.2014 №</w:t>
      </w:r>
      <w:r w:rsidR="00C40D4E" w:rsidRPr="005C3F56">
        <w:rPr>
          <w:rFonts w:ascii="Times New Roman" w:hAnsi="Times New Roman" w:cs="Times New Roman"/>
          <w:color w:val="000000" w:themeColor="text1"/>
          <w:sz w:val="24"/>
          <w:szCs w:val="24"/>
        </w:rPr>
        <w:t xml:space="preserve"> </w:t>
      </w:r>
      <w:r w:rsidR="007D09D4" w:rsidRPr="005C3F56">
        <w:rPr>
          <w:rFonts w:ascii="Times New Roman" w:hAnsi="Times New Roman" w:cs="Times New Roman"/>
          <w:color w:val="000000" w:themeColor="text1"/>
          <w:sz w:val="24"/>
          <w:szCs w:val="24"/>
        </w:rPr>
        <w:t xml:space="preserve">35, </w:t>
      </w:r>
      <w:r w:rsidR="00B225A2" w:rsidRPr="005C3F56">
        <w:rPr>
          <w:rFonts w:ascii="Times New Roman" w:hAnsi="Times New Roman" w:cs="Times New Roman"/>
          <w:color w:val="000000" w:themeColor="text1"/>
          <w:sz w:val="24"/>
          <w:szCs w:val="24"/>
        </w:rPr>
        <w:t xml:space="preserve">от </w:t>
      </w:r>
      <w:r w:rsidR="007D09D4" w:rsidRPr="005C3F56">
        <w:rPr>
          <w:rFonts w:ascii="Times New Roman" w:hAnsi="Times New Roman" w:cs="Times New Roman"/>
          <w:color w:val="000000" w:themeColor="text1"/>
          <w:sz w:val="24"/>
          <w:szCs w:val="24"/>
        </w:rPr>
        <w:t>24.02.</w:t>
      </w:r>
      <w:r w:rsidR="00B225A2" w:rsidRPr="005C3F56">
        <w:rPr>
          <w:rFonts w:ascii="Times New Roman" w:hAnsi="Times New Roman" w:cs="Times New Roman"/>
          <w:color w:val="000000" w:themeColor="text1"/>
          <w:sz w:val="24"/>
          <w:szCs w:val="24"/>
        </w:rPr>
        <w:t>2015 №</w:t>
      </w:r>
      <w:r w:rsidR="00C40D4E" w:rsidRPr="005C3F56">
        <w:rPr>
          <w:rFonts w:ascii="Times New Roman" w:hAnsi="Times New Roman" w:cs="Times New Roman"/>
          <w:color w:val="000000" w:themeColor="text1"/>
          <w:sz w:val="24"/>
          <w:szCs w:val="24"/>
        </w:rPr>
        <w:t xml:space="preserve"> </w:t>
      </w:r>
      <w:r w:rsidR="00B225A2" w:rsidRPr="005C3F56">
        <w:rPr>
          <w:rFonts w:ascii="Times New Roman" w:hAnsi="Times New Roman" w:cs="Times New Roman"/>
          <w:color w:val="000000" w:themeColor="text1"/>
          <w:sz w:val="24"/>
          <w:szCs w:val="24"/>
        </w:rPr>
        <w:t>20, от 26.05.2015 №</w:t>
      </w:r>
      <w:r w:rsidR="00C40D4E" w:rsidRPr="005C3F56">
        <w:rPr>
          <w:rFonts w:ascii="Times New Roman" w:hAnsi="Times New Roman" w:cs="Times New Roman"/>
          <w:color w:val="000000" w:themeColor="text1"/>
          <w:sz w:val="24"/>
          <w:szCs w:val="24"/>
        </w:rPr>
        <w:t xml:space="preserve"> </w:t>
      </w:r>
      <w:r w:rsidR="00B225A2" w:rsidRPr="005C3F56">
        <w:rPr>
          <w:rFonts w:ascii="Times New Roman" w:hAnsi="Times New Roman" w:cs="Times New Roman"/>
          <w:color w:val="000000" w:themeColor="text1"/>
          <w:sz w:val="24"/>
          <w:szCs w:val="24"/>
        </w:rPr>
        <w:t>59, от 29.03.2016 №</w:t>
      </w:r>
      <w:r w:rsidR="00C40D4E" w:rsidRPr="005C3F56">
        <w:rPr>
          <w:rFonts w:ascii="Times New Roman" w:hAnsi="Times New Roman" w:cs="Times New Roman"/>
          <w:color w:val="000000" w:themeColor="text1"/>
          <w:sz w:val="24"/>
          <w:szCs w:val="24"/>
        </w:rPr>
        <w:t xml:space="preserve"> </w:t>
      </w:r>
      <w:r w:rsidR="00B225A2" w:rsidRPr="005C3F56">
        <w:rPr>
          <w:rFonts w:ascii="Times New Roman" w:hAnsi="Times New Roman" w:cs="Times New Roman"/>
          <w:color w:val="000000" w:themeColor="text1"/>
          <w:sz w:val="24"/>
          <w:szCs w:val="24"/>
        </w:rPr>
        <w:t>24</w:t>
      </w:r>
      <w:r w:rsidR="00DA2867" w:rsidRPr="005C3F56">
        <w:rPr>
          <w:rFonts w:ascii="Times New Roman" w:hAnsi="Times New Roman" w:cs="Times New Roman"/>
          <w:color w:val="000000" w:themeColor="text1"/>
          <w:sz w:val="24"/>
          <w:szCs w:val="24"/>
        </w:rPr>
        <w:t>, от 31.01.2017 №</w:t>
      </w:r>
      <w:r w:rsidR="00C40D4E" w:rsidRPr="005C3F56">
        <w:rPr>
          <w:rFonts w:ascii="Times New Roman" w:hAnsi="Times New Roman" w:cs="Times New Roman"/>
          <w:color w:val="000000" w:themeColor="text1"/>
          <w:sz w:val="24"/>
          <w:szCs w:val="24"/>
        </w:rPr>
        <w:t xml:space="preserve"> </w:t>
      </w:r>
      <w:r w:rsidR="00DA2867" w:rsidRPr="005C3F56">
        <w:rPr>
          <w:rFonts w:ascii="Times New Roman" w:hAnsi="Times New Roman" w:cs="Times New Roman"/>
          <w:color w:val="000000" w:themeColor="text1"/>
          <w:sz w:val="24"/>
          <w:szCs w:val="24"/>
        </w:rPr>
        <w:t>4</w:t>
      </w:r>
      <w:r w:rsidR="002D3230" w:rsidRPr="005C3F56">
        <w:rPr>
          <w:rFonts w:ascii="Times New Roman" w:hAnsi="Times New Roman" w:cs="Times New Roman"/>
          <w:color w:val="000000" w:themeColor="text1"/>
          <w:sz w:val="24"/>
          <w:szCs w:val="24"/>
        </w:rPr>
        <w:t>, от 30.05.2017 № 50, от 28.11.2017 №</w:t>
      </w:r>
      <w:r w:rsidR="00C40D4E" w:rsidRPr="005C3F56">
        <w:rPr>
          <w:rFonts w:ascii="Times New Roman" w:hAnsi="Times New Roman" w:cs="Times New Roman"/>
          <w:color w:val="000000" w:themeColor="text1"/>
          <w:sz w:val="24"/>
          <w:szCs w:val="24"/>
        </w:rPr>
        <w:t xml:space="preserve"> </w:t>
      </w:r>
      <w:r w:rsidR="002D3230" w:rsidRPr="005C3F56">
        <w:rPr>
          <w:rFonts w:ascii="Times New Roman" w:hAnsi="Times New Roman" w:cs="Times New Roman"/>
          <w:color w:val="000000" w:themeColor="text1"/>
          <w:sz w:val="24"/>
          <w:szCs w:val="24"/>
        </w:rPr>
        <w:t>111</w:t>
      </w:r>
      <w:r w:rsidR="00AC120C" w:rsidRPr="005C3F56">
        <w:rPr>
          <w:rFonts w:ascii="Times New Roman" w:hAnsi="Times New Roman" w:cs="Times New Roman"/>
          <w:color w:val="000000" w:themeColor="text1"/>
          <w:sz w:val="24"/>
          <w:szCs w:val="24"/>
        </w:rPr>
        <w:t>, 26.03.2019</w:t>
      </w:r>
      <w:r w:rsidR="000E04EE" w:rsidRPr="005C3F56">
        <w:rPr>
          <w:rFonts w:ascii="Times New Roman" w:hAnsi="Times New Roman" w:cs="Times New Roman"/>
          <w:color w:val="000000" w:themeColor="text1"/>
          <w:sz w:val="24"/>
          <w:szCs w:val="24"/>
        </w:rPr>
        <w:t xml:space="preserve"> № 25, от 25.06.2019№ 66</w:t>
      </w:r>
      <w:r w:rsidR="00F25CB8" w:rsidRPr="005C3F56">
        <w:rPr>
          <w:rFonts w:ascii="Times New Roman" w:hAnsi="Times New Roman" w:cs="Times New Roman"/>
          <w:color w:val="000000" w:themeColor="text1"/>
          <w:sz w:val="24"/>
          <w:szCs w:val="24"/>
        </w:rPr>
        <w:t>, от 28.10.2022 № 28</w:t>
      </w:r>
      <w:r w:rsidR="00906C01" w:rsidRPr="005C3F56">
        <w:rPr>
          <w:rFonts w:ascii="Times New Roman" w:hAnsi="Times New Roman" w:cs="Times New Roman"/>
          <w:color w:val="000000" w:themeColor="text1"/>
          <w:sz w:val="24"/>
          <w:szCs w:val="24"/>
        </w:rPr>
        <w:t>, от 26.04.2022 №</w:t>
      </w:r>
      <w:r w:rsidR="00C40D4E" w:rsidRPr="005C3F56">
        <w:rPr>
          <w:rFonts w:ascii="Times New Roman" w:hAnsi="Times New Roman" w:cs="Times New Roman"/>
          <w:color w:val="000000" w:themeColor="text1"/>
          <w:sz w:val="24"/>
          <w:szCs w:val="24"/>
        </w:rPr>
        <w:t xml:space="preserve"> </w:t>
      </w:r>
      <w:r w:rsidR="00906C01" w:rsidRPr="005C3F56">
        <w:rPr>
          <w:rFonts w:ascii="Times New Roman" w:hAnsi="Times New Roman" w:cs="Times New Roman"/>
          <w:color w:val="000000" w:themeColor="text1"/>
          <w:sz w:val="24"/>
          <w:szCs w:val="24"/>
        </w:rPr>
        <w:t>47, от 19.12.2023№</w:t>
      </w:r>
      <w:r w:rsidR="00C40D4E" w:rsidRPr="005C3F56">
        <w:rPr>
          <w:rFonts w:ascii="Times New Roman" w:hAnsi="Times New Roman" w:cs="Times New Roman"/>
          <w:color w:val="000000" w:themeColor="text1"/>
          <w:sz w:val="24"/>
          <w:szCs w:val="24"/>
        </w:rPr>
        <w:t xml:space="preserve"> </w:t>
      </w:r>
      <w:r w:rsidR="00906C01" w:rsidRPr="005C3F56">
        <w:rPr>
          <w:rFonts w:ascii="Times New Roman" w:hAnsi="Times New Roman" w:cs="Times New Roman"/>
          <w:color w:val="000000" w:themeColor="text1"/>
          <w:sz w:val="24"/>
          <w:szCs w:val="24"/>
        </w:rPr>
        <w:t>116, от 24.04.2025 №</w:t>
      </w:r>
      <w:r w:rsidR="00C40D4E" w:rsidRPr="005C3F56">
        <w:rPr>
          <w:rFonts w:ascii="Times New Roman" w:hAnsi="Times New Roman" w:cs="Times New Roman"/>
          <w:color w:val="000000" w:themeColor="text1"/>
          <w:sz w:val="24"/>
          <w:szCs w:val="24"/>
        </w:rPr>
        <w:t xml:space="preserve"> </w:t>
      </w:r>
      <w:r w:rsidR="00906C01" w:rsidRPr="005C3F56">
        <w:rPr>
          <w:rFonts w:ascii="Times New Roman" w:hAnsi="Times New Roman" w:cs="Times New Roman"/>
          <w:color w:val="000000" w:themeColor="text1"/>
          <w:sz w:val="24"/>
          <w:szCs w:val="24"/>
        </w:rPr>
        <w:t>39</w:t>
      </w:r>
      <w:r w:rsidR="007D09D4" w:rsidRPr="005C3F56">
        <w:rPr>
          <w:rFonts w:ascii="Times New Roman" w:hAnsi="Times New Roman" w:cs="Times New Roman"/>
          <w:color w:val="000000" w:themeColor="text1"/>
          <w:sz w:val="24"/>
          <w:szCs w:val="24"/>
        </w:rPr>
        <w:t>) изменения</w:t>
      </w:r>
      <w:r w:rsidR="000B0DCF" w:rsidRPr="005C3F56">
        <w:rPr>
          <w:rFonts w:ascii="Times New Roman" w:hAnsi="Times New Roman" w:cs="Times New Roman"/>
          <w:color w:val="000000" w:themeColor="text1"/>
          <w:sz w:val="24"/>
          <w:szCs w:val="24"/>
        </w:rPr>
        <w:t>, заменив части 6-11 частями 6-</w:t>
      </w:r>
      <w:r w:rsidR="002F2903" w:rsidRPr="005C3F56">
        <w:rPr>
          <w:rFonts w:ascii="Times New Roman" w:hAnsi="Times New Roman" w:cs="Times New Roman"/>
          <w:color w:val="000000" w:themeColor="text1"/>
          <w:sz w:val="24"/>
          <w:szCs w:val="24"/>
        </w:rPr>
        <w:t>19 следующего содержания</w:t>
      </w:r>
      <w:r w:rsidR="000E04EE" w:rsidRPr="005C3F56">
        <w:rPr>
          <w:rFonts w:ascii="Times New Roman" w:hAnsi="Times New Roman" w:cs="Times New Roman"/>
          <w:color w:val="000000" w:themeColor="text1"/>
          <w:sz w:val="24"/>
          <w:szCs w:val="24"/>
        </w:rPr>
        <w:t>:</w:t>
      </w:r>
    </w:p>
    <w:p w:rsidR="00BD5D8C" w:rsidRPr="005C3F56" w:rsidRDefault="002F2903"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 xml:space="preserve"> </w:t>
      </w:r>
      <w:r w:rsidR="00D81F73" w:rsidRPr="005C3F56">
        <w:rPr>
          <w:rFonts w:ascii="Times New Roman" w:eastAsia="Times New Roman" w:hAnsi="Times New Roman" w:cs="Times New Roman"/>
          <w:color w:val="000000" w:themeColor="text1"/>
          <w:sz w:val="24"/>
          <w:szCs w:val="24"/>
        </w:rPr>
        <w:t>«6</w:t>
      </w:r>
      <w:r w:rsidR="00BD5D8C" w:rsidRPr="005C3F56">
        <w:rPr>
          <w:rFonts w:ascii="Times New Roman" w:eastAsia="Times New Roman" w:hAnsi="Times New Roman" w:cs="Times New Roman"/>
          <w:color w:val="000000" w:themeColor="text1"/>
          <w:sz w:val="24"/>
          <w:szCs w:val="24"/>
        </w:rPr>
        <w:t>. Если иное не установлено федеральными законами, граждане, претендующие на замещение муниципальной должности</w:t>
      </w:r>
      <w:r w:rsidR="00822EE3" w:rsidRPr="005C3F56">
        <w:rPr>
          <w:rFonts w:ascii="Times New Roman" w:eastAsia="Times New Roman" w:hAnsi="Times New Roman" w:cs="Times New Roman"/>
          <w:color w:val="000000" w:themeColor="text1"/>
          <w:sz w:val="24"/>
          <w:szCs w:val="24"/>
        </w:rPr>
        <w:t xml:space="preserve"> в контрольно-счетной инспекции</w:t>
      </w:r>
      <w:r w:rsidR="00BD5D8C" w:rsidRPr="005C3F56">
        <w:rPr>
          <w:rFonts w:ascii="Times New Roman" w:eastAsia="Times New Roman" w:hAnsi="Times New Roman" w:cs="Times New Roman"/>
          <w:color w:val="000000" w:themeColor="text1"/>
          <w:sz w:val="24"/>
          <w:szCs w:val="24"/>
        </w:rPr>
        <w:t>,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Нижегородской области в порядке, установленном настоящей статьей, по форме справки, утвержденной Указом Президента Российской Федерации от 23 июня 2014 года №</w:t>
      </w:r>
      <w:r w:rsidR="00AA2294" w:rsidRPr="005C3F56">
        <w:rPr>
          <w:rFonts w:ascii="Times New Roman" w:eastAsia="Times New Roman" w:hAnsi="Times New Roman" w:cs="Times New Roman"/>
          <w:color w:val="000000" w:themeColor="text1"/>
          <w:sz w:val="24"/>
          <w:szCs w:val="24"/>
        </w:rPr>
        <w:t xml:space="preserve"> 460 «</w:t>
      </w:r>
      <w:r w:rsidR="00BD5D8C" w:rsidRPr="005C3F56">
        <w:rPr>
          <w:rFonts w:ascii="Times New Roman" w:eastAsia="Times New Roman" w:hAnsi="Times New Roman" w:cs="Times New Roman"/>
          <w:color w:val="000000" w:themeColor="text1"/>
          <w:sz w:val="24"/>
          <w:szCs w:val="24"/>
        </w:rPr>
        <w:t xml:space="preserve">Об утверждении формы справки о доходах, расходах, об имуществе и </w:t>
      </w:r>
      <w:r w:rsidR="00BD5D8C" w:rsidRPr="005C3F56">
        <w:rPr>
          <w:rFonts w:ascii="Times New Roman" w:eastAsia="Times New Roman" w:hAnsi="Times New Roman" w:cs="Times New Roman"/>
          <w:color w:val="000000" w:themeColor="text1"/>
          <w:sz w:val="24"/>
          <w:szCs w:val="24"/>
        </w:rPr>
        <w:lastRenderedPageBreak/>
        <w:t xml:space="preserve">обязательствах имущественного характера и внесении изменений в некоторые акты </w:t>
      </w:r>
      <w:r w:rsidR="00AA2294" w:rsidRPr="005C3F56">
        <w:rPr>
          <w:rFonts w:ascii="Times New Roman" w:eastAsia="Times New Roman" w:hAnsi="Times New Roman" w:cs="Times New Roman"/>
          <w:color w:val="000000" w:themeColor="text1"/>
          <w:sz w:val="24"/>
          <w:szCs w:val="24"/>
        </w:rPr>
        <w:t>Президента Российской Федерации»</w:t>
      </w:r>
      <w:r w:rsidR="00BD5D8C" w:rsidRPr="005C3F56">
        <w:rPr>
          <w:rFonts w:ascii="Times New Roman" w:eastAsia="Times New Roman" w:hAnsi="Times New Roman" w:cs="Times New Roman"/>
          <w:color w:val="000000" w:themeColor="text1"/>
          <w:sz w:val="24"/>
          <w:szCs w:val="24"/>
        </w:rPr>
        <w:t>.</w:t>
      </w:r>
    </w:p>
    <w:p w:rsidR="00BD5D8C" w:rsidRPr="005C3F56" w:rsidRDefault="00AA2294"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7</w:t>
      </w:r>
      <w:r w:rsidR="00BD5D8C" w:rsidRPr="005C3F56">
        <w:rPr>
          <w:rFonts w:ascii="Times New Roman" w:eastAsia="Times New Roman" w:hAnsi="Times New Roman" w:cs="Times New Roman"/>
          <w:color w:val="000000" w:themeColor="text1"/>
          <w:sz w:val="24"/>
          <w:szCs w:val="24"/>
        </w:rPr>
        <w:t>. Если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w:t>
      </w:r>
      <w:r w:rsidR="00354164" w:rsidRPr="005C3F56">
        <w:rPr>
          <w:rFonts w:ascii="Times New Roman" w:eastAsia="Times New Roman" w:hAnsi="Times New Roman" w:cs="Times New Roman"/>
          <w:color w:val="000000" w:themeColor="text1"/>
          <w:sz w:val="24"/>
          <w:szCs w:val="24"/>
        </w:rPr>
        <w:t xml:space="preserve"> на должность</w:t>
      </w:r>
      <w:r w:rsidR="000E5F62" w:rsidRPr="005C3F56">
        <w:rPr>
          <w:rFonts w:ascii="Times New Roman" w:eastAsia="Times New Roman" w:hAnsi="Times New Roman" w:cs="Times New Roman"/>
          <w:color w:val="000000" w:themeColor="text1"/>
          <w:sz w:val="24"/>
          <w:szCs w:val="24"/>
        </w:rPr>
        <w:t>).</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Лицо, замещающее муниципальную должность, обязано представлять указанные в абзаце первом настоящей части сведения в случае возникновения у лица оснований для представления сведений о расходах в соот</w:t>
      </w:r>
      <w:r w:rsidR="00E524D7" w:rsidRPr="005C3F56">
        <w:rPr>
          <w:rFonts w:ascii="Times New Roman" w:eastAsia="Times New Roman" w:hAnsi="Times New Roman" w:cs="Times New Roman"/>
          <w:color w:val="000000" w:themeColor="text1"/>
          <w:sz w:val="24"/>
          <w:szCs w:val="24"/>
        </w:rPr>
        <w:t>ветствии с Федеральным законом «</w:t>
      </w:r>
      <w:r w:rsidRPr="005C3F56">
        <w:rPr>
          <w:rFonts w:ascii="Times New Roman" w:eastAsia="Times New Roman" w:hAnsi="Times New Roman" w:cs="Times New Roman"/>
          <w:color w:val="000000" w:themeColor="text1"/>
          <w:sz w:val="24"/>
          <w:szCs w:val="24"/>
        </w:rPr>
        <w:t>О контроле за соответствием расходов лиц, замещающих государственные д</w:t>
      </w:r>
      <w:r w:rsidR="00E524D7" w:rsidRPr="005C3F56">
        <w:rPr>
          <w:rFonts w:ascii="Times New Roman" w:eastAsia="Times New Roman" w:hAnsi="Times New Roman" w:cs="Times New Roman"/>
          <w:color w:val="000000" w:themeColor="text1"/>
          <w:sz w:val="24"/>
          <w:szCs w:val="24"/>
        </w:rPr>
        <w:t>олжности, и иных лиц их доходам»</w:t>
      </w:r>
      <w:r w:rsidRPr="005C3F56">
        <w:rPr>
          <w:rFonts w:ascii="Times New Roman" w:eastAsia="Times New Roman" w:hAnsi="Times New Roman" w:cs="Times New Roman"/>
          <w:color w:val="000000" w:themeColor="text1"/>
          <w:sz w:val="24"/>
          <w:szCs w:val="24"/>
        </w:rPr>
        <w:t xml:space="preserve"> - не позднее 30 апреля года, следующего за годом, в ко</w:t>
      </w:r>
      <w:r w:rsidR="00E524D7" w:rsidRPr="005C3F56">
        <w:rPr>
          <w:rFonts w:ascii="Times New Roman" w:eastAsia="Times New Roman" w:hAnsi="Times New Roman" w:cs="Times New Roman"/>
          <w:color w:val="000000" w:themeColor="text1"/>
          <w:sz w:val="24"/>
          <w:szCs w:val="24"/>
        </w:rPr>
        <w:t>тором возникли такие основания.</w:t>
      </w:r>
    </w:p>
    <w:p w:rsidR="00BD5D8C" w:rsidRPr="005C3F56" w:rsidRDefault="00E524D7"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8</w:t>
      </w:r>
      <w:r w:rsidR="00BD5D8C" w:rsidRPr="005C3F56">
        <w:rPr>
          <w:rFonts w:ascii="Times New Roman" w:eastAsia="Times New Roman" w:hAnsi="Times New Roman" w:cs="Times New Roman"/>
          <w:color w:val="000000" w:themeColor="text1"/>
          <w:sz w:val="24"/>
          <w:szCs w:val="24"/>
        </w:rPr>
        <w:t>. Лица, замещающие муниципальные должности, в случае возникновения оснований для представления сведений о расходах в соот</w:t>
      </w:r>
      <w:r w:rsidRPr="005C3F56">
        <w:rPr>
          <w:rFonts w:ascii="Times New Roman" w:eastAsia="Times New Roman" w:hAnsi="Times New Roman" w:cs="Times New Roman"/>
          <w:color w:val="000000" w:themeColor="text1"/>
          <w:sz w:val="24"/>
          <w:szCs w:val="24"/>
        </w:rPr>
        <w:t>ветствии с Федеральным законом «</w:t>
      </w:r>
      <w:r w:rsidR="00BD5D8C" w:rsidRPr="005C3F56">
        <w:rPr>
          <w:rFonts w:ascii="Times New Roman" w:eastAsia="Times New Roman" w:hAnsi="Times New Roman" w:cs="Times New Roman"/>
          <w:color w:val="000000" w:themeColor="text1"/>
          <w:sz w:val="24"/>
          <w:szCs w:val="24"/>
        </w:rPr>
        <w:t>О контроле за соответствием расходов лиц, замещающих государственные должности, и иных лиц их доходам</w:t>
      </w:r>
      <w:r w:rsidRPr="005C3F56">
        <w:rPr>
          <w:rFonts w:ascii="Times New Roman" w:eastAsia="Times New Roman" w:hAnsi="Times New Roman" w:cs="Times New Roman"/>
          <w:color w:val="000000" w:themeColor="text1"/>
          <w:sz w:val="24"/>
          <w:szCs w:val="24"/>
        </w:rPr>
        <w:t>»</w:t>
      </w:r>
      <w:r w:rsidR="00BD5D8C" w:rsidRPr="005C3F56">
        <w:rPr>
          <w:rFonts w:ascii="Times New Roman" w:eastAsia="Times New Roman" w:hAnsi="Times New Roman" w:cs="Times New Roman"/>
          <w:color w:val="000000" w:themeColor="text1"/>
          <w:sz w:val="24"/>
          <w:szCs w:val="24"/>
        </w:rPr>
        <w:t>, направляют сведения в орган Нижегородской области по профилактике коррупционных и иных правонарушений, указанный в статье 13</w:t>
      </w:r>
      <w:r w:rsidR="00BD5D8C" w:rsidRPr="005C3F56">
        <w:rPr>
          <w:rFonts w:ascii="Times New Roman" w:eastAsia="Times New Roman" w:hAnsi="Times New Roman" w:cs="Times New Roman"/>
          <w:color w:val="000000" w:themeColor="text1"/>
          <w:sz w:val="24"/>
          <w:szCs w:val="24"/>
          <w:vertAlign w:val="superscript"/>
        </w:rPr>
        <w:t>1</w:t>
      </w:r>
      <w:r w:rsidR="00BD5D8C" w:rsidRPr="005C3F56">
        <w:rPr>
          <w:rFonts w:ascii="Times New Roman" w:eastAsia="Times New Roman" w:hAnsi="Times New Roman" w:cs="Times New Roman"/>
          <w:color w:val="000000" w:themeColor="text1"/>
          <w:sz w:val="24"/>
          <w:szCs w:val="24"/>
        </w:rPr>
        <w:t xml:space="preserve"> </w:t>
      </w:r>
      <w:r w:rsidR="003B39F1" w:rsidRPr="005C3F56">
        <w:rPr>
          <w:rFonts w:ascii="Times New Roman" w:eastAsia="Times New Roman" w:hAnsi="Times New Roman" w:cs="Times New Roman"/>
          <w:color w:val="000000" w:themeColor="text1"/>
          <w:sz w:val="24"/>
          <w:szCs w:val="24"/>
        </w:rPr>
        <w:t xml:space="preserve">Закона Нижегородской области </w:t>
      </w:r>
      <w:r w:rsidR="00607A85" w:rsidRPr="005C3F56">
        <w:rPr>
          <w:rFonts w:ascii="Times New Roman" w:eastAsia="Times New Roman" w:hAnsi="Times New Roman" w:cs="Times New Roman"/>
          <w:color w:val="000000" w:themeColor="text1"/>
          <w:sz w:val="24"/>
          <w:szCs w:val="24"/>
        </w:rPr>
        <w:t xml:space="preserve">«О противодействии коррупции в Нижегородской </w:t>
      </w:r>
      <w:r w:rsidR="00F62F91" w:rsidRPr="005C3F56">
        <w:rPr>
          <w:rFonts w:ascii="Times New Roman" w:eastAsia="Times New Roman" w:hAnsi="Times New Roman" w:cs="Times New Roman"/>
          <w:color w:val="000000" w:themeColor="text1"/>
          <w:sz w:val="24"/>
          <w:szCs w:val="24"/>
        </w:rPr>
        <w:t>области</w:t>
      </w:r>
      <w:r w:rsidR="00607A85" w:rsidRPr="005C3F56">
        <w:rPr>
          <w:rFonts w:ascii="Times New Roman" w:eastAsia="Times New Roman" w:hAnsi="Times New Roman" w:cs="Times New Roman"/>
          <w:color w:val="000000" w:themeColor="text1"/>
          <w:sz w:val="24"/>
          <w:szCs w:val="24"/>
        </w:rPr>
        <w:t>»</w:t>
      </w:r>
      <w:r w:rsidR="00F62F91" w:rsidRPr="005C3F56">
        <w:rPr>
          <w:rFonts w:ascii="Times New Roman" w:eastAsia="Times New Roman" w:hAnsi="Times New Roman" w:cs="Times New Roman"/>
          <w:color w:val="000000" w:themeColor="text1"/>
          <w:sz w:val="24"/>
          <w:szCs w:val="24"/>
        </w:rPr>
        <w:t xml:space="preserve"> </w:t>
      </w:r>
      <w:r w:rsidR="00BD5D8C" w:rsidRPr="005C3F56">
        <w:rPr>
          <w:rFonts w:ascii="Times New Roman" w:eastAsia="Times New Roman" w:hAnsi="Times New Roman" w:cs="Times New Roman"/>
          <w:color w:val="000000" w:themeColor="text1"/>
          <w:sz w:val="24"/>
          <w:szCs w:val="24"/>
        </w:rPr>
        <w:t>(далее - уполномоченный орган по профилактике коррупционных и иных правонарушений).</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 xml:space="preserve">Граждане, претендующие на замещение муниципальных должностей, лица, наделяемые полномочиями по должности (при </w:t>
      </w:r>
      <w:r w:rsidR="00F62F91" w:rsidRPr="005C3F56">
        <w:rPr>
          <w:rFonts w:ascii="Times New Roman" w:eastAsia="Times New Roman" w:hAnsi="Times New Roman" w:cs="Times New Roman"/>
          <w:color w:val="000000" w:themeColor="text1"/>
          <w:sz w:val="24"/>
          <w:szCs w:val="24"/>
        </w:rPr>
        <w:t>назначении</w:t>
      </w:r>
      <w:r w:rsidR="00354164" w:rsidRPr="005C3F56">
        <w:rPr>
          <w:rFonts w:ascii="Times New Roman" w:eastAsia="Times New Roman" w:hAnsi="Times New Roman" w:cs="Times New Roman"/>
          <w:color w:val="000000" w:themeColor="text1"/>
          <w:sz w:val="24"/>
          <w:szCs w:val="24"/>
        </w:rPr>
        <w:t xml:space="preserve"> на должность</w:t>
      </w:r>
      <w:r w:rsidRPr="005C3F56">
        <w:rPr>
          <w:rFonts w:ascii="Times New Roman" w:eastAsia="Times New Roman" w:hAnsi="Times New Roman" w:cs="Times New Roman"/>
          <w:color w:val="000000" w:themeColor="text1"/>
          <w:sz w:val="24"/>
          <w:szCs w:val="24"/>
        </w:rPr>
        <w:t xml:space="preserve">), направляют сведения в </w:t>
      </w:r>
      <w:r w:rsidR="00AE1C12" w:rsidRPr="005C3F56">
        <w:rPr>
          <w:rFonts w:ascii="Times New Roman" w:eastAsiaTheme="minorHAnsi" w:hAnsi="Times New Roman" w:cs="Times New Roman"/>
          <w:color w:val="000000" w:themeColor="text1"/>
          <w:sz w:val="24"/>
          <w:szCs w:val="24"/>
          <w:lang w:eastAsia="en-US"/>
        </w:rPr>
        <w:t xml:space="preserve">комиссию по контролю за предоставлением сведений о доходах, об имуществе и обязательствах имущественного характера депутатов, а также о доходах, об имуществе и обязательствах имущественного характера их супруг (супругов) и несовершеннолетних детей </w:t>
      </w:r>
      <w:r w:rsidRPr="005C3F56">
        <w:rPr>
          <w:rFonts w:ascii="Times New Roman" w:eastAsia="Times New Roman" w:hAnsi="Times New Roman" w:cs="Times New Roman"/>
          <w:color w:val="000000" w:themeColor="text1"/>
          <w:sz w:val="24"/>
          <w:szCs w:val="24"/>
        </w:rPr>
        <w:t>(далее - уполномоченное подразделение).</w:t>
      </w:r>
    </w:p>
    <w:p w:rsidR="00BD5D8C" w:rsidRPr="005C3F56" w:rsidRDefault="00AE1C12"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9</w:t>
      </w:r>
      <w:r w:rsidR="00BD5D8C" w:rsidRPr="005C3F56">
        <w:rPr>
          <w:rFonts w:ascii="Times New Roman" w:eastAsia="Times New Roman" w:hAnsi="Times New Roman" w:cs="Times New Roman"/>
          <w:color w:val="000000" w:themeColor="text1"/>
          <w:sz w:val="24"/>
          <w:szCs w:val="24"/>
        </w:rPr>
        <w:t>. Гражданин, претендующий на замещение муниципальной должности, лицо, замещающее муниципальную должность, при наделении полномочиями по должности (назначении на должность) представляет сведения, предусмотренные частью 4 статьи 12</w:t>
      </w:r>
      <w:r w:rsidR="00BD5D8C" w:rsidRPr="005C3F56">
        <w:rPr>
          <w:rFonts w:ascii="Times New Roman" w:eastAsia="Times New Roman" w:hAnsi="Times New Roman" w:cs="Times New Roman"/>
          <w:color w:val="000000" w:themeColor="text1"/>
          <w:sz w:val="24"/>
          <w:szCs w:val="24"/>
          <w:vertAlign w:val="superscript"/>
        </w:rPr>
        <w:t>1</w:t>
      </w:r>
      <w:r w:rsidR="0027130F" w:rsidRPr="005C3F56">
        <w:rPr>
          <w:rFonts w:ascii="Times New Roman" w:eastAsia="Times New Roman" w:hAnsi="Times New Roman" w:cs="Times New Roman"/>
          <w:color w:val="000000" w:themeColor="text1"/>
          <w:sz w:val="24"/>
          <w:szCs w:val="24"/>
        </w:rPr>
        <w:t xml:space="preserve"> Федерального закона «</w:t>
      </w:r>
      <w:r w:rsidR="00BD5D8C" w:rsidRPr="005C3F56">
        <w:rPr>
          <w:rFonts w:ascii="Times New Roman" w:eastAsia="Times New Roman" w:hAnsi="Times New Roman" w:cs="Times New Roman"/>
          <w:color w:val="000000" w:themeColor="text1"/>
          <w:sz w:val="24"/>
          <w:szCs w:val="24"/>
        </w:rPr>
        <w:t>О противодействии коррупции</w:t>
      </w:r>
      <w:r w:rsidR="0027130F" w:rsidRPr="005C3F56">
        <w:rPr>
          <w:rFonts w:ascii="Times New Roman" w:eastAsia="Times New Roman" w:hAnsi="Times New Roman" w:cs="Times New Roman"/>
          <w:color w:val="000000" w:themeColor="text1"/>
          <w:sz w:val="24"/>
          <w:szCs w:val="24"/>
        </w:rPr>
        <w:t>»</w:t>
      </w:r>
      <w:r w:rsidR="00BD5D8C" w:rsidRPr="005C3F56">
        <w:rPr>
          <w:rFonts w:ascii="Times New Roman" w:eastAsia="Times New Roman" w:hAnsi="Times New Roman" w:cs="Times New Roman"/>
          <w:color w:val="000000" w:themeColor="text1"/>
          <w:sz w:val="24"/>
          <w:szCs w:val="24"/>
        </w:rPr>
        <w:t>, не позднее дня, предшествующего дню наделения полномочиями по должности (назначения</w:t>
      </w:r>
      <w:r w:rsidR="00372535" w:rsidRPr="005C3F56">
        <w:rPr>
          <w:rFonts w:ascii="Times New Roman" w:eastAsia="Times New Roman" w:hAnsi="Times New Roman" w:cs="Times New Roman"/>
          <w:color w:val="000000" w:themeColor="text1"/>
          <w:sz w:val="24"/>
          <w:szCs w:val="24"/>
        </w:rPr>
        <w:t xml:space="preserve"> на должность</w:t>
      </w:r>
      <w:r w:rsidR="00BD5D8C" w:rsidRPr="005C3F56">
        <w:rPr>
          <w:rFonts w:ascii="Times New Roman" w:eastAsia="Times New Roman" w:hAnsi="Times New Roman" w:cs="Times New Roman"/>
          <w:color w:val="000000" w:themeColor="text1"/>
          <w:sz w:val="24"/>
          <w:szCs w:val="24"/>
        </w:rPr>
        <w:t>) в уполномоченное подразделение.</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(назначении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на должность) (на отчетную дату).</w:t>
      </w:r>
    </w:p>
    <w:p w:rsidR="00BD5D8C" w:rsidRPr="005C3F56" w:rsidRDefault="00372535"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10</w:t>
      </w:r>
      <w:r w:rsidR="00BD5D8C" w:rsidRPr="005C3F56">
        <w:rPr>
          <w:rFonts w:ascii="Times New Roman" w:eastAsia="Times New Roman" w:hAnsi="Times New Roman" w:cs="Times New Roman"/>
          <w:color w:val="000000" w:themeColor="text1"/>
          <w:sz w:val="24"/>
          <w:szCs w:val="24"/>
        </w:rPr>
        <w:t>.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настоящей частью.</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 xml:space="preserve">Гражданин, претендующий на замещение муниципальной должности, лицо, замещающее муниципальную должность, при наделении полномочиями по должности (назначении на должность) может представить уточненные сведения в течение одного месяца со дня представления сведений в соответствии с частью </w:t>
      </w:r>
      <w:r w:rsidR="00265084" w:rsidRPr="005C3F56">
        <w:rPr>
          <w:rFonts w:ascii="Times New Roman" w:eastAsia="Times New Roman" w:hAnsi="Times New Roman" w:cs="Times New Roman"/>
          <w:color w:val="000000" w:themeColor="text1"/>
          <w:sz w:val="24"/>
          <w:szCs w:val="24"/>
        </w:rPr>
        <w:t>9</w:t>
      </w:r>
      <w:r w:rsidRPr="005C3F56">
        <w:rPr>
          <w:rFonts w:ascii="Times New Roman" w:eastAsia="Times New Roman" w:hAnsi="Times New Roman" w:cs="Times New Roman"/>
          <w:color w:val="000000" w:themeColor="text1"/>
          <w:sz w:val="24"/>
          <w:szCs w:val="24"/>
          <w:vertAlign w:val="superscript"/>
        </w:rPr>
        <w:t xml:space="preserve"> </w:t>
      </w:r>
      <w:r w:rsidRPr="005C3F56">
        <w:rPr>
          <w:rFonts w:ascii="Times New Roman" w:eastAsia="Times New Roman" w:hAnsi="Times New Roman" w:cs="Times New Roman"/>
          <w:color w:val="000000" w:themeColor="text1"/>
          <w:sz w:val="24"/>
          <w:szCs w:val="24"/>
        </w:rPr>
        <w:t>настоящей статьи.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lastRenderedPageBreak/>
        <w:t xml:space="preserve">Лицо, замещающее муниципальную должность, может представить уточненные сведения в течение одного месяца после окончания срока, указанного в абзаце втором части </w:t>
      </w:r>
      <w:r w:rsidR="00265084" w:rsidRPr="005C3F56">
        <w:rPr>
          <w:rFonts w:ascii="Times New Roman" w:eastAsia="Times New Roman" w:hAnsi="Times New Roman" w:cs="Times New Roman"/>
          <w:color w:val="000000" w:themeColor="text1"/>
          <w:sz w:val="24"/>
          <w:szCs w:val="24"/>
        </w:rPr>
        <w:t>7</w:t>
      </w:r>
      <w:r w:rsidRPr="005C3F56">
        <w:rPr>
          <w:rFonts w:ascii="Times New Roman" w:eastAsia="Times New Roman" w:hAnsi="Times New Roman" w:cs="Times New Roman"/>
          <w:color w:val="000000" w:themeColor="text1"/>
          <w:sz w:val="24"/>
          <w:szCs w:val="24"/>
          <w:vertAlign w:val="superscript"/>
        </w:rPr>
        <w:t xml:space="preserve"> </w:t>
      </w:r>
      <w:r w:rsidRPr="005C3F56">
        <w:rPr>
          <w:rFonts w:ascii="Times New Roman" w:eastAsia="Times New Roman" w:hAnsi="Times New Roman" w:cs="Times New Roman"/>
          <w:color w:val="000000" w:themeColor="text1"/>
          <w:sz w:val="24"/>
          <w:szCs w:val="24"/>
        </w:rPr>
        <w:t>настоящей статьи.</w:t>
      </w:r>
    </w:p>
    <w:p w:rsidR="00BD5D8C" w:rsidRPr="005C3F56" w:rsidRDefault="00A90E86"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11</w:t>
      </w:r>
      <w:r w:rsidR="00BD5D8C" w:rsidRPr="005C3F56">
        <w:rPr>
          <w:rFonts w:ascii="Times New Roman" w:eastAsia="Times New Roman" w:hAnsi="Times New Roman" w:cs="Times New Roman"/>
          <w:color w:val="000000" w:themeColor="text1"/>
          <w:sz w:val="24"/>
          <w:szCs w:val="24"/>
        </w:rPr>
        <w:t>. Уполномоченн</w:t>
      </w:r>
      <w:r w:rsidRPr="005C3F56">
        <w:rPr>
          <w:rFonts w:ascii="Times New Roman" w:eastAsia="Times New Roman" w:hAnsi="Times New Roman" w:cs="Times New Roman"/>
          <w:color w:val="000000" w:themeColor="text1"/>
          <w:sz w:val="24"/>
          <w:szCs w:val="24"/>
        </w:rPr>
        <w:t xml:space="preserve">ое </w:t>
      </w:r>
      <w:r w:rsidR="00BD5D8C" w:rsidRPr="005C3F56">
        <w:rPr>
          <w:rFonts w:ascii="Times New Roman" w:eastAsia="Times New Roman" w:hAnsi="Times New Roman" w:cs="Times New Roman"/>
          <w:color w:val="000000" w:themeColor="text1"/>
          <w:sz w:val="24"/>
          <w:szCs w:val="24"/>
        </w:rPr>
        <w:t>подразделени</w:t>
      </w:r>
      <w:r w:rsidRPr="005C3F56">
        <w:rPr>
          <w:rFonts w:ascii="Times New Roman" w:eastAsia="Times New Roman" w:hAnsi="Times New Roman" w:cs="Times New Roman"/>
          <w:color w:val="000000" w:themeColor="text1"/>
          <w:sz w:val="24"/>
          <w:szCs w:val="24"/>
        </w:rPr>
        <w:t xml:space="preserve">е </w:t>
      </w:r>
      <w:r w:rsidR="00BD5D8C" w:rsidRPr="005C3F56">
        <w:rPr>
          <w:rFonts w:ascii="Times New Roman" w:eastAsia="Times New Roman" w:hAnsi="Times New Roman" w:cs="Times New Roman"/>
          <w:color w:val="000000" w:themeColor="text1"/>
          <w:sz w:val="24"/>
          <w:szCs w:val="24"/>
        </w:rPr>
        <w:t xml:space="preserve">обеспечивают представление сведений Губернатору Нижегородской области путем их направления в уполномоченный орган по профилактике коррупционных и иных правонарушений в течение семи рабочих дней после окончания срока представления уточненных сведений, установленного частью </w:t>
      </w:r>
      <w:r w:rsidR="00984502" w:rsidRPr="005C3F56">
        <w:rPr>
          <w:rFonts w:ascii="Times New Roman" w:eastAsia="Times New Roman" w:hAnsi="Times New Roman" w:cs="Times New Roman"/>
          <w:color w:val="000000" w:themeColor="text1"/>
          <w:sz w:val="24"/>
          <w:szCs w:val="24"/>
        </w:rPr>
        <w:t>10</w:t>
      </w:r>
      <w:r w:rsidR="00BD5D8C" w:rsidRPr="005C3F56">
        <w:rPr>
          <w:rFonts w:ascii="Times New Roman" w:eastAsia="Times New Roman" w:hAnsi="Times New Roman" w:cs="Times New Roman"/>
          <w:color w:val="000000" w:themeColor="text1"/>
          <w:sz w:val="24"/>
          <w:szCs w:val="24"/>
        </w:rPr>
        <w:t xml:space="preserve"> настоящей статьи. </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В случае если гражданин или лицо, замещающее муниципальную должность, претендующие на замещение муниципальной должности в контрольно-счетном органе муниципального образования, представившие сведения в соответствии с настоящей статьей, не были наделены полномочиями по должности (назначены на должность) муниципальной должности в контрольно-счетно</w:t>
      </w:r>
      <w:r w:rsidR="00F83F05" w:rsidRPr="005C3F56">
        <w:rPr>
          <w:rFonts w:ascii="Times New Roman" w:eastAsia="Times New Roman" w:hAnsi="Times New Roman" w:cs="Times New Roman"/>
          <w:color w:val="000000" w:themeColor="text1"/>
          <w:sz w:val="24"/>
          <w:szCs w:val="24"/>
        </w:rPr>
        <w:t>й инспекции</w:t>
      </w:r>
      <w:r w:rsidRPr="005C3F56">
        <w:rPr>
          <w:rFonts w:ascii="Times New Roman" w:eastAsia="Times New Roman" w:hAnsi="Times New Roman" w:cs="Times New Roman"/>
          <w:color w:val="000000" w:themeColor="text1"/>
          <w:sz w:val="24"/>
          <w:szCs w:val="24"/>
        </w:rPr>
        <w:t xml:space="preserve">, такие сведения возвращаются уполномоченным органом по профилактике коррупционных и иных правонарушений указанным лицам по их письменному заявлению, поданному в течение одного месяца с момента представления данных сведений в уполномоченный орган по профилактике коррупционных и иных правонарушений, вместе с другими документами. </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В случае непоступления в указанный срок таких заявлений, сведения гражданина или лица, замещающего муниципальную должность, не наделенного полномочиями по данным должностям, подлежат уничтожению в порядке, установленном уполномоченным органом по профилактике коррупционных и иных правонарушений.</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Сведения, представленные в уполномоченный орган по профилактике коррупционных и иных правонарушений в соответствии с настоящей статьей (за исключением сведений, указанных в абзаце втором настоящей части), подлежат хранению в течение 10 лет с момента их представления и подлежат уничтожению после истечения данного срока в порядке, установленном уполномоченным органом по профилактике коррупционных и иных правонарушений.</w:t>
      </w:r>
    </w:p>
    <w:p w:rsidR="00BD5D8C" w:rsidRPr="005C3F56" w:rsidRDefault="009868B4" w:rsidP="005C3F5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12</w:t>
      </w:r>
      <w:r w:rsidR="00BD5D8C" w:rsidRPr="005C3F56">
        <w:rPr>
          <w:rFonts w:ascii="Times New Roman" w:eastAsia="Times New Roman" w:hAnsi="Times New Roman" w:cs="Times New Roman"/>
          <w:color w:val="000000" w:themeColor="text1"/>
          <w:sz w:val="24"/>
          <w:szCs w:val="24"/>
        </w:rPr>
        <w:t>. Уполномоченн</w:t>
      </w:r>
      <w:r w:rsidRPr="005C3F56">
        <w:rPr>
          <w:rFonts w:ascii="Times New Roman" w:eastAsia="Times New Roman" w:hAnsi="Times New Roman" w:cs="Times New Roman"/>
          <w:color w:val="000000" w:themeColor="text1"/>
          <w:sz w:val="24"/>
          <w:szCs w:val="24"/>
        </w:rPr>
        <w:t xml:space="preserve">ое </w:t>
      </w:r>
      <w:r w:rsidR="00BD5D8C" w:rsidRPr="005C3F56">
        <w:rPr>
          <w:rFonts w:ascii="Times New Roman" w:eastAsia="Times New Roman" w:hAnsi="Times New Roman" w:cs="Times New Roman"/>
          <w:color w:val="000000" w:themeColor="text1"/>
          <w:sz w:val="24"/>
          <w:szCs w:val="24"/>
        </w:rPr>
        <w:t>подразделени</w:t>
      </w:r>
      <w:r w:rsidRPr="005C3F56">
        <w:rPr>
          <w:rFonts w:ascii="Times New Roman" w:eastAsia="Times New Roman" w:hAnsi="Times New Roman" w:cs="Times New Roman"/>
          <w:color w:val="000000" w:themeColor="text1"/>
          <w:sz w:val="24"/>
          <w:szCs w:val="24"/>
        </w:rPr>
        <w:t>е</w:t>
      </w:r>
      <w:r w:rsidR="00BD5D8C" w:rsidRPr="005C3F56">
        <w:rPr>
          <w:rFonts w:ascii="Times New Roman" w:eastAsia="Times New Roman" w:hAnsi="Times New Roman" w:cs="Times New Roman"/>
          <w:color w:val="000000" w:themeColor="text1"/>
          <w:sz w:val="24"/>
          <w:szCs w:val="24"/>
        </w:rPr>
        <w:t xml:space="preserve"> обеспечива</w:t>
      </w:r>
      <w:r w:rsidRPr="005C3F56">
        <w:rPr>
          <w:rFonts w:ascii="Times New Roman" w:eastAsia="Times New Roman" w:hAnsi="Times New Roman" w:cs="Times New Roman"/>
          <w:color w:val="000000" w:themeColor="text1"/>
          <w:sz w:val="24"/>
          <w:szCs w:val="24"/>
        </w:rPr>
        <w:t>е</w:t>
      </w:r>
      <w:r w:rsidR="00BD5D8C" w:rsidRPr="005C3F56">
        <w:rPr>
          <w:rFonts w:ascii="Times New Roman" w:eastAsia="Times New Roman" w:hAnsi="Times New Roman" w:cs="Times New Roman"/>
          <w:color w:val="000000" w:themeColor="text1"/>
          <w:sz w:val="24"/>
          <w:szCs w:val="24"/>
        </w:rPr>
        <w:t>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w:t>
      </w:r>
      <w:r w:rsidR="007D32A9" w:rsidRPr="005C3F56">
        <w:rPr>
          <w:rFonts w:ascii="Times New Roman" w:eastAsia="Times New Roman" w:hAnsi="Times New Roman" w:cs="Times New Roman"/>
          <w:color w:val="000000" w:themeColor="text1"/>
          <w:sz w:val="24"/>
          <w:szCs w:val="24"/>
        </w:rPr>
        <w:t>3</w:t>
      </w:r>
      <w:r w:rsidRPr="005C3F56">
        <w:rPr>
          <w:rFonts w:ascii="Times New Roman" w:eastAsia="Times New Roman" w:hAnsi="Times New Roman" w:cs="Times New Roman"/>
          <w:color w:val="000000" w:themeColor="text1"/>
          <w:sz w:val="24"/>
          <w:szCs w:val="24"/>
        </w:rPr>
        <w:t xml:space="preserve">. Проверка достоверности и полноты сведений, представляемых в соответствии с </w:t>
      </w:r>
      <w:hyperlink r:id="rId8" w:history="1">
        <w:r w:rsidRPr="005C3F56">
          <w:rPr>
            <w:rFonts w:ascii="Times New Roman" w:eastAsia="Times New Roman" w:hAnsi="Times New Roman" w:cs="Times New Roman"/>
            <w:color w:val="000000" w:themeColor="text1"/>
            <w:sz w:val="24"/>
            <w:szCs w:val="24"/>
          </w:rPr>
          <w:t xml:space="preserve">частью </w:t>
        </w:r>
      </w:hyperlink>
      <w:r w:rsidR="007D32A9" w:rsidRPr="005C3F56">
        <w:rPr>
          <w:rFonts w:ascii="Times New Roman" w:eastAsia="Times New Roman" w:hAnsi="Times New Roman" w:cs="Times New Roman"/>
          <w:color w:val="000000" w:themeColor="text1"/>
          <w:sz w:val="24"/>
          <w:szCs w:val="24"/>
        </w:rPr>
        <w:t>6</w:t>
      </w:r>
      <w:r w:rsidRPr="005C3F56">
        <w:rPr>
          <w:rFonts w:ascii="Times New Roman" w:eastAsia="Times New Roman" w:hAnsi="Times New Roman" w:cs="Times New Roman"/>
          <w:color w:val="000000" w:themeColor="text1"/>
          <w:sz w:val="24"/>
          <w:szCs w:val="24"/>
        </w:rPr>
        <w:t xml:space="preserve">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 правоохранительными органами, иными государственными органами, органами местного самоуправления и их должностными лицами;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2)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3)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4) Общественной палатой Нижегородской области;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5) общественными палатами (советами) муниципальных образований Нижегородской области;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6) общероссийскими и (или) региональными средствами массовой информации.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w:t>
      </w:r>
      <w:r w:rsidR="000D43DA" w:rsidRPr="005C3F56">
        <w:rPr>
          <w:rFonts w:ascii="Times New Roman" w:eastAsia="Times New Roman" w:hAnsi="Times New Roman" w:cs="Times New Roman"/>
          <w:color w:val="000000" w:themeColor="text1"/>
          <w:sz w:val="24"/>
          <w:szCs w:val="24"/>
        </w:rPr>
        <w:t>4</w:t>
      </w:r>
      <w:r w:rsidRPr="005C3F56">
        <w:rPr>
          <w:rFonts w:ascii="Times New Roman" w:eastAsia="Times New Roman" w:hAnsi="Times New Roman" w:cs="Times New Roman"/>
          <w:color w:val="000000" w:themeColor="text1"/>
          <w:sz w:val="24"/>
          <w:szCs w:val="24"/>
        </w:rPr>
        <w:t>. Информация анонимного характера не может служить основанием для проверки.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w:t>
      </w:r>
      <w:r w:rsidR="000D43DA" w:rsidRPr="005C3F56">
        <w:rPr>
          <w:rFonts w:ascii="Times New Roman" w:eastAsia="Times New Roman" w:hAnsi="Times New Roman" w:cs="Times New Roman"/>
          <w:color w:val="000000" w:themeColor="text1"/>
          <w:sz w:val="24"/>
          <w:szCs w:val="24"/>
        </w:rPr>
        <w:t>5</w:t>
      </w:r>
      <w:r w:rsidRPr="005C3F56">
        <w:rPr>
          <w:rFonts w:ascii="Times New Roman" w:eastAsia="Times New Roman" w:hAnsi="Times New Roman" w:cs="Times New Roman"/>
          <w:color w:val="000000" w:themeColor="text1"/>
          <w:sz w:val="24"/>
          <w:szCs w:val="24"/>
        </w:rPr>
        <w:t>.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lastRenderedPageBreak/>
        <w:t>1</w:t>
      </w:r>
      <w:r w:rsidR="000D43DA" w:rsidRPr="005C3F56">
        <w:rPr>
          <w:rFonts w:ascii="Times New Roman" w:eastAsia="Times New Roman" w:hAnsi="Times New Roman" w:cs="Times New Roman"/>
          <w:color w:val="000000" w:themeColor="text1"/>
          <w:sz w:val="24"/>
          <w:szCs w:val="24"/>
        </w:rPr>
        <w:t>6</w:t>
      </w:r>
      <w:r w:rsidRPr="005C3F56">
        <w:rPr>
          <w:rFonts w:ascii="Times New Roman" w:eastAsia="Times New Roman" w:hAnsi="Times New Roman" w:cs="Times New Roman"/>
          <w:color w:val="000000" w:themeColor="text1"/>
          <w:sz w:val="24"/>
          <w:szCs w:val="24"/>
        </w:rPr>
        <w:t>. По результатам проверки Губернатору Нижегородской области представляется доклад.</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w:t>
      </w:r>
      <w:r w:rsidR="000D43DA" w:rsidRPr="005C3F56">
        <w:rPr>
          <w:rFonts w:ascii="Times New Roman" w:eastAsia="Times New Roman" w:hAnsi="Times New Roman" w:cs="Times New Roman"/>
          <w:color w:val="000000" w:themeColor="text1"/>
          <w:sz w:val="24"/>
          <w:szCs w:val="24"/>
        </w:rPr>
        <w:t>7</w:t>
      </w:r>
      <w:r w:rsidRPr="005C3F56">
        <w:rPr>
          <w:rFonts w:ascii="Times New Roman" w:eastAsia="Times New Roman" w:hAnsi="Times New Roman" w:cs="Times New Roman"/>
          <w:color w:val="000000" w:themeColor="text1"/>
          <w:sz w:val="24"/>
          <w:szCs w:val="24"/>
        </w:rPr>
        <w:t xml:space="preserve">. При выявлении в результате проверки, проведенной в соответствии с настоящей статьей,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w:t>
      </w:r>
      <w:r w:rsidR="008755B3" w:rsidRPr="005C3F56">
        <w:rPr>
          <w:rFonts w:ascii="Times New Roman" w:eastAsia="Times New Roman" w:hAnsi="Times New Roman" w:cs="Times New Roman"/>
          <w:color w:val="000000" w:themeColor="text1"/>
          <w:sz w:val="24"/>
          <w:szCs w:val="24"/>
        </w:rPr>
        <w:t>Совет депутатов</w:t>
      </w:r>
      <w:r w:rsidRPr="005C3F56">
        <w:rPr>
          <w:rFonts w:ascii="Times New Roman" w:eastAsia="Times New Roman" w:hAnsi="Times New Roman" w:cs="Times New Roman"/>
          <w:color w:val="000000" w:themeColor="text1"/>
          <w:sz w:val="24"/>
          <w:szCs w:val="24"/>
        </w:rPr>
        <w:t>, уполномоченный принимать соответствующее решение, или в суд.</w:t>
      </w:r>
    </w:p>
    <w:p w:rsidR="00095614"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bookmarkStart w:id="0" w:name="Par13"/>
      <w:bookmarkEnd w:id="0"/>
      <w:r w:rsidRPr="005C3F56">
        <w:rPr>
          <w:rFonts w:ascii="Times New Roman" w:eastAsia="Times New Roman" w:hAnsi="Times New Roman" w:cs="Times New Roman"/>
          <w:color w:val="000000" w:themeColor="text1"/>
          <w:sz w:val="24"/>
          <w:szCs w:val="24"/>
        </w:rPr>
        <w:t>1</w:t>
      </w:r>
      <w:r w:rsidR="008755B3" w:rsidRPr="005C3F56">
        <w:rPr>
          <w:rFonts w:ascii="Times New Roman" w:eastAsia="Times New Roman" w:hAnsi="Times New Roman" w:cs="Times New Roman"/>
          <w:color w:val="000000" w:themeColor="text1"/>
          <w:sz w:val="24"/>
          <w:szCs w:val="24"/>
        </w:rPr>
        <w:t>8</w:t>
      </w:r>
      <w:r w:rsidRPr="005C3F56">
        <w:rPr>
          <w:rFonts w:ascii="Times New Roman" w:eastAsia="Times New Roman" w:hAnsi="Times New Roman" w:cs="Times New Roman"/>
          <w:color w:val="000000" w:themeColor="text1"/>
          <w:sz w:val="24"/>
          <w:szCs w:val="24"/>
        </w:rPr>
        <w:t xml:space="preserve">. В соответствии со </w:t>
      </w:r>
      <w:hyperlink r:id="rId9" w:history="1">
        <w:r w:rsidRPr="005C3F56">
          <w:rPr>
            <w:rFonts w:ascii="Times New Roman" w:eastAsia="Times New Roman" w:hAnsi="Times New Roman" w:cs="Times New Roman"/>
            <w:color w:val="000000" w:themeColor="text1"/>
            <w:sz w:val="24"/>
            <w:szCs w:val="24"/>
          </w:rPr>
          <w:t>статьей 29</w:t>
        </w:r>
      </w:hyperlink>
      <w:r w:rsidR="00452EEB" w:rsidRPr="005C3F56">
        <w:rPr>
          <w:rFonts w:ascii="Times New Roman" w:eastAsia="Times New Roman" w:hAnsi="Times New Roman" w:cs="Times New Roman"/>
          <w:color w:val="000000" w:themeColor="text1"/>
          <w:sz w:val="24"/>
          <w:szCs w:val="24"/>
        </w:rPr>
        <w:t xml:space="preserve"> Федерального закона «</w:t>
      </w:r>
      <w:r w:rsidRPr="005C3F56">
        <w:rPr>
          <w:rFonts w:ascii="Times New Roman" w:eastAsia="Times New Roman" w:hAnsi="Times New Roman" w:cs="Times New Roman"/>
          <w:color w:val="000000" w:themeColor="text1"/>
          <w:sz w:val="24"/>
          <w:szCs w:val="24"/>
        </w:rPr>
        <w:t xml:space="preserve">Об общих принципах организации местного самоуправления в </w:t>
      </w:r>
      <w:r w:rsidR="00452EEB" w:rsidRPr="005C3F56">
        <w:rPr>
          <w:rFonts w:ascii="Times New Roman" w:eastAsia="Times New Roman" w:hAnsi="Times New Roman" w:cs="Times New Roman"/>
          <w:color w:val="000000" w:themeColor="text1"/>
          <w:sz w:val="24"/>
          <w:szCs w:val="24"/>
        </w:rPr>
        <w:t>единой системе публичной власти»</w:t>
      </w:r>
      <w:r w:rsidRPr="005C3F56">
        <w:rPr>
          <w:rFonts w:ascii="Times New Roman" w:eastAsia="Times New Roman" w:hAnsi="Times New Roman" w:cs="Times New Roman"/>
          <w:color w:val="000000" w:themeColor="text1"/>
          <w:sz w:val="24"/>
          <w:szCs w:val="24"/>
        </w:rPr>
        <w:t xml:space="preserve">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sidR="00095614" w:rsidRPr="005C3F56">
        <w:rPr>
          <w:rFonts w:ascii="Times New Roman" w:eastAsia="Times New Roman" w:hAnsi="Times New Roman" w:cs="Times New Roman"/>
          <w:color w:val="000000" w:themeColor="text1"/>
          <w:sz w:val="24"/>
          <w:szCs w:val="24"/>
        </w:rPr>
        <w:t xml:space="preserve">жет </w:t>
      </w:r>
      <w:r w:rsidRPr="005C3F56">
        <w:rPr>
          <w:rFonts w:ascii="Times New Roman" w:eastAsia="Times New Roman" w:hAnsi="Times New Roman" w:cs="Times New Roman"/>
          <w:color w:val="000000" w:themeColor="text1"/>
          <w:sz w:val="24"/>
          <w:szCs w:val="24"/>
        </w:rPr>
        <w:t>быть применен</w:t>
      </w:r>
      <w:r w:rsidR="00095614" w:rsidRPr="005C3F56">
        <w:rPr>
          <w:rFonts w:ascii="Times New Roman" w:eastAsia="Times New Roman" w:hAnsi="Times New Roman" w:cs="Times New Roman"/>
          <w:color w:val="000000" w:themeColor="text1"/>
          <w:sz w:val="24"/>
          <w:szCs w:val="24"/>
        </w:rPr>
        <w:t xml:space="preserve">а </w:t>
      </w:r>
      <w:r w:rsidRPr="005C3F56">
        <w:rPr>
          <w:rFonts w:ascii="Times New Roman" w:eastAsia="Times New Roman" w:hAnsi="Times New Roman" w:cs="Times New Roman"/>
          <w:color w:val="000000" w:themeColor="text1"/>
          <w:sz w:val="24"/>
          <w:szCs w:val="24"/>
        </w:rPr>
        <w:t>мер</w:t>
      </w:r>
      <w:r w:rsidR="00095614" w:rsidRPr="005C3F56">
        <w:rPr>
          <w:rFonts w:ascii="Times New Roman" w:eastAsia="Times New Roman" w:hAnsi="Times New Roman" w:cs="Times New Roman"/>
          <w:color w:val="000000" w:themeColor="text1"/>
          <w:sz w:val="24"/>
          <w:szCs w:val="24"/>
        </w:rPr>
        <w:t>а</w:t>
      </w:r>
      <w:r w:rsidRPr="005C3F56">
        <w:rPr>
          <w:rFonts w:ascii="Times New Roman" w:eastAsia="Times New Roman" w:hAnsi="Times New Roman" w:cs="Times New Roman"/>
          <w:color w:val="000000" w:themeColor="text1"/>
          <w:sz w:val="24"/>
          <w:szCs w:val="24"/>
        </w:rPr>
        <w:t xml:space="preserve"> ответственности</w:t>
      </w:r>
      <w:r w:rsidR="00095614" w:rsidRPr="005C3F56">
        <w:rPr>
          <w:rFonts w:ascii="Times New Roman" w:eastAsia="Times New Roman" w:hAnsi="Times New Roman" w:cs="Times New Roman"/>
          <w:color w:val="000000" w:themeColor="text1"/>
          <w:sz w:val="24"/>
          <w:szCs w:val="24"/>
        </w:rPr>
        <w:t xml:space="preserve"> – п</w:t>
      </w:r>
      <w:r w:rsidRPr="005C3F56">
        <w:rPr>
          <w:rFonts w:ascii="Times New Roman" w:eastAsia="Times New Roman" w:hAnsi="Times New Roman" w:cs="Times New Roman"/>
          <w:color w:val="000000" w:themeColor="text1"/>
          <w:sz w:val="24"/>
          <w:szCs w:val="24"/>
        </w:rPr>
        <w:t>редупреждение</w:t>
      </w:r>
      <w:r w:rsidR="00095614" w:rsidRPr="005C3F56">
        <w:rPr>
          <w:rFonts w:ascii="Times New Roman" w:eastAsia="Times New Roman" w:hAnsi="Times New Roman" w:cs="Times New Roman"/>
          <w:color w:val="000000" w:themeColor="text1"/>
          <w:sz w:val="24"/>
          <w:szCs w:val="24"/>
        </w:rPr>
        <w:t>.</w:t>
      </w:r>
    </w:p>
    <w:p w:rsidR="00BD5D8C" w:rsidRPr="005C3F56" w:rsidRDefault="00E3363D"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19</w:t>
      </w:r>
      <w:r w:rsidR="00245AE2" w:rsidRPr="005C3F56">
        <w:rPr>
          <w:rFonts w:ascii="Times New Roman" w:eastAsia="Times New Roman" w:hAnsi="Times New Roman" w:cs="Times New Roman"/>
          <w:color w:val="000000" w:themeColor="text1"/>
          <w:sz w:val="24"/>
          <w:szCs w:val="24"/>
        </w:rPr>
        <w:t>. Р</w:t>
      </w:r>
      <w:r w:rsidR="00BD5D8C" w:rsidRPr="005C3F56">
        <w:rPr>
          <w:rFonts w:ascii="Times New Roman" w:eastAsia="Times New Roman" w:hAnsi="Times New Roman" w:cs="Times New Roman"/>
          <w:color w:val="000000" w:themeColor="text1"/>
          <w:sz w:val="24"/>
          <w:szCs w:val="24"/>
        </w:rPr>
        <w:t>ешени</w:t>
      </w:r>
      <w:r w:rsidR="00245AE2" w:rsidRPr="005C3F56">
        <w:rPr>
          <w:rFonts w:ascii="Times New Roman" w:eastAsia="Times New Roman" w:hAnsi="Times New Roman" w:cs="Times New Roman"/>
          <w:color w:val="000000" w:themeColor="text1"/>
          <w:sz w:val="24"/>
          <w:szCs w:val="24"/>
        </w:rPr>
        <w:t>е</w:t>
      </w:r>
      <w:r w:rsidR="00BD5D8C" w:rsidRPr="005C3F56">
        <w:rPr>
          <w:rFonts w:ascii="Times New Roman" w:eastAsia="Times New Roman" w:hAnsi="Times New Roman" w:cs="Times New Roman"/>
          <w:color w:val="000000" w:themeColor="text1"/>
          <w:sz w:val="24"/>
          <w:szCs w:val="24"/>
        </w:rPr>
        <w:t xml:space="preserve"> о применении к лицу, замещающему муниципальную должность, мер</w:t>
      </w:r>
      <w:r w:rsidR="00245AE2" w:rsidRPr="005C3F56">
        <w:rPr>
          <w:rFonts w:ascii="Times New Roman" w:eastAsia="Times New Roman" w:hAnsi="Times New Roman" w:cs="Times New Roman"/>
          <w:color w:val="000000" w:themeColor="text1"/>
          <w:sz w:val="24"/>
          <w:szCs w:val="24"/>
        </w:rPr>
        <w:t>ы</w:t>
      </w:r>
      <w:r w:rsidR="00BD5D8C" w:rsidRPr="005C3F56">
        <w:rPr>
          <w:rFonts w:ascii="Times New Roman" w:eastAsia="Times New Roman" w:hAnsi="Times New Roman" w:cs="Times New Roman"/>
          <w:color w:val="000000" w:themeColor="text1"/>
          <w:sz w:val="24"/>
          <w:szCs w:val="24"/>
        </w:rPr>
        <w:t xml:space="preserve"> ответственности, указанн</w:t>
      </w:r>
      <w:r w:rsidR="00245AE2" w:rsidRPr="005C3F56">
        <w:rPr>
          <w:rFonts w:ascii="Times New Roman" w:eastAsia="Times New Roman" w:hAnsi="Times New Roman" w:cs="Times New Roman"/>
          <w:color w:val="000000" w:themeColor="text1"/>
          <w:sz w:val="24"/>
          <w:szCs w:val="24"/>
        </w:rPr>
        <w:t xml:space="preserve">ой </w:t>
      </w:r>
      <w:r w:rsidR="00BD5D8C" w:rsidRPr="005C3F56">
        <w:rPr>
          <w:rFonts w:ascii="Times New Roman" w:eastAsia="Times New Roman" w:hAnsi="Times New Roman" w:cs="Times New Roman"/>
          <w:color w:val="000000" w:themeColor="text1"/>
          <w:sz w:val="24"/>
          <w:szCs w:val="24"/>
        </w:rPr>
        <w:t xml:space="preserve">в </w:t>
      </w:r>
      <w:hyperlink w:anchor="Par13" w:history="1">
        <w:r w:rsidR="00BD5D8C" w:rsidRPr="005C3F56">
          <w:rPr>
            <w:rFonts w:ascii="Times New Roman" w:eastAsia="Times New Roman" w:hAnsi="Times New Roman" w:cs="Times New Roman"/>
            <w:color w:val="000000" w:themeColor="text1"/>
            <w:sz w:val="24"/>
            <w:szCs w:val="24"/>
          </w:rPr>
          <w:t xml:space="preserve">части </w:t>
        </w:r>
      </w:hyperlink>
      <w:r w:rsidR="00BD5D8C" w:rsidRPr="005C3F56">
        <w:rPr>
          <w:rFonts w:ascii="Times New Roman" w:eastAsia="Times New Roman" w:hAnsi="Times New Roman" w:cs="Times New Roman"/>
          <w:color w:val="000000" w:themeColor="text1"/>
          <w:sz w:val="24"/>
          <w:szCs w:val="24"/>
        </w:rPr>
        <w:t>1</w:t>
      </w:r>
      <w:r w:rsidR="00245AE2" w:rsidRPr="005C3F56">
        <w:rPr>
          <w:rFonts w:ascii="Times New Roman" w:eastAsia="Times New Roman" w:hAnsi="Times New Roman" w:cs="Times New Roman"/>
          <w:color w:val="000000" w:themeColor="text1"/>
          <w:sz w:val="24"/>
          <w:szCs w:val="24"/>
        </w:rPr>
        <w:t>8</w:t>
      </w:r>
      <w:r w:rsidR="00BD5D8C" w:rsidRPr="005C3F56">
        <w:rPr>
          <w:rFonts w:ascii="Times New Roman" w:eastAsia="Times New Roman" w:hAnsi="Times New Roman" w:cs="Times New Roman"/>
          <w:color w:val="000000" w:themeColor="text1"/>
          <w:sz w:val="24"/>
          <w:szCs w:val="24"/>
        </w:rPr>
        <w:t xml:space="preserve"> настоящей статьи, </w:t>
      </w:r>
      <w:r w:rsidR="00245AE2" w:rsidRPr="005C3F56">
        <w:rPr>
          <w:rFonts w:ascii="Times New Roman" w:eastAsia="Times New Roman" w:hAnsi="Times New Roman" w:cs="Times New Roman"/>
          <w:color w:val="000000" w:themeColor="text1"/>
          <w:sz w:val="24"/>
          <w:szCs w:val="24"/>
        </w:rPr>
        <w:t xml:space="preserve">принимается в порядке, </w:t>
      </w:r>
      <w:r w:rsidR="00BD5D8C" w:rsidRPr="005C3F56">
        <w:rPr>
          <w:rFonts w:ascii="Times New Roman" w:eastAsia="Times New Roman" w:hAnsi="Times New Roman" w:cs="Times New Roman"/>
          <w:color w:val="000000" w:themeColor="text1"/>
          <w:sz w:val="24"/>
          <w:szCs w:val="24"/>
        </w:rPr>
        <w:t>определ</w:t>
      </w:r>
      <w:r w:rsidR="00245AE2" w:rsidRPr="005C3F56">
        <w:rPr>
          <w:rFonts w:ascii="Times New Roman" w:eastAsia="Times New Roman" w:hAnsi="Times New Roman" w:cs="Times New Roman"/>
          <w:color w:val="000000" w:themeColor="text1"/>
          <w:sz w:val="24"/>
          <w:szCs w:val="24"/>
        </w:rPr>
        <w:t xml:space="preserve">енном </w:t>
      </w:r>
      <w:r w:rsidR="0086777E" w:rsidRPr="005C3F56">
        <w:rPr>
          <w:rFonts w:ascii="Times New Roman" w:eastAsia="Times New Roman" w:hAnsi="Times New Roman" w:cs="Times New Roman"/>
          <w:color w:val="000000" w:themeColor="text1"/>
          <w:sz w:val="24"/>
          <w:szCs w:val="24"/>
        </w:rPr>
        <w:t>Регламентом Совета депутатов городского округа город Выкса Нижегородской области</w:t>
      </w:r>
      <w:r w:rsidR="00BD5D8C" w:rsidRPr="005C3F56">
        <w:rPr>
          <w:rFonts w:ascii="Times New Roman" w:eastAsia="Times New Roman" w:hAnsi="Times New Roman" w:cs="Times New Roman"/>
          <w:color w:val="000000" w:themeColor="text1"/>
          <w:sz w:val="24"/>
          <w:szCs w:val="24"/>
        </w:rPr>
        <w:t>.</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Основанием для рассмотрения вопроса о применении к лицу, замещающему муниципальную должность, мер</w:t>
      </w:r>
      <w:r w:rsidR="0086777E" w:rsidRPr="005C3F56">
        <w:rPr>
          <w:rFonts w:ascii="Times New Roman" w:eastAsia="Times New Roman" w:hAnsi="Times New Roman" w:cs="Times New Roman"/>
          <w:color w:val="000000" w:themeColor="text1"/>
          <w:sz w:val="24"/>
          <w:szCs w:val="24"/>
        </w:rPr>
        <w:t>ы</w:t>
      </w:r>
      <w:r w:rsidRPr="005C3F56">
        <w:rPr>
          <w:rFonts w:ascii="Times New Roman" w:eastAsia="Times New Roman" w:hAnsi="Times New Roman" w:cs="Times New Roman"/>
          <w:color w:val="000000" w:themeColor="text1"/>
          <w:sz w:val="24"/>
          <w:szCs w:val="24"/>
        </w:rPr>
        <w:t xml:space="preserve"> ответственности, указанн</w:t>
      </w:r>
      <w:r w:rsidR="0086777E" w:rsidRPr="005C3F56">
        <w:rPr>
          <w:rFonts w:ascii="Times New Roman" w:eastAsia="Times New Roman" w:hAnsi="Times New Roman" w:cs="Times New Roman"/>
          <w:color w:val="000000" w:themeColor="text1"/>
          <w:sz w:val="24"/>
          <w:szCs w:val="24"/>
        </w:rPr>
        <w:t xml:space="preserve">ой </w:t>
      </w:r>
      <w:r w:rsidRPr="005C3F56">
        <w:rPr>
          <w:rFonts w:ascii="Times New Roman" w:eastAsia="Times New Roman" w:hAnsi="Times New Roman" w:cs="Times New Roman"/>
          <w:color w:val="000000" w:themeColor="text1"/>
          <w:sz w:val="24"/>
          <w:szCs w:val="24"/>
        </w:rPr>
        <w:t>в части 1</w:t>
      </w:r>
      <w:r w:rsidR="00424C27" w:rsidRPr="005C3F56">
        <w:rPr>
          <w:rFonts w:ascii="Times New Roman" w:eastAsia="Times New Roman" w:hAnsi="Times New Roman" w:cs="Times New Roman"/>
          <w:color w:val="000000" w:themeColor="text1"/>
          <w:sz w:val="24"/>
          <w:szCs w:val="24"/>
        </w:rPr>
        <w:t>8</w:t>
      </w:r>
      <w:r w:rsidRPr="005C3F56">
        <w:rPr>
          <w:rFonts w:ascii="Times New Roman" w:eastAsia="Times New Roman" w:hAnsi="Times New Roman" w:cs="Times New Roman"/>
          <w:color w:val="000000" w:themeColor="text1"/>
          <w:sz w:val="24"/>
          <w:szCs w:val="24"/>
        </w:rPr>
        <w:t xml:space="preserve"> настоящей статьи, является поступление в </w:t>
      </w:r>
      <w:r w:rsidR="00424C27" w:rsidRPr="005C3F56">
        <w:rPr>
          <w:rFonts w:ascii="Times New Roman" w:eastAsia="Times New Roman" w:hAnsi="Times New Roman" w:cs="Times New Roman"/>
          <w:color w:val="000000" w:themeColor="text1"/>
          <w:sz w:val="24"/>
          <w:szCs w:val="24"/>
        </w:rPr>
        <w:t xml:space="preserve">Совет депутатов </w:t>
      </w:r>
      <w:r w:rsidRPr="005C3F56">
        <w:rPr>
          <w:rFonts w:ascii="Times New Roman" w:eastAsia="Times New Roman" w:hAnsi="Times New Roman" w:cs="Times New Roman"/>
          <w:color w:val="000000" w:themeColor="text1"/>
          <w:sz w:val="24"/>
          <w:szCs w:val="24"/>
        </w:rPr>
        <w:t>заявления Губернатора Нижегородской области о применении меры ответственности.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Решение о применении к лицу, замещающему муниципальную должность, мер</w:t>
      </w:r>
      <w:r w:rsidR="00424C27" w:rsidRPr="005C3F56">
        <w:rPr>
          <w:rFonts w:ascii="Times New Roman" w:eastAsia="Times New Roman" w:hAnsi="Times New Roman" w:cs="Times New Roman"/>
          <w:color w:val="000000" w:themeColor="text1"/>
          <w:sz w:val="24"/>
          <w:szCs w:val="24"/>
        </w:rPr>
        <w:t>ы</w:t>
      </w:r>
      <w:r w:rsidRPr="005C3F56">
        <w:rPr>
          <w:rFonts w:ascii="Times New Roman" w:eastAsia="Times New Roman" w:hAnsi="Times New Roman" w:cs="Times New Roman"/>
          <w:color w:val="000000" w:themeColor="text1"/>
          <w:sz w:val="24"/>
          <w:szCs w:val="24"/>
        </w:rPr>
        <w:t xml:space="preserve"> ответственности, указанн</w:t>
      </w:r>
      <w:r w:rsidR="00424C27" w:rsidRPr="005C3F56">
        <w:rPr>
          <w:rFonts w:ascii="Times New Roman" w:eastAsia="Times New Roman" w:hAnsi="Times New Roman" w:cs="Times New Roman"/>
          <w:color w:val="000000" w:themeColor="text1"/>
          <w:sz w:val="24"/>
          <w:szCs w:val="24"/>
        </w:rPr>
        <w:t xml:space="preserve">ой </w:t>
      </w:r>
      <w:r w:rsidRPr="005C3F56">
        <w:rPr>
          <w:rFonts w:ascii="Times New Roman" w:eastAsia="Times New Roman" w:hAnsi="Times New Roman" w:cs="Times New Roman"/>
          <w:color w:val="000000" w:themeColor="text1"/>
          <w:sz w:val="24"/>
          <w:szCs w:val="24"/>
        </w:rPr>
        <w:t xml:space="preserve">в </w:t>
      </w:r>
      <w:hyperlink w:anchor="Par13" w:history="1">
        <w:r w:rsidRPr="005C3F56">
          <w:rPr>
            <w:rFonts w:ascii="Times New Roman" w:eastAsia="Times New Roman" w:hAnsi="Times New Roman" w:cs="Times New Roman"/>
            <w:color w:val="000000" w:themeColor="text1"/>
            <w:sz w:val="24"/>
            <w:szCs w:val="24"/>
          </w:rPr>
          <w:t xml:space="preserve">части </w:t>
        </w:r>
      </w:hyperlink>
      <w:r w:rsidRPr="005C3F56">
        <w:rPr>
          <w:rFonts w:ascii="Times New Roman" w:eastAsia="Times New Roman" w:hAnsi="Times New Roman" w:cs="Times New Roman"/>
          <w:color w:val="000000" w:themeColor="text1"/>
          <w:sz w:val="24"/>
          <w:szCs w:val="24"/>
        </w:rPr>
        <w:t>1</w:t>
      </w:r>
      <w:r w:rsidR="00424C27" w:rsidRPr="005C3F56">
        <w:rPr>
          <w:rFonts w:ascii="Times New Roman" w:eastAsia="Times New Roman" w:hAnsi="Times New Roman" w:cs="Times New Roman"/>
          <w:color w:val="000000" w:themeColor="text1"/>
          <w:sz w:val="24"/>
          <w:szCs w:val="24"/>
        </w:rPr>
        <w:t>8</w:t>
      </w:r>
      <w:r w:rsidRPr="005C3F56">
        <w:rPr>
          <w:rFonts w:ascii="Times New Roman" w:eastAsia="Times New Roman" w:hAnsi="Times New Roman" w:cs="Times New Roman"/>
          <w:color w:val="000000" w:themeColor="text1"/>
          <w:sz w:val="24"/>
          <w:szCs w:val="24"/>
        </w:rPr>
        <w:t xml:space="preserve"> настоящей статьи, должно быть принято </w:t>
      </w:r>
      <w:r w:rsidR="00424C27" w:rsidRPr="005C3F56">
        <w:rPr>
          <w:rFonts w:ascii="Times New Roman" w:eastAsia="Times New Roman" w:hAnsi="Times New Roman" w:cs="Times New Roman"/>
          <w:color w:val="000000" w:themeColor="text1"/>
          <w:sz w:val="24"/>
          <w:szCs w:val="24"/>
        </w:rPr>
        <w:t xml:space="preserve">Советом депутатов </w:t>
      </w:r>
      <w:r w:rsidRPr="005C3F56">
        <w:rPr>
          <w:rFonts w:ascii="Times New Roman" w:eastAsia="Times New Roman" w:hAnsi="Times New Roman" w:cs="Times New Roman"/>
          <w:color w:val="000000" w:themeColor="text1"/>
          <w:sz w:val="24"/>
          <w:szCs w:val="24"/>
        </w:rPr>
        <w:t xml:space="preserve">с учетом рекомендации комиссии по координации работы по противодействию коррупции в </w:t>
      </w:r>
      <w:r w:rsidR="00FA5E09" w:rsidRPr="005C3F56">
        <w:rPr>
          <w:rFonts w:ascii="Times New Roman" w:eastAsia="Times New Roman" w:hAnsi="Times New Roman" w:cs="Times New Roman"/>
          <w:color w:val="000000" w:themeColor="text1"/>
          <w:sz w:val="24"/>
          <w:szCs w:val="24"/>
        </w:rPr>
        <w:t xml:space="preserve">городском округе город Выкса Нижегородской области </w:t>
      </w:r>
      <w:r w:rsidRPr="005C3F56">
        <w:rPr>
          <w:rFonts w:ascii="Times New Roman" w:eastAsia="Times New Roman" w:hAnsi="Times New Roman" w:cs="Times New Roman"/>
          <w:color w:val="000000" w:themeColor="text1"/>
          <w:sz w:val="24"/>
          <w:szCs w:val="24"/>
        </w:rPr>
        <w:t>не позднее двух месяцев со дня поступления заявления Губернатора Нижегородской области.</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 xml:space="preserve">При рассмотрении и принятии решения </w:t>
      </w:r>
      <w:r w:rsidR="00E318DA" w:rsidRPr="005C3F56">
        <w:rPr>
          <w:rFonts w:ascii="Times New Roman" w:eastAsia="Times New Roman" w:hAnsi="Times New Roman" w:cs="Times New Roman"/>
          <w:color w:val="000000" w:themeColor="text1"/>
          <w:sz w:val="24"/>
          <w:szCs w:val="24"/>
        </w:rPr>
        <w:t xml:space="preserve">Советом депутатов </w:t>
      </w:r>
      <w:r w:rsidRPr="005C3F56">
        <w:rPr>
          <w:rFonts w:ascii="Times New Roman" w:eastAsia="Times New Roman" w:hAnsi="Times New Roman" w:cs="Times New Roman"/>
          <w:color w:val="000000" w:themeColor="text1"/>
          <w:sz w:val="24"/>
          <w:szCs w:val="24"/>
        </w:rPr>
        <w:t>должны быть обеспечены получение лицом, замещающим муниципальную должность, уведомления о дате и месте проведения соответствующего заседания, ознакомление с заявлением Губернатора Нижегородской области, а также предоставление лицу, замещающему муниципальную должность, возможности дать объяснения по поводу обстоятельств, выдвигаемых в качестве основания для привлечения к ответственности</w:t>
      </w:r>
      <w:r w:rsidR="005048EA" w:rsidRPr="005C3F56">
        <w:rPr>
          <w:rFonts w:ascii="Times New Roman" w:eastAsia="Times New Roman" w:hAnsi="Times New Roman" w:cs="Times New Roman"/>
          <w:color w:val="000000" w:themeColor="text1"/>
          <w:sz w:val="24"/>
          <w:szCs w:val="24"/>
        </w:rPr>
        <w:t>, не позднее чем за семь дней до дня заседания</w:t>
      </w:r>
      <w:r w:rsidR="00D142C4" w:rsidRPr="005C3F56">
        <w:rPr>
          <w:rFonts w:ascii="Times New Roman" w:eastAsia="Times New Roman" w:hAnsi="Times New Roman" w:cs="Times New Roman"/>
          <w:color w:val="000000" w:themeColor="text1"/>
          <w:sz w:val="24"/>
          <w:szCs w:val="24"/>
        </w:rPr>
        <w:t xml:space="preserve"> Совета депутатов, на котором рас</w:t>
      </w:r>
      <w:r w:rsidR="001C224D" w:rsidRPr="005C3F56">
        <w:rPr>
          <w:rFonts w:ascii="Times New Roman" w:eastAsia="Times New Roman" w:hAnsi="Times New Roman" w:cs="Times New Roman"/>
          <w:color w:val="000000" w:themeColor="text1"/>
          <w:sz w:val="24"/>
          <w:szCs w:val="24"/>
        </w:rPr>
        <w:t>сматривается</w:t>
      </w:r>
      <w:r w:rsidR="009D3157" w:rsidRPr="005C3F56">
        <w:rPr>
          <w:rFonts w:ascii="Times New Roman" w:eastAsia="Times New Roman" w:hAnsi="Times New Roman" w:cs="Times New Roman"/>
          <w:color w:val="000000" w:themeColor="text1"/>
          <w:sz w:val="24"/>
          <w:szCs w:val="24"/>
        </w:rPr>
        <w:t xml:space="preserve"> вопрос о применении к лицу, замещающему </w:t>
      </w:r>
      <w:r w:rsidR="002426E6" w:rsidRPr="005C3F56">
        <w:rPr>
          <w:rFonts w:ascii="Times New Roman" w:eastAsia="Times New Roman" w:hAnsi="Times New Roman" w:cs="Times New Roman"/>
          <w:color w:val="000000" w:themeColor="text1"/>
          <w:sz w:val="24"/>
          <w:szCs w:val="24"/>
        </w:rPr>
        <w:t>муниципальную должность, мер ответственности</w:t>
      </w:r>
      <w:r w:rsidRPr="005C3F56">
        <w:rPr>
          <w:rFonts w:ascii="Times New Roman" w:eastAsia="Times New Roman" w:hAnsi="Times New Roman" w:cs="Times New Roman"/>
          <w:color w:val="000000" w:themeColor="text1"/>
          <w:sz w:val="24"/>
          <w:szCs w:val="24"/>
        </w:rPr>
        <w:t>.</w:t>
      </w:r>
    </w:p>
    <w:p w:rsidR="00BD5D8C" w:rsidRPr="005C3F56" w:rsidRDefault="00BD5D8C" w:rsidP="005C3F5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5C3F56">
        <w:rPr>
          <w:rFonts w:ascii="Times New Roman" w:eastAsia="Times New Roman" w:hAnsi="Times New Roman" w:cs="Times New Roman"/>
          <w:color w:val="000000" w:themeColor="text1"/>
          <w:sz w:val="24"/>
          <w:szCs w:val="24"/>
        </w:rPr>
        <w:t>Копия решения о применении к лицу,</w:t>
      </w:r>
      <w:bookmarkStart w:id="1" w:name="_GoBack"/>
      <w:bookmarkEnd w:id="1"/>
      <w:r w:rsidRPr="005C3F56">
        <w:rPr>
          <w:rFonts w:ascii="Times New Roman" w:eastAsia="Times New Roman" w:hAnsi="Times New Roman" w:cs="Times New Roman"/>
          <w:color w:val="000000" w:themeColor="text1"/>
          <w:sz w:val="24"/>
          <w:szCs w:val="24"/>
        </w:rPr>
        <w:t xml:space="preserve"> замещающему муниципальную должность, мер</w:t>
      </w:r>
      <w:r w:rsidR="00C21AEB" w:rsidRPr="005C3F56">
        <w:rPr>
          <w:rFonts w:ascii="Times New Roman" w:eastAsia="Times New Roman" w:hAnsi="Times New Roman" w:cs="Times New Roman"/>
          <w:color w:val="000000" w:themeColor="text1"/>
          <w:sz w:val="24"/>
          <w:szCs w:val="24"/>
        </w:rPr>
        <w:t>ы</w:t>
      </w:r>
      <w:r w:rsidRPr="005C3F56">
        <w:rPr>
          <w:rFonts w:ascii="Times New Roman" w:eastAsia="Times New Roman" w:hAnsi="Times New Roman" w:cs="Times New Roman"/>
          <w:color w:val="000000" w:themeColor="text1"/>
          <w:sz w:val="24"/>
          <w:szCs w:val="24"/>
        </w:rPr>
        <w:t xml:space="preserve"> ответственности не позднее семи дней со дня принятия направляется Губернатору Нижегородской области.</w:t>
      </w:r>
      <w:r w:rsidR="00C21AEB" w:rsidRPr="005C3F56">
        <w:rPr>
          <w:rFonts w:ascii="Times New Roman" w:eastAsia="Times New Roman" w:hAnsi="Times New Roman" w:cs="Times New Roman"/>
          <w:color w:val="000000" w:themeColor="text1"/>
          <w:sz w:val="24"/>
          <w:szCs w:val="24"/>
        </w:rPr>
        <w:t>»</w:t>
      </w:r>
      <w:r w:rsidR="006C0092" w:rsidRPr="005C3F56">
        <w:rPr>
          <w:rFonts w:ascii="Times New Roman" w:eastAsia="Times New Roman" w:hAnsi="Times New Roman" w:cs="Times New Roman"/>
          <w:color w:val="000000" w:themeColor="text1"/>
          <w:sz w:val="24"/>
          <w:szCs w:val="24"/>
        </w:rPr>
        <w:t>.</w:t>
      </w:r>
    </w:p>
    <w:p w:rsidR="00B15EA9" w:rsidRPr="005C3F56" w:rsidRDefault="00290D94" w:rsidP="005C3F56">
      <w:pPr>
        <w:spacing w:after="0" w:line="240" w:lineRule="auto"/>
        <w:ind w:firstLine="567"/>
        <w:jc w:val="both"/>
        <w:rPr>
          <w:rFonts w:ascii="Times New Roman" w:hAnsi="Times New Roman" w:cs="Times New Roman"/>
          <w:color w:val="000000" w:themeColor="text1"/>
          <w:sz w:val="24"/>
          <w:szCs w:val="24"/>
        </w:rPr>
      </w:pPr>
      <w:r w:rsidRPr="005C3F56">
        <w:rPr>
          <w:rFonts w:ascii="Times New Roman" w:hAnsi="Times New Roman" w:cs="Times New Roman"/>
          <w:color w:val="000000" w:themeColor="text1"/>
          <w:sz w:val="24"/>
          <w:szCs w:val="24"/>
        </w:rPr>
        <w:t>3</w:t>
      </w:r>
      <w:r w:rsidR="00B15EA9" w:rsidRPr="005C3F56">
        <w:rPr>
          <w:rFonts w:ascii="Times New Roman" w:hAnsi="Times New Roman" w:cs="Times New Roman"/>
          <w:color w:val="000000" w:themeColor="text1"/>
          <w:sz w:val="24"/>
          <w:szCs w:val="24"/>
        </w:rPr>
        <w:t>. Настоящее решение вступает в силу со дня его официального опубликования</w:t>
      </w:r>
      <w:r w:rsidR="006C0092" w:rsidRPr="005C3F56">
        <w:rPr>
          <w:rFonts w:ascii="Times New Roman" w:hAnsi="Times New Roman" w:cs="Times New Roman"/>
          <w:color w:val="000000" w:themeColor="text1"/>
          <w:sz w:val="24"/>
          <w:szCs w:val="24"/>
        </w:rPr>
        <w:t xml:space="preserve"> и распространяется на правоотношения, возникшие с 1 января 2026 года</w:t>
      </w:r>
      <w:r w:rsidR="00B15EA9" w:rsidRPr="005C3F56">
        <w:rPr>
          <w:rFonts w:ascii="Times New Roman" w:hAnsi="Times New Roman" w:cs="Times New Roman"/>
          <w:color w:val="000000" w:themeColor="text1"/>
          <w:sz w:val="24"/>
          <w:szCs w:val="24"/>
        </w:rPr>
        <w:t>.</w:t>
      </w:r>
    </w:p>
    <w:p w:rsidR="00B15EA9" w:rsidRPr="005C3F56" w:rsidRDefault="00B15EA9" w:rsidP="005C3F56">
      <w:pPr>
        <w:autoSpaceDE w:val="0"/>
        <w:autoSpaceDN w:val="0"/>
        <w:adjustRightInd w:val="0"/>
        <w:spacing w:after="0" w:line="240" w:lineRule="auto"/>
        <w:ind w:firstLine="567"/>
        <w:jc w:val="both"/>
        <w:rPr>
          <w:rFonts w:ascii="Times New Roman" w:hAnsi="Times New Roman" w:cs="Times New Roman"/>
          <w:color w:val="000000" w:themeColor="text1"/>
          <w:sz w:val="20"/>
          <w:szCs w:val="24"/>
        </w:rPr>
      </w:pPr>
    </w:p>
    <w:tbl>
      <w:tblPr>
        <w:tblW w:w="0" w:type="auto"/>
        <w:tblLayout w:type="fixed"/>
        <w:tblLook w:val="04A0" w:firstRow="1" w:lastRow="0" w:firstColumn="1" w:lastColumn="0" w:noHBand="0" w:noVBand="1"/>
      </w:tblPr>
      <w:tblGrid>
        <w:gridCol w:w="4361"/>
        <w:gridCol w:w="5492"/>
      </w:tblGrid>
      <w:tr w:rsidR="00C40D4E" w:rsidRPr="00C40D4E" w:rsidTr="00F07833">
        <w:tc>
          <w:tcPr>
            <w:tcW w:w="4361" w:type="dxa"/>
            <w:shd w:val="clear" w:color="auto" w:fill="auto"/>
            <w:hideMark/>
          </w:tcPr>
          <w:p w:rsidR="00C40D4E" w:rsidRDefault="00C40D4E" w:rsidP="00C40D4E">
            <w:pPr>
              <w:tabs>
                <w:tab w:val="left" w:pos="6935"/>
              </w:tabs>
              <w:spacing w:after="0" w:line="240" w:lineRule="auto"/>
              <w:ind w:right="-2"/>
              <w:jc w:val="both"/>
              <w:rPr>
                <w:rFonts w:ascii="Times New Roman" w:eastAsia="Times New Roman" w:hAnsi="Times New Roman" w:cs="Times New Roman"/>
                <w:sz w:val="24"/>
                <w:szCs w:val="24"/>
              </w:rPr>
            </w:pPr>
          </w:p>
          <w:p w:rsidR="00C40D4E" w:rsidRPr="00C40D4E" w:rsidRDefault="00C40D4E" w:rsidP="00C40D4E">
            <w:pPr>
              <w:tabs>
                <w:tab w:val="left" w:pos="6935"/>
              </w:tabs>
              <w:spacing w:after="0" w:line="240" w:lineRule="auto"/>
              <w:ind w:right="-2"/>
              <w:jc w:val="both"/>
              <w:rPr>
                <w:rFonts w:ascii="Times New Roman" w:eastAsia="Times New Roman" w:hAnsi="Times New Roman" w:cs="Times New Roman"/>
                <w:sz w:val="24"/>
                <w:szCs w:val="24"/>
              </w:rPr>
            </w:pPr>
            <w:r w:rsidRPr="00C40D4E">
              <w:rPr>
                <w:rFonts w:ascii="Times New Roman" w:eastAsia="Times New Roman" w:hAnsi="Times New Roman" w:cs="Times New Roman"/>
                <w:sz w:val="24"/>
                <w:szCs w:val="24"/>
              </w:rPr>
              <w:t>Исполняющий обязанности главы</w:t>
            </w:r>
          </w:p>
          <w:p w:rsidR="00C40D4E" w:rsidRPr="00C40D4E" w:rsidRDefault="00C40D4E" w:rsidP="00C40D4E">
            <w:pPr>
              <w:tabs>
                <w:tab w:val="left" w:pos="6935"/>
              </w:tabs>
              <w:spacing w:after="0" w:line="240" w:lineRule="auto"/>
              <w:ind w:right="-2"/>
              <w:jc w:val="both"/>
              <w:rPr>
                <w:rFonts w:ascii="Times New Roman" w:eastAsia="Times New Roman" w:hAnsi="Times New Roman" w:cs="Times New Roman"/>
                <w:sz w:val="24"/>
                <w:szCs w:val="24"/>
              </w:rPr>
            </w:pPr>
            <w:r w:rsidRPr="00C40D4E">
              <w:rPr>
                <w:rFonts w:ascii="Times New Roman" w:eastAsia="Times New Roman" w:hAnsi="Times New Roman" w:cs="Times New Roman"/>
                <w:sz w:val="24"/>
                <w:szCs w:val="24"/>
              </w:rPr>
              <w:t>местного самоуправления</w:t>
            </w:r>
          </w:p>
        </w:tc>
        <w:tc>
          <w:tcPr>
            <w:tcW w:w="5492" w:type="dxa"/>
            <w:shd w:val="clear" w:color="auto" w:fill="auto"/>
            <w:hideMark/>
          </w:tcPr>
          <w:p w:rsidR="00C40D4E" w:rsidRDefault="00C40D4E" w:rsidP="00C40D4E">
            <w:pPr>
              <w:tabs>
                <w:tab w:val="left" w:pos="6935"/>
              </w:tabs>
              <w:spacing w:after="0" w:line="240" w:lineRule="auto"/>
              <w:ind w:right="-2"/>
              <w:jc w:val="right"/>
              <w:rPr>
                <w:rFonts w:ascii="Times New Roman" w:eastAsia="Times New Roman" w:hAnsi="Times New Roman" w:cs="Times New Roman"/>
                <w:sz w:val="24"/>
                <w:szCs w:val="24"/>
              </w:rPr>
            </w:pPr>
          </w:p>
          <w:p w:rsidR="00C40D4E" w:rsidRPr="00C40D4E" w:rsidRDefault="00C40D4E" w:rsidP="00C40D4E">
            <w:pPr>
              <w:tabs>
                <w:tab w:val="left" w:pos="6935"/>
              </w:tabs>
              <w:spacing w:after="0" w:line="240" w:lineRule="auto"/>
              <w:ind w:right="-2"/>
              <w:jc w:val="right"/>
              <w:rPr>
                <w:rFonts w:ascii="Times New Roman" w:eastAsia="Times New Roman" w:hAnsi="Times New Roman" w:cs="Times New Roman"/>
                <w:sz w:val="24"/>
                <w:szCs w:val="24"/>
              </w:rPr>
            </w:pPr>
            <w:r w:rsidRPr="00C40D4E">
              <w:rPr>
                <w:rFonts w:ascii="Times New Roman" w:eastAsia="Times New Roman" w:hAnsi="Times New Roman" w:cs="Times New Roman"/>
                <w:sz w:val="24"/>
                <w:szCs w:val="24"/>
              </w:rPr>
              <w:t>Председатель Совета депутатов</w:t>
            </w:r>
          </w:p>
        </w:tc>
      </w:tr>
      <w:tr w:rsidR="00C40D4E" w:rsidRPr="00C40D4E" w:rsidTr="00F07833">
        <w:tc>
          <w:tcPr>
            <w:tcW w:w="4361" w:type="dxa"/>
            <w:shd w:val="clear" w:color="auto" w:fill="auto"/>
          </w:tcPr>
          <w:p w:rsidR="00C40D4E" w:rsidRPr="00C40D4E" w:rsidRDefault="00C40D4E" w:rsidP="00C40D4E">
            <w:pPr>
              <w:tabs>
                <w:tab w:val="left" w:pos="6935"/>
              </w:tabs>
              <w:spacing w:after="0" w:line="240" w:lineRule="auto"/>
              <w:ind w:right="-2"/>
              <w:jc w:val="right"/>
              <w:rPr>
                <w:rFonts w:ascii="Times New Roman" w:eastAsia="Times New Roman" w:hAnsi="Times New Roman" w:cs="Times New Roman"/>
                <w:sz w:val="24"/>
                <w:szCs w:val="24"/>
              </w:rPr>
            </w:pPr>
          </w:p>
          <w:p w:rsidR="00C40D4E" w:rsidRPr="00C40D4E" w:rsidRDefault="00C40D4E" w:rsidP="00C40D4E">
            <w:pPr>
              <w:tabs>
                <w:tab w:val="left" w:pos="6935"/>
              </w:tabs>
              <w:spacing w:after="0" w:line="240" w:lineRule="auto"/>
              <w:ind w:right="-2"/>
              <w:jc w:val="center"/>
              <w:rPr>
                <w:rFonts w:ascii="Times New Roman" w:eastAsia="Times New Roman" w:hAnsi="Times New Roman" w:cs="Times New Roman"/>
                <w:sz w:val="24"/>
                <w:szCs w:val="24"/>
              </w:rPr>
            </w:pPr>
            <w:r w:rsidRPr="00C40D4E">
              <w:rPr>
                <w:rFonts w:ascii="Times New Roman" w:eastAsia="Times New Roman" w:hAnsi="Times New Roman" w:cs="Times New Roman"/>
                <w:sz w:val="24"/>
                <w:szCs w:val="24"/>
              </w:rPr>
              <w:t xml:space="preserve">                     Д.В. Растунин</w:t>
            </w:r>
          </w:p>
        </w:tc>
        <w:tc>
          <w:tcPr>
            <w:tcW w:w="5492" w:type="dxa"/>
            <w:shd w:val="clear" w:color="auto" w:fill="auto"/>
          </w:tcPr>
          <w:p w:rsidR="00C40D4E" w:rsidRPr="00C40D4E" w:rsidRDefault="00C40D4E" w:rsidP="00C40D4E">
            <w:pPr>
              <w:tabs>
                <w:tab w:val="left" w:pos="6935"/>
              </w:tabs>
              <w:spacing w:after="0" w:line="240" w:lineRule="auto"/>
              <w:ind w:right="-2"/>
              <w:jc w:val="right"/>
              <w:rPr>
                <w:rFonts w:ascii="Times New Roman" w:eastAsia="Times New Roman" w:hAnsi="Times New Roman" w:cs="Times New Roman"/>
                <w:sz w:val="24"/>
                <w:szCs w:val="24"/>
              </w:rPr>
            </w:pPr>
          </w:p>
          <w:p w:rsidR="00C40D4E" w:rsidRPr="00C40D4E" w:rsidRDefault="00C40D4E" w:rsidP="00C40D4E">
            <w:pPr>
              <w:tabs>
                <w:tab w:val="left" w:pos="6935"/>
              </w:tabs>
              <w:spacing w:after="0" w:line="240" w:lineRule="auto"/>
              <w:ind w:right="-2"/>
              <w:jc w:val="right"/>
              <w:rPr>
                <w:rFonts w:ascii="Times New Roman" w:eastAsia="Times New Roman" w:hAnsi="Times New Roman" w:cs="Times New Roman"/>
                <w:sz w:val="24"/>
                <w:szCs w:val="24"/>
              </w:rPr>
            </w:pPr>
            <w:r w:rsidRPr="00C40D4E">
              <w:rPr>
                <w:rFonts w:ascii="Times New Roman" w:eastAsia="Times New Roman" w:hAnsi="Times New Roman" w:cs="Times New Roman"/>
                <w:sz w:val="24"/>
                <w:szCs w:val="24"/>
              </w:rPr>
              <w:t>Д.В. Махров</w:t>
            </w:r>
          </w:p>
        </w:tc>
      </w:tr>
    </w:tbl>
    <w:p w:rsidR="00B15EA9" w:rsidRPr="00B15EA9" w:rsidRDefault="00B15EA9" w:rsidP="00B15EA9">
      <w:pPr>
        <w:autoSpaceDE w:val="0"/>
        <w:autoSpaceDN w:val="0"/>
        <w:adjustRightInd w:val="0"/>
        <w:spacing w:after="0" w:line="240" w:lineRule="auto"/>
        <w:ind w:firstLine="567"/>
        <w:jc w:val="both"/>
        <w:rPr>
          <w:rFonts w:ascii="Times New Roman" w:hAnsi="Times New Roman" w:cs="Times New Roman"/>
          <w:sz w:val="20"/>
          <w:szCs w:val="24"/>
        </w:rPr>
      </w:pPr>
    </w:p>
    <w:sectPr w:rsidR="00B15EA9" w:rsidRPr="00B15EA9" w:rsidSect="00856CAF">
      <w:headerReference w:type="default" r:id="rId10"/>
      <w:pgSz w:w="11906" w:h="16838"/>
      <w:pgMar w:top="851" w:right="851" w:bottom="851" w:left="1418" w:header="39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0B0" w:rsidRDefault="00E550B0" w:rsidP="00856CAF">
      <w:pPr>
        <w:spacing w:after="0" w:line="240" w:lineRule="auto"/>
      </w:pPr>
      <w:r>
        <w:separator/>
      </w:r>
    </w:p>
  </w:endnote>
  <w:endnote w:type="continuationSeparator" w:id="0">
    <w:p w:rsidR="00E550B0" w:rsidRDefault="00E550B0" w:rsidP="0085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0B0" w:rsidRDefault="00E550B0" w:rsidP="00856CAF">
      <w:pPr>
        <w:spacing w:after="0" w:line="240" w:lineRule="auto"/>
      </w:pPr>
      <w:r>
        <w:separator/>
      </w:r>
    </w:p>
  </w:footnote>
  <w:footnote w:type="continuationSeparator" w:id="0">
    <w:p w:rsidR="00E550B0" w:rsidRDefault="00E550B0" w:rsidP="0085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192"/>
      <w:docPartObj>
        <w:docPartGallery w:val="Page Numbers (Top of Page)"/>
        <w:docPartUnique/>
      </w:docPartObj>
    </w:sdtPr>
    <w:sdtEndPr>
      <w:rPr>
        <w:rFonts w:ascii="Times New Roman" w:hAnsi="Times New Roman" w:cs="Times New Roman"/>
      </w:rPr>
    </w:sdtEndPr>
    <w:sdtContent>
      <w:p w:rsidR="00856CAF" w:rsidRDefault="00856CAF" w:rsidP="00856CAF">
        <w:pPr>
          <w:pStyle w:val="a3"/>
          <w:jc w:val="center"/>
        </w:pPr>
        <w:r w:rsidRPr="00856CAF">
          <w:rPr>
            <w:rFonts w:ascii="Times New Roman" w:hAnsi="Times New Roman" w:cs="Times New Roman"/>
          </w:rPr>
          <w:fldChar w:fldCharType="begin"/>
        </w:r>
        <w:r w:rsidRPr="00856CAF">
          <w:rPr>
            <w:rFonts w:ascii="Times New Roman" w:hAnsi="Times New Roman" w:cs="Times New Roman"/>
          </w:rPr>
          <w:instrText xml:space="preserve"> PAGE   \* MERGEFORMAT </w:instrText>
        </w:r>
        <w:r w:rsidRPr="00856CAF">
          <w:rPr>
            <w:rFonts w:ascii="Times New Roman" w:hAnsi="Times New Roman" w:cs="Times New Roman"/>
          </w:rPr>
          <w:fldChar w:fldCharType="separate"/>
        </w:r>
        <w:r w:rsidR="005C3F56">
          <w:rPr>
            <w:rFonts w:ascii="Times New Roman" w:hAnsi="Times New Roman" w:cs="Times New Roman"/>
            <w:noProof/>
          </w:rPr>
          <w:t>2</w:t>
        </w:r>
        <w:r w:rsidRPr="00856CAF">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049C6"/>
    <w:multiLevelType w:val="hybridMultilevel"/>
    <w:tmpl w:val="53740DC8"/>
    <w:lvl w:ilvl="0" w:tplc="171E47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6DC"/>
    <w:rsid w:val="00031CC8"/>
    <w:rsid w:val="00037B53"/>
    <w:rsid w:val="00047B17"/>
    <w:rsid w:val="000633BA"/>
    <w:rsid w:val="0008574A"/>
    <w:rsid w:val="00085EB6"/>
    <w:rsid w:val="00095614"/>
    <w:rsid w:val="000B0DCF"/>
    <w:rsid w:val="000D0D31"/>
    <w:rsid w:val="000D43DA"/>
    <w:rsid w:val="000E04EE"/>
    <w:rsid w:val="000E242B"/>
    <w:rsid w:val="000E5F62"/>
    <w:rsid w:val="00112FDD"/>
    <w:rsid w:val="00117BD4"/>
    <w:rsid w:val="00123241"/>
    <w:rsid w:val="0016339D"/>
    <w:rsid w:val="001B524B"/>
    <w:rsid w:val="001C224D"/>
    <w:rsid w:val="002426E6"/>
    <w:rsid w:val="00245AE2"/>
    <w:rsid w:val="00254661"/>
    <w:rsid w:val="00256042"/>
    <w:rsid w:val="00265084"/>
    <w:rsid w:val="0027130F"/>
    <w:rsid w:val="00275CA9"/>
    <w:rsid w:val="0028358C"/>
    <w:rsid w:val="002839F9"/>
    <w:rsid w:val="00290D94"/>
    <w:rsid w:val="002A7E5B"/>
    <w:rsid w:val="002C38ED"/>
    <w:rsid w:val="002D3230"/>
    <w:rsid w:val="002F2903"/>
    <w:rsid w:val="003476BB"/>
    <w:rsid w:val="0035410B"/>
    <w:rsid w:val="00354164"/>
    <w:rsid w:val="00363065"/>
    <w:rsid w:val="00372535"/>
    <w:rsid w:val="00374CDA"/>
    <w:rsid w:val="00395BAD"/>
    <w:rsid w:val="003B39F1"/>
    <w:rsid w:val="00412D09"/>
    <w:rsid w:val="00424C27"/>
    <w:rsid w:val="00452EEB"/>
    <w:rsid w:val="004563FD"/>
    <w:rsid w:val="00457B8F"/>
    <w:rsid w:val="00466CFD"/>
    <w:rsid w:val="00472F09"/>
    <w:rsid w:val="00482E26"/>
    <w:rsid w:val="00483BCD"/>
    <w:rsid w:val="00495699"/>
    <w:rsid w:val="004B63E7"/>
    <w:rsid w:val="004F232A"/>
    <w:rsid w:val="00502B89"/>
    <w:rsid w:val="005048EA"/>
    <w:rsid w:val="00512344"/>
    <w:rsid w:val="005175BD"/>
    <w:rsid w:val="005538DD"/>
    <w:rsid w:val="00583031"/>
    <w:rsid w:val="00592153"/>
    <w:rsid w:val="00592E65"/>
    <w:rsid w:val="005B5225"/>
    <w:rsid w:val="005C3F56"/>
    <w:rsid w:val="005E0EE9"/>
    <w:rsid w:val="005E57A2"/>
    <w:rsid w:val="005F7227"/>
    <w:rsid w:val="00607A85"/>
    <w:rsid w:val="0063712F"/>
    <w:rsid w:val="006C0092"/>
    <w:rsid w:val="006E0C2D"/>
    <w:rsid w:val="00702FE8"/>
    <w:rsid w:val="0073115A"/>
    <w:rsid w:val="00735813"/>
    <w:rsid w:val="00765B0D"/>
    <w:rsid w:val="007843A6"/>
    <w:rsid w:val="007A1923"/>
    <w:rsid w:val="007A7BEB"/>
    <w:rsid w:val="007B1452"/>
    <w:rsid w:val="007D09D4"/>
    <w:rsid w:val="007D32A9"/>
    <w:rsid w:val="008133BE"/>
    <w:rsid w:val="00822EE3"/>
    <w:rsid w:val="00855E23"/>
    <w:rsid w:val="00856CAF"/>
    <w:rsid w:val="0086777E"/>
    <w:rsid w:val="008755B3"/>
    <w:rsid w:val="00875E7A"/>
    <w:rsid w:val="008A7F82"/>
    <w:rsid w:val="008E7256"/>
    <w:rsid w:val="00906C01"/>
    <w:rsid w:val="0093136A"/>
    <w:rsid w:val="0094698B"/>
    <w:rsid w:val="00964170"/>
    <w:rsid w:val="00984502"/>
    <w:rsid w:val="0098637D"/>
    <w:rsid w:val="009868B4"/>
    <w:rsid w:val="009A1626"/>
    <w:rsid w:val="009C1119"/>
    <w:rsid w:val="009C45FC"/>
    <w:rsid w:val="009D3157"/>
    <w:rsid w:val="009E049A"/>
    <w:rsid w:val="009F2BD2"/>
    <w:rsid w:val="009F4521"/>
    <w:rsid w:val="00A04C17"/>
    <w:rsid w:val="00A15126"/>
    <w:rsid w:val="00A247A6"/>
    <w:rsid w:val="00A27862"/>
    <w:rsid w:val="00A34B28"/>
    <w:rsid w:val="00A37C6C"/>
    <w:rsid w:val="00A771DA"/>
    <w:rsid w:val="00A90E86"/>
    <w:rsid w:val="00AA16DC"/>
    <w:rsid w:val="00AA2294"/>
    <w:rsid w:val="00AA656E"/>
    <w:rsid w:val="00AB7F3D"/>
    <w:rsid w:val="00AC120C"/>
    <w:rsid w:val="00AE1C12"/>
    <w:rsid w:val="00AE2A5F"/>
    <w:rsid w:val="00AF6CFD"/>
    <w:rsid w:val="00B00BF3"/>
    <w:rsid w:val="00B0400E"/>
    <w:rsid w:val="00B12E31"/>
    <w:rsid w:val="00B15EA9"/>
    <w:rsid w:val="00B217D3"/>
    <w:rsid w:val="00B225A2"/>
    <w:rsid w:val="00B73A9B"/>
    <w:rsid w:val="00BA3AD7"/>
    <w:rsid w:val="00BB7446"/>
    <w:rsid w:val="00BC0DF2"/>
    <w:rsid w:val="00BD5D8C"/>
    <w:rsid w:val="00BD651F"/>
    <w:rsid w:val="00BE33C1"/>
    <w:rsid w:val="00BF2E7E"/>
    <w:rsid w:val="00C1305B"/>
    <w:rsid w:val="00C217BB"/>
    <w:rsid w:val="00C21AEB"/>
    <w:rsid w:val="00C25528"/>
    <w:rsid w:val="00C40D4E"/>
    <w:rsid w:val="00C50006"/>
    <w:rsid w:val="00C758FA"/>
    <w:rsid w:val="00CA0A48"/>
    <w:rsid w:val="00CA4EA0"/>
    <w:rsid w:val="00CB197A"/>
    <w:rsid w:val="00CB331D"/>
    <w:rsid w:val="00D11303"/>
    <w:rsid w:val="00D142C4"/>
    <w:rsid w:val="00D22DD8"/>
    <w:rsid w:val="00D81F73"/>
    <w:rsid w:val="00D94684"/>
    <w:rsid w:val="00DA1BEE"/>
    <w:rsid w:val="00DA2867"/>
    <w:rsid w:val="00DB5FA5"/>
    <w:rsid w:val="00DE1469"/>
    <w:rsid w:val="00DE4BB8"/>
    <w:rsid w:val="00E0430D"/>
    <w:rsid w:val="00E1217C"/>
    <w:rsid w:val="00E1743E"/>
    <w:rsid w:val="00E31604"/>
    <w:rsid w:val="00E318DA"/>
    <w:rsid w:val="00E3363D"/>
    <w:rsid w:val="00E40F6F"/>
    <w:rsid w:val="00E524D7"/>
    <w:rsid w:val="00E550B0"/>
    <w:rsid w:val="00E939C2"/>
    <w:rsid w:val="00EC5F30"/>
    <w:rsid w:val="00EC696F"/>
    <w:rsid w:val="00ED7175"/>
    <w:rsid w:val="00F07D3A"/>
    <w:rsid w:val="00F25CB8"/>
    <w:rsid w:val="00F3010F"/>
    <w:rsid w:val="00F35DF1"/>
    <w:rsid w:val="00F40EDB"/>
    <w:rsid w:val="00F62F91"/>
    <w:rsid w:val="00F66B6B"/>
    <w:rsid w:val="00F83F05"/>
    <w:rsid w:val="00F9059B"/>
    <w:rsid w:val="00FA5E09"/>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3C86E-9141-4FA0-A4A6-5809BA1A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9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C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6CAF"/>
  </w:style>
  <w:style w:type="paragraph" w:styleId="a5">
    <w:name w:val="footer"/>
    <w:basedOn w:val="a"/>
    <w:link w:val="a6"/>
    <w:uiPriority w:val="99"/>
    <w:semiHidden/>
    <w:unhideWhenUsed/>
    <w:rsid w:val="00856C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56CAF"/>
  </w:style>
  <w:style w:type="paragraph" w:styleId="a7">
    <w:name w:val="Balloon Text"/>
    <w:basedOn w:val="a"/>
    <w:link w:val="a8"/>
    <w:uiPriority w:val="99"/>
    <w:semiHidden/>
    <w:unhideWhenUsed/>
    <w:rsid w:val="009313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136A"/>
    <w:rPr>
      <w:rFonts w:ascii="Tahoma" w:hAnsi="Tahoma" w:cs="Tahoma"/>
      <w:sz w:val="16"/>
      <w:szCs w:val="16"/>
    </w:rPr>
  </w:style>
  <w:style w:type="paragraph" w:styleId="a9">
    <w:name w:val="List Paragraph"/>
    <w:basedOn w:val="a"/>
    <w:uiPriority w:val="34"/>
    <w:qFormat/>
    <w:rsid w:val="000E0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27768&amp;dst=10029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1319&amp;dst=100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4</Pages>
  <Words>2004</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Багрянская Инна Владимировна</cp:lastModifiedBy>
  <cp:revision>46</cp:revision>
  <cp:lastPrinted>2026-04-01T13:11:00Z</cp:lastPrinted>
  <dcterms:created xsi:type="dcterms:W3CDTF">2017-05-15T12:22:00Z</dcterms:created>
  <dcterms:modified xsi:type="dcterms:W3CDTF">2026-04-02T06:03:00Z</dcterms:modified>
</cp:coreProperties>
</file>