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ED3" w:rsidRDefault="00217ED3" w:rsidP="00FA6EE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20102">
        <w:rPr>
          <w:noProof/>
          <w:szCs w:val="28"/>
        </w:rPr>
        <w:drawing>
          <wp:inline distT="0" distB="0" distL="0" distR="0" wp14:anchorId="7C36EA0D" wp14:editId="61BDE4BD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EE4" w:rsidRDefault="00FA6EE4" w:rsidP="00FA6E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FA6EE4" w:rsidRDefault="00FA6EE4" w:rsidP="00FA6E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FA6EE4" w:rsidRDefault="00FA6EE4" w:rsidP="00FA6E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FA6EE4" w:rsidRDefault="00FA6EE4" w:rsidP="00FA6EE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FA6EE4" w:rsidRPr="00B314A9" w:rsidRDefault="00FA6EE4" w:rsidP="00FA6EE4">
      <w:pPr>
        <w:jc w:val="center"/>
        <w:rPr>
          <w:szCs w:val="48"/>
        </w:rPr>
      </w:pPr>
    </w:p>
    <w:p w:rsidR="00FA6EE4" w:rsidRDefault="00B10B04" w:rsidP="00B314A9">
      <w:pPr>
        <w:ind w:firstLine="567"/>
      </w:pPr>
      <w:r>
        <w:t xml:space="preserve">от </w:t>
      </w:r>
      <w:r w:rsidR="00074644">
        <w:t>27.09</w:t>
      </w:r>
      <w:r w:rsidR="005315AD">
        <w:t>.2022</w:t>
      </w:r>
      <w:r>
        <w:tab/>
      </w:r>
      <w:r>
        <w:tab/>
      </w:r>
      <w:r w:rsidR="00FA6EE4">
        <w:tab/>
      </w:r>
      <w:r w:rsidR="00FA6EE4">
        <w:tab/>
      </w:r>
      <w:r w:rsidR="00FA6EE4">
        <w:tab/>
      </w:r>
      <w:r w:rsidR="00FA6EE4">
        <w:tab/>
      </w:r>
      <w:r w:rsidR="00FA6EE4">
        <w:tab/>
      </w:r>
      <w:r w:rsidR="00FA6EE4">
        <w:tab/>
      </w:r>
      <w:r w:rsidR="00FA6EE4">
        <w:tab/>
      </w:r>
      <w:r w:rsidR="00B314A9">
        <w:tab/>
      </w:r>
      <w:r w:rsidR="00217ED3">
        <w:t xml:space="preserve">          </w:t>
      </w:r>
      <w:r w:rsidR="00FA6EE4">
        <w:t>№</w:t>
      </w:r>
      <w:r w:rsidR="00217ED3">
        <w:t xml:space="preserve"> 81</w:t>
      </w:r>
    </w:p>
    <w:p w:rsidR="00FA6EE4" w:rsidRDefault="00FA6EE4" w:rsidP="00B314A9">
      <w:pPr>
        <w:jc w:val="center"/>
      </w:pPr>
    </w:p>
    <w:p w:rsidR="005315AD" w:rsidRPr="00CA36F9" w:rsidRDefault="0051486B" w:rsidP="0051486B">
      <w:pPr>
        <w:jc w:val="center"/>
        <w:rPr>
          <w:b/>
          <w:sz w:val="32"/>
          <w:szCs w:val="32"/>
        </w:rPr>
      </w:pPr>
      <w:r w:rsidRPr="00CA36F9">
        <w:rPr>
          <w:b/>
          <w:sz w:val="32"/>
          <w:szCs w:val="32"/>
        </w:rPr>
        <w:t>О</w:t>
      </w:r>
      <w:r w:rsidR="005315AD" w:rsidRPr="00CA36F9">
        <w:rPr>
          <w:b/>
          <w:sz w:val="32"/>
          <w:szCs w:val="32"/>
        </w:rPr>
        <w:t xml:space="preserve"> порядк</w:t>
      </w:r>
      <w:r w:rsidR="00ED7118" w:rsidRPr="00CA36F9">
        <w:rPr>
          <w:b/>
          <w:sz w:val="32"/>
          <w:szCs w:val="32"/>
        </w:rPr>
        <w:t xml:space="preserve">ах </w:t>
      </w:r>
      <w:r w:rsidR="005315AD" w:rsidRPr="00CA36F9">
        <w:rPr>
          <w:b/>
          <w:sz w:val="32"/>
          <w:szCs w:val="32"/>
        </w:rPr>
        <w:t xml:space="preserve">выдачи разрешения на осуществление </w:t>
      </w:r>
    </w:p>
    <w:p w:rsidR="00CF437F" w:rsidRPr="00CA36F9" w:rsidRDefault="005315AD" w:rsidP="0051486B">
      <w:pPr>
        <w:jc w:val="center"/>
        <w:rPr>
          <w:b/>
          <w:sz w:val="32"/>
          <w:szCs w:val="32"/>
        </w:rPr>
      </w:pPr>
      <w:r w:rsidRPr="00CA36F9">
        <w:rPr>
          <w:b/>
          <w:sz w:val="32"/>
          <w:szCs w:val="32"/>
        </w:rPr>
        <w:t xml:space="preserve">земляных работ </w:t>
      </w:r>
      <w:r w:rsidR="00CF437F" w:rsidRPr="00CA36F9">
        <w:rPr>
          <w:b/>
          <w:sz w:val="32"/>
          <w:szCs w:val="32"/>
        </w:rPr>
        <w:t xml:space="preserve">и </w:t>
      </w:r>
    </w:p>
    <w:p w:rsidR="005315AD" w:rsidRPr="00CA36F9" w:rsidRDefault="00CF437F" w:rsidP="0051486B">
      <w:pPr>
        <w:jc w:val="center"/>
        <w:rPr>
          <w:b/>
          <w:sz w:val="32"/>
          <w:szCs w:val="32"/>
        </w:rPr>
      </w:pPr>
      <w:r w:rsidRPr="00CA36F9">
        <w:rPr>
          <w:b/>
          <w:sz w:val="32"/>
          <w:szCs w:val="32"/>
        </w:rPr>
        <w:t xml:space="preserve">направления уведомления об осуществлении земляных работ по строительству газопроводов </w:t>
      </w:r>
      <w:r w:rsidR="00264A54" w:rsidRPr="00CA36F9">
        <w:rPr>
          <w:b/>
          <w:sz w:val="32"/>
          <w:szCs w:val="32"/>
        </w:rPr>
        <w:t xml:space="preserve">при </w:t>
      </w:r>
      <w:proofErr w:type="spellStart"/>
      <w:r w:rsidR="00264A54" w:rsidRPr="00CA36F9">
        <w:rPr>
          <w:b/>
          <w:sz w:val="32"/>
          <w:szCs w:val="32"/>
        </w:rPr>
        <w:t>догазификации</w:t>
      </w:r>
      <w:proofErr w:type="spellEnd"/>
      <w:r w:rsidR="00264A54" w:rsidRPr="00CA36F9">
        <w:rPr>
          <w:b/>
          <w:sz w:val="32"/>
          <w:szCs w:val="32"/>
        </w:rPr>
        <w:t xml:space="preserve"> в случае </w:t>
      </w:r>
      <w:r w:rsidRPr="00CA36F9">
        <w:rPr>
          <w:b/>
          <w:sz w:val="32"/>
          <w:szCs w:val="32"/>
        </w:rPr>
        <w:t>отсутстви</w:t>
      </w:r>
      <w:r w:rsidR="00264A54" w:rsidRPr="00CA36F9">
        <w:rPr>
          <w:b/>
          <w:sz w:val="32"/>
          <w:szCs w:val="32"/>
        </w:rPr>
        <w:t>я</w:t>
      </w:r>
      <w:r w:rsidRPr="00CA36F9">
        <w:rPr>
          <w:b/>
          <w:sz w:val="32"/>
          <w:szCs w:val="32"/>
        </w:rPr>
        <w:t xml:space="preserve"> пересечений с другими инженерными коммуникациями на </w:t>
      </w:r>
      <w:r w:rsidR="005315AD" w:rsidRPr="00CA36F9">
        <w:rPr>
          <w:b/>
          <w:sz w:val="32"/>
          <w:szCs w:val="32"/>
        </w:rPr>
        <w:t>территории городского округа город Выкса Нижегородской области</w:t>
      </w:r>
    </w:p>
    <w:p w:rsidR="0051486B" w:rsidRPr="00CA36F9" w:rsidRDefault="0051486B" w:rsidP="0051486B">
      <w:pPr>
        <w:jc w:val="center"/>
        <w:rPr>
          <w:b/>
          <w:sz w:val="32"/>
          <w:szCs w:val="32"/>
        </w:rPr>
      </w:pPr>
    </w:p>
    <w:p w:rsidR="0051486B" w:rsidRPr="00CA36F9" w:rsidRDefault="005315AD" w:rsidP="0051486B">
      <w:pPr>
        <w:ind w:firstLine="567"/>
        <w:jc w:val="both"/>
      </w:pPr>
      <w:r w:rsidRPr="00CA36F9">
        <w:t xml:space="preserve">В соответствии с </w:t>
      </w:r>
      <w:r w:rsidR="00F40C43" w:rsidRPr="00CA36F9">
        <w:t xml:space="preserve">частью 3 статьи 44 </w:t>
      </w:r>
      <w:r w:rsidRPr="00CA36F9">
        <w:t>Устав</w:t>
      </w:r>
      <w:r w:rsidR="00F40C43" w:rsidRPr="00CA36F9">
        <w:t>а</w:t>
      </w:r>
      <w:r w:rsidRPr="00CA36F9">
        <w:t xml:space="preserve"> городского округа город Выкса Нижегородской области</w:t>
      </w:r>
      <w:r w:rsidR="00F40C43" w:rsidRPr="00CA36F9">
        <w:t xml:space="preserve">, в целях исполнения Поручения </w:t>
      </w:r>
      <w:proofErr w:type="spellStart"/>
      <w:r w:rsidR="00F40C43" w:rsidRPr="00CA36F9">
        <w:t>и.о</w:t>
      </w:r>
      <w:proofErr w:type="spellEnd"/>
      <w:r w:rsidR="00F40C43" w:rsidRPr="00CA36F9">
        <w:t xml:space="preserve">. Губернатора Нижегородской области А.Н. </w:t>
      </w:r>
      <w:proofErr w:type="spellStart"/>
      <w:r w:rsidR="00F40C43" w:rsidRPr="00CA36F9">
        <w:t>Гнеушева</w:t>
      </w:r>
      <w:proofErr w:type="spellEnd"/>
      <w:r w:rsidR="00F40C43" w:rsidRPr="00CA36F9">
        <w:t xml:space="preserve"> от 25 июля 2022 года № Сл-001-</w:t>
      </w:r>
      <w:r w:rsidR="00264A54" w:rsidRPr="00CA36F9">
        <w:t>508301/22</w:t>
      </w:r>
    </w:p>
    <w:p w:rsidR="005315AD" w:rsidRPr="00CA36F9" w:rsidRDefault="005315AD" w:rsidP="0051486B">
      <w:pPr>
        <w:ind w:firstLine="567"/>
        <w:jc w:val="both"/>
      </w:pPr>
    </w:p>
    <w:p w:rsidR="0051486B" w:rsidRPr="00CA36F9" w:rsidRDefault="0051486B" w:rsidP="0051486B">
      <w:pPr>
        <w:ind w:firstLine="567"/>
        <w:jc w:val="center"/>
      </w:pPr>
      <w:r w:rsidRPr="00CA36F9">
        <w:t>Совет депутатов р е ш и л:</w:t>
      </w:r>
    </w:p>
    <w:p w:rsidR="0051486B" w:rsidRPr="00CA36F9" w:rsidRDefault="0051486B" w:rsidP="0051486B">
      <w:pPr>
        <w:ind w:firstLine="567"/>
        <w:jc w:val="center"/>
      </w:pPr>
    </w:p>
    <w:p w:rsidR="0051486B" w:rsidRPr="00CA36F9" w:rsidRDefault="0051486B" w:rsidP="0051486B">
      <w:pPr>
        <w:ind w:firstLine="567"/>
        <w:jc w:val="both"/>
      </w:pPr>
      <w:r w:rsidRPr="00CA36F9">
        <w:t xml:space="preserve">1. Утвердить </w:t>
      </w:r>
      <w:r w:rsidR="005315AD" w:rsidRPr="00CA36F9">
        <w:t xml:space="preserve">порядок выдачи разрешения на осуществление земляных работ на территории городского округа город Выкса Нижегородской области согласно приложению </w:t>
      </w:r>
      <w:r w:rsidR="00F40C43" w:rsidRPr="00CA36F9">
        <w:t xml:space="preserve">1 </w:t>
      </w:r>
      <w:r w:rsidR="00264A54" w:rsidRPr="00CA36F9">
        <w:t>к настоящему решению.</w:t>
      </w:r>
    </w:p>
    <w:p w:rsidR="00264A54" w:rsidRPr="00CA36F9" w:rsidRDefault="00264A54" w:rsidP="00264A54">
      <w:pPr>
        <w:ind w:firstLine="567"/>
        <w:jc w:val="both"/>
      </w:pPr>
      <w:r w:rsidRPr="00CA36F9">
        <w:t xml:space="preserve">2. Утвердить порядок направления уведомления об осуществлении земляных работ по строительству газопроводов при </w:t>
      </w:r>
      <w:proofErr w:type="spellStart"/>
      <w:r w:rsidRPr="00CA36F9">
        <w:t>догазификации</w:t>
      </w:r>
      <w:proofErr w:type="spellEnd"/>
      <w:r w:rsidRPr="00CA36F9">
        <w:t xml:space="preserve"> в случае отсутствия пересечений с другими инженерными коммуникациями на территории городского округа город Выкса Нижегородской области согласно приложению 2 к настоящему решению.</w:t>
      </w:r>
    </w:p>
    <w:p w:rsidR="0051486B" w:rsidRPr="00CA36F9" w:rsidRDefault="00264A54" w:rsidP="0051486B">
      <w:pPr>
        <w:ind w:firstLine="567"/>
        <w:jc w:val="both"/>
      </w:pPr>
      <w:r w:rsidRPr="00CA36F9">
        <w:t>3</w:t>
      </w:r>
      <w:r w:rsidR="0051486B" w:rsidRPr="00CA36F9">
        <w:t>. Настоящее решение вступает в силу со дня его официального опубликования.</w:t>
      </w:r>
    </w:p>
    <w:p w:rsidR="0051486B" w:rsidRPr="00CA36F9" w:rsidRDefault="0051486B" w:rsidP="0051486B">
      <w:pPr>
        <w:ind w:firstLine="567"/>
        <w:jc w:val="both"/>
      </w:pPr>
    </w:p>
    <w:p w:rsidR="0051486B" w:rsidRPr="00CA36F9" w:rsidRDefault="0051486B" w:rsidP="0051486B">
      <w:pPr>
        <w:ind w:firstLine="567"/>
        <w:jc w:val="both"/>
      </w:pPr>
    </w:p>
    <w:p w:rsidR="009737EA" w:rsidRPr="00CA36F9" w:rsidRDefault="009737EA" w:rsidP="009737EA">
      <w:pPr>
        <w:ind w:firstLine="567"/>
      </w:pPr>
      <w:r w:rsidRPr="00CA36F9">
        <w:t xml:space="preserve">Глава местного самоуправления </w:t>
      </w:r>
      <w:r w:rsidRPr="00CA36F9">
        <w:tab/>
      </w:r>
      <w:r w:rsidRPr="00CA36F9">
        <w:tab/>
      </w:r>
      <w:proofErr w:type="gramStart"/>
      <w:r w:rsidRPr="00CA36F9">
        <w:tab/>
        <w:t xml:space="preserve">  Председатель</w:t>
      </w:r>
      <w:proofErr w:type="gramEnd"/>
      <w:r w:rsidRPr="00CA36F9">
        <w:t xml:space="preserve"> Совета депутатов</w:t>
      </w:r>
    </w:p>
    <w:p w:rsidR="009737EA" w:rsidRPr="00CA36F9" w:rsidRDefault="009737EA" w:rsidP="009737EA">
      <w:pPr>
        <w:ind w:firstLine="567"/>
      </w:pPr>
    </w:p>
    <w:p w:rsidR="009737EA" w:rsidRPr="00CA36F9" w:rsidRDefault="009737EA" w:rsidP="009737EA">
      <w:pPr>
        <w:ind w:firstLine="2410"/>
        <w:jc w:val="both"/>
      </w:pPr>
      <w:r w:rsidRPr="00CA36F9">
        <w:t>В.В. Кочетков</w:t>
      </w:r>
      <w:r w:rsidRPr="00CA36F9">
        <w:tab/>
      </w:r>
      <w:r w:rsidRPr="00CA36F9">
        <w:tab/>
      </w:r>
      <w:r w:rsidRPr="00CA36F9">
        <w:tab/>
      </w:r>
      <w:r w:rsidRPr="00CA36F9">
        <w:tab/>
      </w:r>
      <w:r w:rsidRPr="00CA36F9">
        <w:tab/>
      </w:r>
      <w:r w:rsidRPr="00CA36F9">
        <w:tab/>
        <w:t>Д.В. Махров</w:t>
      </w:r>
    </w:p>
    <w:p w:rsidR="009737EA" w:rsidRPr="00CA36F9" w:rsidRDefault="009737EA" w:rsidP="0051486B">
      <w:pPr>
        <w:ind w:firstLine="567"/>
        <w:jc w:val="both"/>
      </w:pPr>
    </w:p>
    <w:p w:rsidR="009737EA" w:rsidRPr="00CA36F9" w:rsidRDefault="009737EA" w:rsidP="0051486B">
      <w:pPr>
        <w:jc w:val="right"/>
        <w:rPr>
          <w:b/>
          <w:sz w:val="32"/>
          <w:szCs w:val="32"/>
        </w:rPr>
      </w:pPr>
    </w:p>
    <w:p w:rsidR="009737EA" w:rsidRPr="00CA36F9" w:rsidRDefault="009737EA" w:rsidP="0051486B">
      <w:pPr>
        <w:jc w:val="right"/>
        <w:rPr>
          <w:b/>
          <w:sz w:val="32"/>
          <w:szCs w:val="32"/>
        </w:rPr>
      </w:pPr>
    </w:p>
    <w:p w:rsidR="009737EA" w:rsidRPr="00CA36F9" w:rsidRDefault="009737EA" w:rsidP="0051486B">
      <w:pPr>
        <w:jc w:val="right"/>
        <w:rPr>
          <w:b/>
          <w:sz w:val="32"/>
          <w:szCs w:val="32"/>
        </w:rPr>
      </w:pPr>
    </w:p>
    <w:p w:rsidR="005315AD" w:rsidRPr="00CA36F9" w:rsidRDefault="005315AD" w:rsidP="0051486B">
      <w:pPr>
        <w:jc w:val="right"/>
        <w:rPr>
          <w:b/>
          <w:sz w:val="32"/>
          <w:szCs w:val="32"/>
        </w:rPr>
      </w:pPr>
    </w:p>
    <w:p w:rsidR="005315AD" w:rsidRPr="00CA36F9" w:rsidRDefault="005315AD" w:rsidP="0051486B">
      <w:pPr>
        <w:jc w:val="right"/>
        <w:rPr>
          <w:b/>
          <w:sz w:val="32"/>
          <w:szCs w:val="32"/>
        </w:rPr>
      </w:pPr>
    </w:p>
    <w:p w:rsidR="005315AD" w:rsidRPr="00CA36F9" w:rsidRDefault="005315AD" w:rsidP="0051486B">
      <w:pPr>
        <w:jc w:val="right"/>
        <w:rPr>
          <w:b/>
          <w:sz w:val="32"/>
          <w:szCs w:val="32"/>
        </w:rPr>
      </w:pPr>
    </w:p>
    <w:p w:rsidR="005315AD" w:rsidRPr="00CA36F9" w:rsidRDefault="005315AD" w:rsidP="0051486B">
      <w:pPr>
        <w:jc w:val="right"/>
        <w:rPr>
          <w:b/>
          <w:sz w:val="32"/>
          <w:szCs w:val="32"/>
        </w:rPr>
      </w:pPr>
    </w:p>
    <w:p w:rsidR="0051486B" w:rsidRPr="00CA36F9" w:rsidRDefault="0051486B" w:rsidP="0051486B">
      <w:pPr>
        <w:jc w:val="right"/>
        <w:rPr>
          <w:b/>
          <w:sz w:val="32"/>
          <w:szCs w:val="32"/>
        </w:rPr>
      </w:pPr>
      <w:r w:rsidRPr="00CA36F9">
        <w:rPr>
          <w:b/>
          <w:sz w:val="32"/>
          <w:szCs w:val="32"/>
        </w:rPr>
        <w:lastRenderedPageBreak/>
        <w:t>Приложение</w:t>
      </w:r>
      <w:r w:rsidR="009A4586" w:rsidRPr="00CA36F9">
        <w:rPr>
          <w:b/>
          <w:sz w:val="32"/>
          <w:szCs w:val="32"/>
        </w:rPr>
        <w:t xml:space="preserve"> 1</w:t>
      </w:r>
    </w:p>
    <w:p w:rsidR="0051486B" w:rsidRPr="00CA36F9" w:rsidRDefault="0051486B" w:rsidP="0051486B">
      <w:pPr>
        <w:jc w:val="right"/>
      </w:pPr>
      <w:r w:rsidRPr="00CA36F9">
        <w:t>к решению Совета депутатов</w:t>
      </w:r>
    </w:p>
    <w:p w:rsidR="0051486B" w:rsidRPr="00CA36F9" w:rsidRDefault="0051486B" w:rsidP="0051486B">
      <w:pPr>
        <w:jc w:val="right"/>
      </w:pPr>
      <w:r w:rsidRPr="00CA36F9">
        <w:t>городского округа город Выкса</w:t>
      </w:r>
    </w:p>
    <w:p w:rsidR="0051486B" w:rsidRPr="00CA36F9" w:rsidRDefault="0051486B" w:rsidP="0051486B">
      <w:pPr>
        <w:jc w:val="right"/>
      </w:pPr>
      <w:r w:rsidRPr="00CA36F9">
        <w:t>Нижегородской области</w:t>
      </w:r>
    </w:p>
    <w:p w:rsidR="0051486B" w:rsidRPr="00CA36F9" w:rsidRDefault="0051486B" w:rsidP="0051486B">
      <w:pPr>
        <w:ind w:left="4956" w:firstLine="708"/>
        <w:jc w:val="right"/>
      </w:pPr>
      <w:r w:rsidRPr="00CA36F9">
        <w:t xml:space="preserve">от </w:t>
      </w:r>
      <w:r w:rsidR="00074644" w:rsidRPr="00CA36F9">
        <w:t>27.09</w:t>
      </w:r>
      <w:r w:rsidR="005315AD" w:rsidRPr="00CA36F9">
        <w:t>.2022</w:t>
      </w:r>
      <w:r w:rsidRPr="00CA36F9">
        <w:t xml:space="preserve"> № </w:t>
      </w:r>
      <w:r w:rsidR="00217ED3" w:rsidRPr="00CA36F9">
        <w:t>81</w:t>
      </w:r>
    </w:p>
    <w:p w:rsidR="0051486B" w:rsidRPr="00CA36F9" w:rsidRDefault="0051486B" w:rsidP="0051486B">
      <w:pPr>
        <w:jc w:val="right"/>
      </w:pPr>
    </w:p>
    <w:p w:rsidR="005315AD" w:rsidRPr="00CA36F9" w:rsidRDefault="005315AD" w:rsidP="005315AD">
      <w:pPr>
        <w:jc w:val="center"/>
        <w:rPr>
          <w:b/>
          <w:sz w:val="32"/>
          <w:szCs w:val="32"/>
        </w:rPr>
      </w:pPr>
      <w:r w:rsidRPr="00CA36F9">
        <w:rPr>
          <w:b/>
          <w:sz w:val="32"/>
          <w:szCs w:val="32"/>
        </w:rPr>
        <w:t xml:space="preserve">Порядок выдачи разрешения на осуществление </w:t>
      </w:r>
    </w:p>
    <w:p w:rsidR="005315AD" w:rsidRPr="00CA36F9" w:rsidRDefault="005315AD" w:rsidP="005315AD">
      <w:pPr>
        <w:jc w:val="center"/>
        <w:rPr>
          <w:b/>
          <w:sz w:val="32"/>
          <w:szCs w:val="32"/>
        </w:rPr>
      </w:pPr>
      <w:r w:rsidRPr="00CA36F9">
        <w:rPr>
          <w:b/>
          <w:sz w:val="32"/>
          <w:szCs w:val="32"/>
        </w:rPr>
        <w:t>земляных работ на территории городского округа город Выкса Нижегородской области</w:t>
      </w:r>
    </w:p>
    <w:p w:rsidR="00264A54" w:rsidRPr="00CA36F9" w:rsidRDefault="00264A54" w:rsidP="005315AD">
      <w:pPr>
        <w:jc w:val="center"/>
        <w:rPr>
          <w:b/>
          <w:sz w:val="32"/>
          <w:szCs w:val="32"/>
        </w:rPr>
      </w:pPr>
    </w:p>
    <w:p w:rsidR="00602712" w:rsidRPr="00CA36F9" w:rsidRDefault="0051486B" w:rsidP="0051486B">
      <w:pPr>
        <w:autoSpaceDE w:val="0"/>
        <w:autoSpaceDN w:val="0"/>
        <w:adjustRightInd w:val="0"/>
        <w:ind w:firstLine="540"/>
        <w:jc w:val="both"/>
      </w:pPr>
      <w:r w:rsidRPr="00CA36F9">
        <w:t xml:space="preserve">1. </w:t>
      </w:r>
      <w:r w:rsidR="00450AD6" w:rsidRPr="00CA36F9">
        <w:t xml:space="preserve">Настоящий порядок разработан в соответствии с Законом Нижегородской области от 10 сентября 2010 года № 144-З «Об обеспечении </w:t>
      </w:r>
      <w:r w:rsidR="00ED0BEE" w:rsidRPr="00CA36F9">
        <w:t>чистоты и порядка на территории Нижегородской области</w:t>
      </w:r>
      <w:r w:rsidR="00F52962" w:rsidRPr="00CA36F9">
        <w:t>», правилами благоустройства го</w:t>
      </w:r>
      <w:r w:rsidR="00ED0BEE" w:rsidRPr="00CA36F9">
        <w:t xml:space="preserve">родского округа город Выкса Нижегородской области, утвержденными решением Совета депутатов городского округа город Выкса от </w:t>
      </w:r>
      <w:r w:rsidR="00602712" w:rsidRPr="00CA36F9">
        <w:t>31 октября 2017 года № 95</w:t>
      </w:r>
      <w:r w:rsidR="00F16579" w:rsidRPr="00CA36F9">
        <w:t>,</w:t>
      </w:r>
      <w:r w:rsidR="00602712" w:rsidRPr="00CA36F9">
        <w:t xml:space="preserve"> и определяет порядок выдачи разрешения на осуществление земляных работ на территории городского округа город Выкса Нижегородской области</w:t>
      </w:r>
      <w:r w:rsidR="0053507E" w:rsidRPr="00CA36F9">
        <w:t xml:space="preserve"> (далее также – разрешение на осуществление земляных работ)</w:t>
      </w:r>
      <w:r w:rsidR="00602712" w:rsidRPr="00CA36F9">
        <w:t>.</w:t>
      </w:r>
    </w:p>
    <w:p w:rsidR="00F97284" w:rsidRPr="00CA36F9" w:rsidRDefault="00F97284" w:rsidP="0051486B">
      <w:pPr>
        <w:autoSpaceDE w:val="0"/>
        <w:autoSpaceDN w:val="0"/>
        <w:adjustRightInd w:val="0"/>
        <w:ind w:firstLine="540"/>
        <w:jc w:val="both"/>
      </w:pPr>
      <w:r w:rsidRPr="00CA36F9">
        <w:t>2. В настоящем порядке используются следующие понятия и термины:</w:t>
      </w:r>
    </w:p>
    <w:p w:rsidR="00F97284" w:rsidRPr="00CA36F9" w:rsidRDefault="00F97284" w:rsidP="00F9728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36F9">
        <w:t xml:space="preserve">1) земляные работы - </w:t>
      </w:r>
      <w:r w:rsidRPr="00CA36F9">
        <w:rPr>
          <w:rFonts w:eastAsiaTheme="minorHAnsi"/>
          <w:lang w:eastAsia="en-US"/>
        </w:rPr>
        <w:t>производство работ, связанных со вскрытием грунта, асфальтового покрытия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(возведение насыпи) на высоту более 50 сантиметров;</w:t>
      </w:r>
    </w:p>
    <w:p w:rsidR="00F16579" w:rsidRPr="00CA36F9" w:rsidRDefault="00F16579" w:rsidP="00F1657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2) 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E41B5A" w:rsidRPr="00CA36F9" w:rsidRDefault="00F16579" w:rsidP="00E41B5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36F9">
        <w:t>3</w:t>
      </w:r>
      <w:r w:rsidR="00E41B5A" w:rsidRPr="00CA36F9">
        <w:t xml:space="preserve">) </w:t>
      </w:r>
      <w:proofErr w:type="spellStart"/>
      <w:r w:rsidR="00E41B5A" w:rsidRPr="00CA36F9">
        <w:rPr>
          <w:rFonts w:eastAsiaTheme="minorHAnsi"/>
          <w:lang w:eastAsia="en-US"/>
        </w:rPr>
        <w:t>догазификация</w:t>
      </w:r>
      <w:proofErr w:type="spellEnd"/>
      <w:r w:rsidR="00E41B5A" w:rsidRPr="00CA36F9">
        <w:rPr>
          <w:rFonts w:eastAsiaTheme="minorHAnsi"/>
          <w:lang w:eastAsia="en-US"/>
        </w:rPr>
        <w:t xml:space="preserve"> - осуществление подключения (технологического присоединения), в том числе фактического присоединения к газораспределительным сетям газоиспользующего оборудования, расположенного в домовладениях, принадлежащих физическим лицам на праве собственности или на ином предусмотренном законом праве, намеревающимся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с учетом выполнения мероприятий в рамках такого подключения (технологического присоединения) до границ земельных участков, принадлежащих указанным физическим лицам на праве собственности или на ином предусмотренном законом праве, без взимания платы с физических лиц при условии, что в населенном пункте, в котором располагаются домовладения физических лиц, проложены газораспределительные сети и осуществляется транспортировка газа</w:t>
      </w:r>
      <w:r w:rsidRPr="00CA36F9">
        <w:rPr>
          <w:rFonts w:eastAsiaTheme="minorHAnsi"/>
          <w:lang w:eastAsia="en-US"/>
        </w:rPr>
        <w:t>.</w:t>
      </w:r>
    </w:p>
    <w:p w:rsidR="003B490B" w:rsidRPr="00CA36F9" w:rsidRDefault="00DF00E9" w:rsidP="0051486B">
      <w:pPr>
        <w:autoSpaceDE w:val="0"/>
        <w:autoSpaceDN w:val="0"/>
        <w:adjustRightInd w:val="0"/>
        <w:ind w:firstLine="540"/>
        <w:jc w:val="both"/>
      </w:pPr>
      <w:r w:rsidRPr="00CA36F9">
        <w:t>3</w:t>
      </w:r>
      <w:r w:rsidR="00602712" w:rsidRPr="00CA36F9">
        <w:t xml:space="preserve">. Получение разрешения на осуществление </w:t>
      </w:r>
      <w:r w:rsidR="009B6BF3" w:rsidRPr="00CA36F9">
        <w:t xml:space="preserve">земляных работ обязательно </w:t>
      </w:r>
      <w:r w:rsidR="003B490B" w:rsidRPr="00CA36F9">
        <w:t xml:space="preserve">в случае, если земляные работы осуществляются на территории общего пользования, за исключением производства земляных работ при </w:t>
      </w:r>
      <w:proofErr w:type="spellStart"/>
      <w:r w:rsidR="003B490B" w:rsidRPr="00CA36F9">
        <w:t>догазификации</w:t>
      </w:r>
      <w:proofErr w:type="spellEnd"/>
      <w:r w:rsidR="003B490B" w:rsidRPr="00CA36F9">
        <w:t xml:space="preserve"> в случае необходимости производства земляных работ по строительству </w:t>
      </w:r>
      <w:r w:rsidRPr="00CA36F9">
        <w:t>газопроводов при отсутствии пересечений с другими инженерными коммуникациями</w:t>
      </w:r>
      <w:r w:rsidR="00173FFD" w:rsidRPr="00CA36F9">
        <w:t xml:space="preserve"> </w:t>
      </w:r>
      <w:r w:rsidR="00C00DAC" w:rsidRPr="00CA36F9">
        <w:t xml:space="preserve">при условии, что </w:t>
      </w:r>
      <w:r w:rsidR="00C00DAC" w:rsidRPr="00CA36F9">
        <w:rPr>
          <w:rFonts w:eastAsiaTheme="minorHAnsi"/>
          <w:lang w:eastAsia="en-US"/>
        </w:rPr>
        <w:t>осуществление земляных работ планируется около здания, не являющегося объектом культурного наследия.</w:t>
      </w:r>
    </w:p>
    <w:p w:rsidR="00913749" w:rsidRPr="00CA36F9" w:rsidRDefault="00913749" w:rsidP="009C442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4. С заявлением о выдаче разрешения на осуществление земляных работ вправе обратиться физические либо, юридические лица и индивидуальные предприниматели, планирующие проведение земляных работ на территории городского округа город Выкса Нижегородской области</w:t>
      </w:r>
      <w:r w:rsidR="0084321A" w:rsidRPr="00CA36F9">
        <w:rPr>
          <w:rFonts w:eastAsiaTheme="minorHAnsi"/>
          <w:lang w:eastAsia="en-US"/>
        </w:rPr>
        <w:t>:</w:t>
      </w:r>
    </w:p>
    <w:p w:rsidR="0084321A" w:rsidRPr="00CA36F9" w:rsidRDefault="0084321A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1) в отдел благоустройства и развития транспортной инфраструктуры управления жилищно-коммунального хозяйства администрации городского округа город Выкса Нижегородской области (далее - отдел благоустройства) в отношении территорий: город Выкса, сельский поселок </w:t>
      </w:r>
      <w:proofErr w:type="spellStart"/>
      <w:r w:rsidRPr="00CA36F9">
        <w:rPr>
          <w:rFonts w:eastAsiaTheme="minorHAnsi"/>
          <w:lang w:eastAsia="en-US"/>
        </w:rPr>
        <w:t>Ризадеевский</w:t>
      </w:r>
      <w:proofErr w:type="spellEnd"/>
      <w:r w:rsidRPr="00CA36F9">
        <w:rPr>
          <w:rFonts w:eastAsiaTheme="minorHAnsi"/>
          <w:lang w:eastAsia="en-US"/>
        </w:rPr>
        <w:t>;</w:t>
      </w:r>
    </w:p>
    <w:p w:rsidR="0084321A" w:rsidRPr="00CA36F9" w:rsidRDefault="0084321A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lastRenderedPageBreak/>
        <w:t xml:space="preserve">2) в северное территориальное управление администрации городского округа город Выкса Нижегородской области (далее - территориальное управление) в отношении территорий: рабочий поселок Досчатое, деревня Змейка, село </w:t>
      </w:r>
      <w:proofErr w:type="spellStart"/>
      <w:r w:rsidRPr="00CA36F9">
        <w:rPr>
          <w:rFonts w:eastAsiaTheme="minorHAnsi"/>
          <w:lang w:eastAsia="en-US"/>
        </w:rPr>
        <w:t>Туртапка</w:t>
      </w:r>
      <w:proofErr w:type="spellEnd"/>
      <w:r w:rsidRPr="00CA36F9">
        <w:rPr>
          <w:rFonts w:eastAsiaTheme="minorHAnsi"/>
          <w:lang w:eastAsia="en-US"/>
        </w:rPr>
        <w:t>;</w:t>
      </w:r>
    </w:p>
    <w:p w:rsidR="0084321A" w:rsidRPr="00CA36F9" w:rsidRDefault="0084321A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3) в южное территориальное управлением администрации городского округа город Выкса Нижегородской области (далее - территориальное управление) в отношении территорий: рабочий поселок Виля, село Верхняя Верея, деревня </w:t>
      </w:r>
      <w:proofErr w:type="spellStart"/>
      <w:r w:rsidRPr="00CA36F9">
        <w:rPr>
          <w:rFonts w:eastAsiaTheme="minorHAnsi"/>
          <w:lang w:eastAsia="en-US"/>
        </w:rPr>
        <w:t>Норковка</w:t>
      </w:r>
      <w:proofErr w:type="spellEnd"/>
      <w:r w:rsidRPr="00CA36F9">
        <w:rPr>
          <w:rFonts w:eastAsiaTheme="minorHAnsi"/>
          <w:lang w:eastAsia="en-US"/>
        </w:rPr>
        <w:t xml:space="preserve">, сельский поселок </w:t>
      </w:r>
      <w:proofErr w:type="spellStart"/>
      <w:r w:rsidRPr="00CA36F9">
        <w:rPr>
          <w:rFonts w:eastAsiaTheme="minorHAnsi"/>
          <w:lang w:eastAsia="en-US"/>
        </w:rPr>
        <w:t>Рожновский</w:t>
      </w:r>
      <w:proofErr w:type="spellEnd"/>
      <w:r w:rsidRPr="00CA36F9">
        <w:rPr>
          <w:rFonts w:eastAsiaTheme="minorHAnsi"/>
          <w:lang w:eastAsia="en-US"/>
        </w:rPr>
        <w:t xml:space="preserve">, село </w:t>
      </w:r>
      <w:proofErr w:type="spellStart"/>
      <w:r w:rsidRPr="00CA36F9">
        <w:rPr>
          <w:rFonts w:eastAsiaTheme="minorHAnsi"/>
          <w:lang w:eastAsia="en-US"/>
        </w:rPr>
        <w:t>Сноведь</w:t>
      </w:r>
      <w:proofErr w:type="spellEnd"/>
      <w:r w:rsidRPr="00CA36F9">
        <w:rPr>
          <w:rFonts w:eastAsiaTheme="minorHAnsi"/>
          <w:lang w:eastAsia="en-US"/>
        </w:rPr>
        <w:t xml:space="preserve">, сельский поселок </w:t>
      </w:r>
      <w:proofErr w:type="spellStart"/>
      <w:r w:rsidRPr="00CA36F9">
        <w:rPr>
          <w:rFonts w:eastAsiaTheme="minorHAnsi"/>
          <w:lang w:eastAsia="en-US"/>
        </w:rPr>
        <w:t>Фирюсиха</w:t>
      </w:r>
      <w:proofErr w:type="spellEnd"/>
      <w:r w:rsidRPr="00CA36F9">
        <w:rPr>
          <w:rFonts w:eastAsiaTheme="minorHAnsi"/>
          <w:lang w:eastAsia="en-US"/>
        </w:rPr>
        <w:t xml:space="preserve">, сельский поселок Боевой, деревня </w:t>
      </w:r>
      <w:proofErr w:type="spellStart"/>
      <w:r w:rsidRPr="00CA36F9">
        <w:rPr>
          <w:rFonts w:eastAsiaTheme="minorHAnsi"/>
          <w:lang w:eastAsia="en-US"/>
        </w:rPr>
        <w:t>Гагарская</w:t>
      </w:r>
      <w:proofErr w:type="spellEnd"/>
      <w:r w:rsidRPr="00CA36F9">
        <w:rPr>
          <w:rFonts w:eastAsiaTheme="minorHAnsi"/>
          <w:lang w:eastAsia="en-US"/>
        </w:rPr>
        <w:t xml:space="preserve">, деревня </w:t>
      </w:r>
      <w:proofErr w:type="spellStart"/>
      <w:r w:rsidRPr="00CA36F9">
        <w:rPr>
          <w:rFonts w:eastAsiaTheme="minorHAnsi"/>
          <w:lang w:eastAsia="en-US"/>
        </w:rPr>
        <w:t>Дальнепесочная</w:t>
      </w:r>
      <w:proofErr w:type="spellEnd"/>
      <w:r w:rsidRPr="00CA36F9">
        <w:rPr>
          <w:rFonts w:eastAsiaTheme="minorHAnsi"/>
          <w:lang w:eastAsia="en-US"/>
        </w:rPr>
        <w:t xml:space="preserve">, сельский поселок </w:t>
      </w:r>
      <w:proofErr w:type="spellStart"/>
      <w:r w:rsidRPr="00CA36F9">
        <w:rPr>
          <w:rFonts w:eastAsiaTheme="minorHAnsi"/>
          <w:lang w:eastAsia="en-US"/>
        </w:rPr>
        <w:t>Димара</w:t>
      </w:r>
      <w:proofErr w:type="spellEnd"/>
      <w:r w:rsidRPr="00CA36F9">
        <w:rPr>
          <w:rFonts w:eastAsiaTheme="minorHAnsi"/>
          <w:lang w:eastAsia="en-US"/>
        </w:rPr>
        <w:t xml:space="preserve">, деревня </w:t>
      </w:r>
      <w:proofErr w:type="spellStart"/>
      <w:r w:rsidRPr="00CA36F9">
        <w:rPr>
          <w:rFonts w:eastAsiaTheme="minorHAnsi"/>
          <w:lang w:eastAsia="en-US"/>
        </w:rPr>
        <w:t>Илькино</w:t>
      </w:r>
      <w:proofErr w:type="spellEnd"/>
      <w:r w:rsidRPr="00CA36F9">
        <w:rPr>
          <w:rFonts w:eastAsiaTheme="minorHAnsi"/>
          <w:lang w:eastAsia="en-US"/>
        </w:rPr>
        <w:t xml:space="preserve">, сельский поселок Красное Солнце, сельский поселок Малиновка, сельский поселок </w:t>
      </w:r>
      <w:proofErr w:type="spellStart"/>
      <w:r w:rsidRPr="00CA36F9">
        <w:rPr>
          <w:rFonts w:eastAsiaTheme="minorHAnsi"/>
          <w:lang w:eastAsia="en-US"/>
        </w:rPr>
        <w:t>Мяря</w:t>
      </w:r>
      <w:proofErr w:type="spellEnd"/>
      <w:r w:rsidRPr="00CA36F9">
        <w:rPr>
          <w:rFonts w:eastAsiaTheme="minorHAnsi"/>
          <w:lang w:eastAsia="en-US"/>
        </w:rPr>
        <w:t xml:space="preserve">, деревня Новая Деревня, село Новодмитриевка, сельский поселок Ореховка, деревня </w:t>
      </w:r>
      <w:proofErr w:type="spellStart"/>
      <w:r w:rsidRPr="00CA36F9">
        <w:rPr>
          <w:rFonts w:eastAsiaTheme="minorHAnsi"/>
          <w:lang w:eastAsia="en-US"/>
        </w:rPr>
        <w:t>Осиповка</w:t>
      </w:r>
      <w:proofErr w:type="spellEnd"/>
      <w:r w:rsidRPr="00CA36F9">
        <w:rPr>
          <w:rFonts w:eastAsiaTheme="minorHAnsi"/>
          <w:lang w:eastAsia="en-US"/>
        </w:rPr>
        <w:t xml:space="preserve">, деревня Покровка, село </w:t>
      </w:r>
      <w:proofErr w:type="spellStart"/>
      <w:r w:rsidRPr="00CA36F9">
        <w:rPr>
          <w:rFonts w:eastAsiaTheme="minorHAnsi"/>
          <w:lang w:eastAsia="en-US"/>
        </w:rPr>
        <w:t>Полдеревка</w:t>
      </w:r>
      <w:proofErr w:type="spellEnd"/>
      <w:r w:rsidRPr="00CA36F9">
        <w:rPr>
          <w:rFonts w:eastAsiaTheme="minorHAnsi"/>
          <w:lang w:eastAsia="en-US"/>
        </w:rPr>
        <w:t xml:space="preserve">, деревня Пустошка, село </w:t>
      </w:r>
      <w:proofErr w:type="spellStart"/>
      <w:r w:rsidRPr="00CA36F9">
        <w:rPr>
          <w:rFonts w:eastAsiaTheme="minorHAnsi"/>
          <w:lang w:eastAsia="en-US"/>
        </w:rPr>
        <w:t>Семилово</w:t>
      </w:r>
      <w:proofErr w:type="spellEnd"/>
      <w:r w:rsidRPr="00CA36F9">
        <w:rPr>
          <w:rFonts w:eastAsiaTheme="minorHAnsi"/>
          <w:lang w:eastAsia="en-US"/>
        </w:rPr>
        <w:t xml:space="preserve">, деревня Старая Деревня, сельский поселок Тайга, сельский поселок </w:t>
      </w:r>
      <w:proofErr w:type="spellStart"/>
      <w:r w:rsidRPr="00CA36F9">
        <w:rPr>
          <w:rFonts w:eastAsiaTheme="minorHAnsi"/>
          <w:lang w:eastAsia="en-US"/>
        </w:rPr>
        <w:t>Унор</w:t>
      </w:r>
      <w:proofErr w:type="spellEnd"/>
      <w:r w:rsidRPr="00CA36F9">
        <w:rPr>
          <w:rFonts w:eastAsiaTheme="minorHAnsi"/>
          <w:lang w:eastAsia="en-US"/>
        </w:rPr>
        <w:t xml:space="preserve">, деревня Черная, село Чупалейка, сельский поселок </w:t>
      </w:r>
      <w:proofErr w:type="spellStart"/>
      <w:r w:rsidRPr="00CA36F9">
        <w:rPr>
          <w:rFonts w:eastAsiaTheme="minorHAnsi"/>
          <w:lang w:eastAsia="en-US"/>
        </w:rPr>
        <w:t>Шернавка</w:t>
      </w:r>
      <w:proofErr w:type="spellEnd"/>
      <w:r w:rsidRPr="00CA36F9">
        <w:rPr>
          <w:rFonts w:eastAsiaTheme="minorHAnsi"/>
          <w:lang w:eastAsia="en-US"/>
        </w:rPr>
        <w:t>, сельский поселок Ягодка;</w:t>
      </w:r>
    </w:p>
    <w:p w:rsidR="0084321A" w:rsidRPr="00CA36F9" w:rsidRDefault="0084321A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4) в западное территориальное управление администрации городского округа город Выкса Нижегородской области (далее - территориальное управление) в отношении территорий: рабочий поселок </w:t>
      </w:r>
      <w:proofErr w:type="spellStart"/>
      <w:r w:rsidRPr="00CA36F9">
        <w:rPr>
          <w:rFonts w:eastAsiaTheme="minorHAnsi"/>
          <w:lang w:eastAsia="en-US"/>
        </w:rPr>
        <w:t>Ближне</w:t>
      </w:r>
      <w:proofErr w:type="spellEnd"/>
      <w:r w:rsidRPr="00CA36F9">
        <w:rPr>
          <w:rFonts w:eastAsiaTheme="minorHAnsi"/>
          <w:lang w:eastAsia="en-US"/>
        </w:rPr>
        <w:t xml:space="preserve">-Песочное, село </w:t>
      </w:r>
      <w:proofErr w:type="spellStart"/>
      <w:r w:rsidRPr="00CA36F9">
        <w:rPr>
          <w:rFonts w:eastAsiaTheme="minorHAnsi"/>
          <w:lang w:eastAsia="en-US"/>
        </w:rPr>
        <w:t>Борковка</w:t>
      </w:r>
      <w:proofErr w:type="spellEnd"/>
      <w:r w:rsidRPr="00CA36F9">
        <w:rPr>
          <w:rFonts w:eastAsiaTheme="minorHAnsi"/>
          <w:lang w:eastAsia="en-US"/>
        </w:rPr>
        <w:t xml:space="preserve">, деревня Грязная, рабочий поселок Шиморское, сельский поселок </w:t>
      </w:r>
      <w:proofErr w:type="spellStart"/>
      <w:r w:rsidRPr="00CA36F9">
        <w:rPr>
          <w:rFonts w:eastAsiaTheme="minorHAnsi"/>
          <w:lang w:eastAsia="en-US"/>
        </w:rPr>
        <w:t>Бакин</w:t>
      </w:r>
      <w:proofErr w:type="spellEnd"/>
      <w:r w:rsidRPr="00CA36F9">
        <w:rPr>
          <w:rFonts w:eastAsiaTheme="minorHAnsi"/>
          <w:lang w:eastAsia="en-US"/>
        </w:rPr>
        <w:t xml:space="preserve">, сельский поселок Внутренний, село Нижняя Верея, сельский поселок Озерный, сельский поселок Пристанское, сельский поселок Стрелка, деревня </w:t>
      </w:r>
      <w:proofErr w:type="spellStart"/>
      <w:r w:rsidRPr="00CA36F9">
        <w:rPr>
          <w:rFonts w:eastAsiaTheme="minorHAnsi"/>
          <w:lang w:eastAsia="en-US"/>
        </w:rPr>
        <w:t>Тамболес</w:t>
      </w:r>
      <w:proofErr w:type="spellEnd"/>
      <w:r w:rsidRPr="00CA36F9">
        <w:rPr>
          <w:rFonts w:eastAsiaTheme="minorHAnsi"/>
          <w:lang w:eastAsia="en-US"/>
        </w:rPr>
        <w:t>;</w:t>
      </w:r>
    </w:p>
    <w:p w:rsidR="0084321A" w:rsidRPr="00CA36F9" w:rsidRDefault="0084321A" w:rsidP="0084321A">
      <w:pPr>
        <w:autoSpaceDE w:val="0"/>
        <w:autoSpaceDN w:val="0"/>
        <w:adjustRightInd w:val="0"/>
        <w:ind w:firstLine="540"/>
        <w:jc w:val="both"/>
      </w:pPr>
      <w:r w:rsidRPr="00CA36F9">
        <w:rPr>
          <w:rFonts w:eastAsiaTheme="minorHAnsi"/>
          <w:lang w:eastAsia="en-US"/>
        </w:rPr>
        <w:t>5) в центральное территориальное управление администрации городского округа город Выкса Нижегородской области (далее - территориальное управление) в отношении территорий: сельский поселок Дружба, село Мотмос, микрорайон Мотмос города Выкса.</w:t>
      </w:r>
    </w:p>
    <w:p w:rsidR="0084321A" w:rsidRPr="00CA36F9" w:rsidRDefault="008E3AF7" w:rsidP="0084321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5. Срок рассмотрения заявления о выдаче разрешения на осуществление земляных работ составляет не более 5 рабочих дней со дня регистрации заявления и прилагаемых к нему документов в Администрации</w:t>
      </w:r>
      <w:r w:rsidR="00754341" w:rsidRPr="00CA36F9">
        <w:rPr>
          <w:rFonts w:eastAsiaTheme="minorHAnsi"/>
          <w:lang w:eastAsia="en-US"/>
        </w:rPr>
        <w:t xml:space="preserve"> городского округа город Выкса Нижегородской области (далее – Администрация)</w:t>
      </w:r>
      <w:r w:rsidRPr="00CA36F9">
        <w:rPr>
          <w:rFonts w:eastAsiaTheme="minorHAnsi"/>
          <w:lang w:eastAsia="en-US"/>
        </w:rPr>
        <w:t xml:space="preserve"> (соответствующем территориальном управлении).</w:t>
      </w:r>
    </w:p>
    <w:p w:rsidR="008E3AF7" w:rsidRPr="00CA36F9" w:rsidRDefault="008E3AF7" w:rsidP="0084321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Срок рассмотрения заявления о выдаче разрешения на осуществление земляных работ, связанных с ликвидацией аварий на подземных инженерных сетях и коммуникациях и прилагаемых к нему документов не более </w:t>
      </w:r>
      <w:r w:rsidR="005448A8" w:rsidRPr="00CA36F9">
        <w:rPr>
          <w:rFonts w:eastAsiaTheme="minorHAnsi"/>
          <w:lang w:eastAsia="en-US"/>
        </w:rPr>
        <w:t>1</w:t>
      </w:r>
      <w:r w:rsidRPr="00CA36F9">
        <w:rPr>
          <w:rFonts w:eastAsiaTheme="minorHAnsi"/>
          <w:lang w:eastAsia="en-US"/>
        </w:rPr>
        <w:t xml:space="preserve"> рабоч</w:t>
      </w:r>
      <w:r w:rsidR="005448A8" w:rsidRPr="00CA36F9">
        <w:rPr>
          <w:rFonts w:eastAsiaTheme="minorHAnsi"/>
          <w:lang w:eastAsia="en-US"/>
        </w:rPr>
        <w:t>его</w:t>
      </w:r>
      <w:r w:rsidRPr="00CA36F9">
        <w:rPr>
          <w:rFonts w:eastAsiaTheme="minorHAnsi"/>
          <w:lang w:eastAsia="en-US"/>
        </w:rPr>
        <w:t xml:space="preserve"> дн</w:t>
      </w:r>
      <w:r w:rsidR="005448A8" w:rsidRPr="00CA36F9">
        <w:rPr>
          <w:rFonts w:eastAsiaTheme="minorHAnsi"/>
          <w:lang w:eastAsia="en-US"/>
        </w:rPr>
        <w:t>я</w:t>
      </w:r>
      <w:r w:rsidRPr="00CA36F9">
        <w:rPr>
          <w:rFonts w:eastAsiaTheme="minorHAnsi"/>
          <w:lang w:eastAsia="en-US"/>
        </w:rPr>
        <w:t xml:space="preserve"> со дня регистрации заявления и прилагаемых к нему документов в Администрации (соответствующем территориальном управлении).</w:t>
      </w:r>
    </w:p>
    <w:p w:rsidR="008E3AF7" w:rsidRPr="00CA36F9" w:rsidRDefault="008E3AF7" w:rsidP="008E3AF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 Срок рассмотрения заявления о продлении срока действия разрешения на осуществление земляных работ и прилагаемых документов 3 рабочих дня со дня регистрации заявления и прилагаемых к нему документов в Администрации (соответствующем территориальном управлении).</w:t>
      </w:r>
    </w:p>
    <w:p w:rsidR="009C4425" w:rsidRPr="00CA36F9" w:rsidRDefault="008E3AF7" w:rsidP="009C442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6</w:t>
      </w:r>
      <w:r w:rsidR="009C4425" w:rsidRPr="00CA36F9">
        <w:rPr>
          <w:rFonts w:eastAsiaTheme="minorHAnsi"/>
          <w:lang w:eastAsia="en-US"/>
        </w:rPr>
        <w:t>. Исчерпывающий перечень документов, необходимых в соответствии с нормативными правовыми актами, для принятия решения о выдаче разрешения на осуществление земляных работ.</w:t>
      </w:r>
    </w:p>
    <w:p w:rsidR="00DF1DFF" w:rsidRPr="00CA36F9" w:rsidRDefault="008E3AF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6</w:t>
      </w:r>
      <w:r w:rsidR="009C4425" w:rsidRPr="00CA36F9">
        <w:rPr>
          <w:rFonts w:eastAsiaTheme="minorHAnsi"/>
          <w:lang w:eastAsia="en-US"/>
        </w:rPr>
        <w:t>.</w:t>
      </w:r>
      <w:r w:rsidR="009C4425" w:rsidRPr="00CA36F9">
        <w:rPr>
          <w:rFonts w:eastAsiaTheme="minorHAnsi"/>
          <w:vertAlign w:val="superscript"/>
          <w:lang w:eastAsia="en-US"/>
        </w:rPr>
        <w:t>1</w:t>
      </w:r>
      <w:r w:rsidR="009C4425" w:rsidRPr="00CA36F9">
        <w:rPr>
          <w:rFonts w:eastAsiaTheme="minorHAnsi"/>
          <w:lang w:eastAsia="en-US"/>
        </w:rPr>
        <w:t>Исчерпывающий перечень документов, подлежащих представлению заявителем самостоятельно:</w:t>
      </w:r>
    </w:p>
    <w:p w:rsidR="009C4425" w:rsidRPr="00CA36F9" w:rsidRDefault="002C2BA2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1) заявление </w:t>
      </w:r>
      <w:r w:rsidR="009C4425" w:rsidRPr="00CA36F9">
        <w:rPr>
          <w:rFonts w:eastAsiaTheme="minorHAnsi"/>
          <w:lang w:eastAsia="en-US"/>
        </w:rPr>
        <w:t>о выдаче разрешения на осуществление земляных работ;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2) документы, удостоверяющие личность заявителя, представителя заявителя - (физического лица для удостоверения личности при личном обращении) (паспорт гражданина РФ (выданный ФМС (МВД России), МИД РФ), временное удостоверение личности гражданина РФ по форме </w:t>
      </w:r>
      <w:r w:rsidR="001C6944" w:rsidRPr="00CA36F9">
        <w:rPr>
          <w:rFonts w:eastAsiaTheme="minorHAnsi"/>
          <w:lang w:eastAsia="en-US"/>
        </w:rPr>
        <w:t>№</w:t>
      </w:r>
      <w:r w:rsidRPr="00CA36F9">
        <w:rPr>
          <w:rFonts w:eastAsiaTheme="minorHAnsi"/>
          <w:lang w:eastAsia="en-US"/>
        </w:rPr>
        <w:t xml:space="preserve"> 2-П (выданное МВД России), паспорт гражданина СССР образца 1974 года (выданный органами внутренних дел СССР, РФ),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проживание, вид на жительство (выданный МВД России);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3) 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(или) получения результата услуги) либо документ, подтверждающий полномочия законного представителя;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lastRenderedPageBreak/>
        <w:t xml:space="preserve">4) проект осуществления работ с </w:t>
      </w:r>
      <w:hyperlink r:id="rId9" w:history="1">
        <w:r w:rsidRPr="00CA36F9">
          <w:rPr>
            <w:rFonts w:eastAsiaTheme="minorHAnsi"/>
            <w:lang w:eastAsia="en-US"/>
          </w:rPr>
          <w:t>листом</w:t>
        </w:r>
      </w:hyperlink>
      <w:r w:rsidRPr="00CA36F9">
        <w:rPr>
          <w:rFonts w:eastAsiaTheme="minorHAnsi"/>
          <w:lang w:eastAsia="en-US"/>
        </w:rPr>
        <w:t xml:space="preserve"> согласования с владельцами инженерных сетей и коммуникаций; 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5) график осуществления работ и полного восстановления нарушенного дорожного покрытия, зеленых насаждений и других элементов благоустройства (в случае осуществления земляных работ более 10 рабочих дней);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6) временная схема организации движения транспорта и пешеходов на период проведения работ (если работы создают препятствия движению транспорта и пешеходов);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7) фотоматериалы территории, на которой планируется осуществлять земляные работы, с обязательной привязкой к адресу (месту) осуществления земляных работ на дату подачи заявления;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8) договор подряда на осуществление земляных работ и полного восстановления нарушенного дорожного покрытия, зеленых насаждений и других элементов благоустройства (в случае если заявитель привлекает к проведению земляных и иных работ третье лицо);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9) документ, подтверждающий согласование осуществления (производства) работ на автомобильной дороге (в случае, если осуществление земляных работ планируется на автомобильной дороге) (за и</w:t>
      </w:r>
      <w:r w:rsidR="008E3AF7" w:rsidRPr="00CA36F9">
        <w:rPr>
          <w:rFonts w:eastAsiaTheme="minorHAnsi"/>
          <w:lang w:eastAsia="en-US"/>
        </w:rPr>
        <w:t>сключением муниципальных дорог);</w:t>
      </w:r>
    </w:p>
    <w:p w:rsidR="008E3AF7" w:rsidRPr="00CA36F9" w:rsidRDefault="008E3AF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10)</w:t>
      </w:r>
      <w:r w:rsidRPr="00CA36F9"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</w:t>
      </w:r>
    </w:p>
    <w:p w:rsidR="009C4425" w:rsidRPr="00CA36F9" w:rsidRDefault="008E3AF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6</w:t>
      </w:r>
      <w:r w:rsidR="009C4425" w:rsidRPr="00CA36F9">
        <w:rPr>
          <w:rFonts w:eastAsiaTheme="minorHAnsi"/>
          <w:lang w:eastAsia="en-US"/>
        </w:rPr>
        <w:t>.</w:t>
      </w:r>
      <w:r w:rsidR="00DF64E8" w:rsidRPr="00CA36F9">
        <w:rPr>
          <w:rFonts w:eastAsiaTheme="minorHAnsi"/>
          <w:vertAlign w:val="superscript"/>
          <w:lang w:eastAsia="en-US"/>
        </w:rPr>
        <w:t>2</w:t>
      </w:r>
      <w:r w:rsidR="009C4425" w:rsidRPr="00CA36F9">
        <w:rPr>
          <w:rFonts w:eastAsiaTheme="minorHAnsi"/>
          <w:lang w:eastAsia="en-US"/>
        </w:rPr>
        <w:t xml:space="preserve">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1) выписка из Единого государственного реестра недвижимости (запрашивается в Федеральной службе государственной регистрации, кадастра и картографии);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2) выписка из Единого государственного реестра юридических лиц (запрашивается в Федеральной налоговой службе Российской Федерации);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3) выписка из Единого государственного реестра индивидуальных предпринимателей (запрашивается в Федеральной налоговой службе Российской Федерации);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4) разрешение на строительство (находится в распоряжении Администрации либо запрашивается в министерстве строительства Нижегородской области);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5) заключение о допустимости осуществления земляных работ около здания, являющегося объектом культурного наследия (запрашивается в управлении государственной охраны объектов культурного наследия Нижегородской области если работы будут проводиться около здания, являющегося объектом культурного наследия);</w:t>
      </w:r>
    </w:p>
    <w:p w:rsidR="009C4425" w:rsidRPr="00CA36F9" w:rsidRDefault="009C4425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6) договор о размещении объектов, отнесенных к видам объектов, указанным в </w:t>
      </w:r>
      <w:hyperlink r:id="rId10" w:history="1">
        <w:r w:rsidRPr="00CA36F9">
          <w:rPr>
            <w:rFonts w:eastAsiaTheme="minorHAnsi"/>
            <w:lang w:eastAsia="en-US"/>
          </w:rPr>
          <w:t>постановлении</w:t>
        </w:r>
      </w:hyperlink>
      <w:r w:rsidRPr="00CA36F9">
        <w:rPr>
          <w:rFonts w:eastAsiaTheme="minorHAnsi"/>
          <w:lang w:eastAsia="en-US"/>
        </w:rPr>
        <w:t xml:space="preserve"> Правительства Российской Федерации от 3 декабря 2014 года </w:t>
      </w:r>
      <w:r w:rsidR="00DF64E8" w:rsidRPr="00CA36F9">
        <w:rPr>
          <w:rFonts w:eastAsiaTheme="minorHAnsi"/>
          <w:lang w:eastAsia="en-US"/>
        </w:rPr>
        <w:t>№</w:t>
      </w:r>
      <w:r w:rsidRPr="00CA36F9">
        <w:rPr>
          <w:rFonts w:eastAsiaTheme="minorHAnsi"/>
          <w:lang w:eastAsia="en-US"/>
        </w:rPr>
        <w:t xml:space="preserve"> 1300 (находитс</w:t>
      </w:r>
      <w:r w:rsidR="008E3AF7" w:rsidRPr="00CA36F9">
        <w:rPr>
          <w:rFonts w:eastAsiaTheme="minorHAnsi"/>
          <w:lang w:eastAsia="en-US"/>
        </w:rPr>
        <w:t>я в распоряжении Администрации)»;</w:t>
      </w:r>
    </w:p>
    <w:p w:rsidR="008E3AF7" w:rsidRPr="00CA36F9" w:rsidRDefault="008E3AF7" w:rsidP="0084321A">
      <w:pPr>
        <w:ind w:firstLine="567"/>
        <w:jc w:val="both"/>
        <w:rPr>
          <w:rFonts w:eastAsia="Calibri"/>
        </w:rPr>
      </w:pPr>
      <w:r w:rsidRPr="00CA36F9">
        <w:rPr>
          <w:rFonts w:eastAsia="Calibri"/>
        </w:rPr>
        <w:t>7) уведомление о планируемом сносе (в случае сноса объекта капитального строительства)</w:t>
      </w:r>
      <w:r w:rsidR="00EE2487" w:rsidRPr="00CA36F9">
        <w:rPr>
          <w:rFonts w:eastAsiaTheme="minorHAnsi"/>
          <w:lang w:eastAsia="en-US"/>
        </w:rPr>
        <w:t xml:space="preserve"> (находится в распоряжении Администрации)</w:t>
      </w:r>
      <w:r w:rsidRPr="00CA36F9">
        <w:rPr>
          <w:rFonts w:eastAsia="Calibri"/>
        </w:rPr>
        <w:t>;</w:t>
      </w:r>
    </w:p>
    <w:p w:rsidR="008E3AF7" w:rsidRPr="00CA36F9" w:rsidRDefault="008E3AF7" w:rsidP="0084321A">
      <w:pPr>
        <w:ind w:firstLine="567"/>
        <w:jc w:val="both"/>
        <w:rPr>
          <w:rFonts w:eastAsia="Calibri"/>
        </w:rPr>
      </w:pPr>
      <w:r w:rsidRPr="00CA36F9">
        <w:rPr>
          <w:rFonts w:eastAsia="Calibri"/>
        </w:rPr>
        <w:t xml:space="preserve">8) </w:t>
      </w:r>
      <w:r w:rsidRPr="00CA36F9">
        <w:t>разрешения на право вырубки зеленых насаждений</w:t>
      </w:r>
      <w:r w:rsidRPr="00CA36F9">
        <w:rPr>
          <w:rFonts w:eastAsia="Calibri"/>
        </w:rPr>
        <w:t xml:space="preserve"> (в случае вырубки (сноса), повреждения или выкапывания зеленых насаждений)</w:t>
      </w:r>
      <w:r w:rsidR="00EE2487" w:rsidRPr="00CA36F9">
        <w:rPr>
          <w:rFonts w:eastAsiaTheme="minorHAnsi"/>
          <w:lang w:eastAsia="en-US"/>
        </w:rPr>
        <w:t xml:space="preserve"> (находится в распоряжении Администрации</w:t>
      </w:r>
      <w:r w:rsidR="00754341" w:rsidRPr="00CA36F9">
        <w:rPr>
          <w:rFonts w:eastAsiaTheme="minorHAnsi"/>
          <w:lang w:eastAsia="en-US"/>
        </w:rPr>
        <w:t>)</w:t>
      </w:r>
      <w:r w:rsidRPr="00CA36F9">
        <w:rPr>
          <w:rFonts w:eastAsia="Calibri"/>
        </w:rPr>
        <w:t>;</w:t>
      </w:r>
    </w:p>
    <w:p w:rsidR="008E3AF7" w:rsidRPr="00CA36F9" w:rsidRDefault="008E3AF7" w:rsidP="0084321A">
      <w:pPr>
        <w:ind w:firstLine="567"/>
        <w:jc w:val="both"/>
        <w:rPr>
          <w:rFonts w:eastAsia="Calibri"/>
        </w:rPr>
      </w:pPr>
      <w:r w:rsidRPr="00CA36F9">
        <w:rPr>
          <w:rFonts w:eastAsia="Calibri"/>
        </w:rPr>
        <w:t>9)</w:t>
      </w:r>
      <w:r w:rsidRPr="00CA36F9">
        <w:t xml:space="preserve"> </w:t>
      </w:r>
      <w:r w:rsidRPr="00CA36F9">
        <w:rPr>
          <w:rFonts w:eastAsia="Calibri"/>
        </w:rPr>
        <w:t>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</w:t>
      </w:r>
      <w:r w:rsidR="00754341" w:rsidRPr="00CA36F9">
        <w:rPr>
          <w:rFonts w:eastAsia="Calibri"/>
        </w:rPr>
        <w:t>витута, публичного сервитута (</w:t>
      </w:r>
      <w:r w:rsidR="00CA36F9" w:rsidRPr="00CA36F9">
        <w:rPr>
          <w:rFonts w:eastAsia="Calibri"/>
        </w:rPr>
        <w:t>в случаях,</w:t>
      </w:r>
      <w:r w:rsidRPr="00CA36F9">
        <w:rPr>
          <w:rFonts w:eastAsia="Calibri"/>
        </w:rPr>
        <w:t xml:space="preserve"> установленных статьей 39.34 Земельного кодекса Российской Федерации)</w:t>
      </w:r>
      <w:r w:rsidR="00EE2487" w:rsidRPr="00CA36F9">
        <w:rPr>
          <w:rFonts w:eastAsiaTheme="minorHAnsi"/>
          <w:lang w:eastAsia="en-US"/>
        </w:rPr>
        <w:t xml:space="preserve"> (находится в распоряжении Администрации)</w:t>
      </w:r>
      <w:r w:rsidRPr="00CA36F9">
        <w:rPr>
          <w:rFonts w:eastAsia="Calibri"/>
        </w:rPr>
        <w:t>;</w:t>
      </w:r>
    </w:p>
    <w:p w:rsidR="008E3AF7" w:rsidRPr="00CA36F9" w:rsidRDefault="008E3AF7" w:rsidP="0084321A">
      <w:pPr>
        <w:autoSpaceDE w:val="0"/>
        <w:autoSpaceDN w:val="0"/>
        <w:adjustRightInd w:val="0"/>
        <w:ind w:firstLine="567"/>
        <w:jc w:val="both"/>
      </w:pPr>
      <w:r w:rsidRPr="00CA36F9">
        <w:rPr>
          <w:rFonts w:eastAsia="Calibri"/>
        </w:rPr>
        <w:t>10)</w:t>
      </w:r>
      <w:r w:rsidRPr="00CA36F9">
        <w:rPr>
          <w:rFonts w:ascii="TimesNewRomanPSMT" w:hAnsi="TimesNewRomanPSMT" w:cs="TimesNewRomanPSMT"/>
        </w:rPr>
        <w:t xml:space="preserve"> </w:t>
      </w:r>
      <w:r w:rsidRPr="00CA36F9">
        <w:t>уведомление о соответствии указанных в уведомлении о планируемом</w:t>
      </w:r>
    </w:p>
    <w:p w:rsidR="008E3AF7" w:rsidRPr="00CA36F9" w:rsidRDefault="008E3AF7" w:rsidP="0084321A">
      <w:pPr>
        <w:autoSpaceDE w:val="0"/>
        <w:autoSpaceDN w:val="0"/>
        <w:adjustRightInd w:val="0"/>
        <w:jc w:val="both"/>
      </w:pPr>
      <w:r w:rsidRPr="00CA36F9">
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(в случае строительства или реконструкции жилого или садового дома)</w:t>
      </w:r>
      <w:r w:rsidR="00EE2487" w:rsidRPr="00CA36F9">
        <w:rPr>
          <w:rFonts w:eastAsiaTheme="minorHAnsi"/>
          <w:lang w:eastAsia="en-US"/>
        </w:rPr>
        <w:t xml:space="preserve"> (находится в распоряжении Администрации)</w:t>
      </w:r>
      <w:r w:rsidRPr="00CA36F9">
        <w:t>;</w:t>
      </w:r>
    </w:p>
    <w:p w:rsidR="008E3AF7" w:rsidRPr="00CA36F9" w:rsidRDefault="008E3AF7" w:rsidP="0084321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36F9">
        <w:lastRenderedPageBreak/>
        <w:t>11) разрешение на установку и эксплуатацию рекламной конструкции (в случае установки рекламной конструкции)</w:t>
      </w:r>
      <w:r w:rsidR="00EE2487" w:rsidRPr="00CA36F9">
        <w:rPr>
          <w:rFonts w:eastAsiaTheme="minorHAnsi"/>
          <w:lang w:eastAsia="en-US"/>
        </w:rPr>
        <w:t xml:space="preserve"> (находится в распоряжении Администрации</w:t>
      </w:r>
      <w:r w:rsidR="00754341" w:rsidRPr="00CA36F9">
        <w:rPr>
          <w:rFonts w:eastAsiaTheme="minorHAnsi"/>
          <w:lang w:eastAsia="en-US"/>
        </w:rPr>
        <w:t>)</w:t>
      </w:r>
      <w:r w:rsidRPr="00CA36F9">
        <w:t>.</w:t>
      </w:r>
    </w:p>
    <w:p w:rsidR="00EE2487" w:rsidRPr="00CA36F9" w:rsidRDefault="00EE248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7. Исчерпывающий перечень документов, необходимый для получения разрешения на осуществление земляных работ, связанных с ликвидацией аварий.</w:t>
      </w:r>
    </w:p>
    <w:p w:rsidR="00EE2487" w:rsidRPr="00CA36F9" w:rsidRDefault="00EE248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7.</w:t>
      </w:r>
      <w:r w:rsidRPr="00CA36F9">
        <w:rPr>
          <w:rFonts w:eastAsiaTheme="minorHAnsi"/>
          <w:vertAlign w:val="superscript"/>
          <w:lang w:eastAsia="en-US"/>
        </w:rPr>
        <w:t>1</w:t>
      </w:r>
      <w:r w:rsidRPr="00CA36F9">
        <w:rPr>
          <w:rFonts w:eastAsiaTheme="minorHAnsi"/>
          <w:lang w:eastAsia="en-US"/>
        </w:rPr>
        <w:t xml:space="preserve"> Исчерпывающий перечень документов, предоставляемых заявителем самостоятельно:</w:t>
      </w:r>
    </w:p>
    <w:p w:rsidR="003671A8" w:rsidRPr="00CA36F9" w:rsidRDefault="0084321A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1) заявление </w:t>
      </w:r>
      <w:r w:rsidR="00EE2487" w:rsidRPr="00CA36F9">
        <w:rPr>
          <w:rFonts w:eastAsiaTheme="minorHAnsi"/>
          <w:lang w:eastAsia="en-US"/>
        </w:rPr>
        <w:t>о выдаче разрешения на осуществление земляных работ</w:t>
      </w:r>
      <w:r w:rsidR="003671A8" w:rsidRPr="00CA36F9">
        <w:rPr>
          <w:rFonts w:eastAsiaTheme="minorHAnsi"/>
          <w:lang w:eastAsia="en-US"/>
        </w:rPr>
        <w:t>;</w:t>
      </w:r>
      <w:r w:rsidR="00EE2487" w:rsidRPr="00CA36F9">
        <w:rPr>
          <w:rFonts w:eastAsiaTheme="minorHAnsi"/>
          <w:lang w:eastAsia="en-US"/>
        </w:rPr>
        <w:t xml:space="preserve"> </w:t>
      </w:r>
    </w:p>
    <w:p w:rsidR="00EE2487" w:rsidRPr="00CA36F9" w:rsidRDefault="00EE248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2) документы, удостоверяющие личность заявителя, представителя заявителя - (физического лица для удостоверения личности при личном обращении) (паспорт гражданина РФ (выданный ФМС (МВД России), МИД РФ), временное удостоверение личности гражданина РФ по форме N 2-П (выданное МВД России), паспорт гражданина СССР образца 1974 года (выданный органами внутренних дел СССР, РФ),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проживание, вид на жительство (выданный МВД России);</w:t>
      </w:r>
    </w:p>
    <w:p w:rsidR="00EE2487" w:rsidRPr="00CA36F9" w:rsidRDefault="00EE248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3) 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(или) получения результата услуги) либо документ, подтверждающий полномочия законного представителя;</w:t>
      </w:r>
    </w:p>
    <w:p w:rsidR="00EE2487" w:rsidRPr="00CA36F9" w:rsidRDefault="00EE248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strike/>
          <w:lang w:eastAsia="en-US"/>
        </w:rPr>
      </w:pPr>
      <w:r w:rsidRPr="00CA36F9">
        <w:rPr>
          <w:rFonts w:eastAsiaTheme="minorHAnsi"/>
          <w:lang w:eastAsia="en-US"/>
        </w:rPr>
        <w:t xml:space="preserve">4) схема осуществления земляных работ с </w:t>
      </w:r>
      <w:r w:rsidR="0084489A" w:rsidRPr="00CA36F9">
        <w:rPr>
          <w:rFonts w:eastAsiaTheme="minorHAnsi"/>
          <w:lang w:eastAsia="en-US"/>
        </w:rPr>
        <w:t xml:space="preserve">листом </w:t>
      </w:r>
      <w:r w:rsidRPr="00CA36F9">
        <w:rPr>
          <w:rFonts w:eastAsiaTheme="minorHAnsi"/>
          <w:lang w:eastAsia="en-US"/>
        </w:rPr>
        <w:t xml:space="preserve">согласования с владельцами инженерных сетей и коммуникаций </w:t>
      </w:r>
      <w:r w:rsidRPr="00CA36F9">
        <w:rPr>
          <w:rFonts w:eastAsia="Calibri"/>
        </w:rPr>
        <w:t>(может быть нарисована от руки заявителем на обратной стороне листа согласования, либо изготовлена заявителем другим доступным способом (с использованием публичных карт) или подготовлена</w:t>
      </w:r>
      <w:r w:rsidRPr="00CA36F9">
        <w:t xml:space="preserve"> </w:t>
      </w:r>
      <w:r w:rsidRPr="00CA36F9">
        <w:rPr>
          <w:rFonts w:eastAsia="Calibri"/>
        </w:rPr>
        <w:t>организациями, участвующими в предо</w:t>
      </w:r>
      <w:r w:rsidR="003671A8" w:rsidRPr="00CA36F9">
        <w:rPr>
          <w:rFonts w:eastAsia="Calibri"/>
        </w:rPr>
        <w:t>ставлении муниципальной услуги)</w:t>
      </w:r>
      <w:r w:rsidRPr="00CA36F9">
        <w:rPr>
          <w:rFonts w:eastAsia="Calibri"/>
        </w:rPr>
        <w:t>;</w:t>
      </w:r>
    </w:p>
    <w:p w:rsidR="00EE2487" w:rsidRPr="00CA36F9" w:rsidRDefault="003671A8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5</w:t>
      </w:r>
      <w:r w:rsidR="00EE2487" w:rsidRPr="00CA36F9">
        <w:rPr>
          <w:rFonts w:eastAsiaTheme="minorHAnsi"/>
          <w:lang w:eastAsia="en-US"/>
        </w:rPr>
        <w:t>) график осуществления работ и полного восстановления нарушенного дорожного покрытия, зеленых насаждений и других элементов благоустройства (в случае осуществления земляных работ более 10 рабочих дней);</w:t>
      </w:r>
    </w:p>
    <w:p w:rsidR="00EE2487" w:rsidRPr="00CA36F9" w:rsidRDefault="003671A8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6</w:t>
      </w:r>
      <w:r w:rsidR="00EE2487" w:rsidRPr="00CA36F9">
        <w:rPr>
          <w:rFonts w:eastAsiaTheme="minorHAnsi"/>
          <w:lang w:eastAsia="en-US"/>
        </w:rPr>
        <w:t>) договор подряда на осуществление земляных работ и полного восстановления нарушенного дорожного покрытия, зеленых насаждений и других элементов благоустройства (в случае заявитель привлекает к проведению земляных и иных работ третье лицо);</w:t>
      </w:r>
    </w:p>
    <w:p w:rsidR="00EE2487" w:rsidRPr="00CA36F9" w:rsidRDefault="003671A8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7</w:t>
      </w:r>
      <w:r w:rsidR="00EE2487" w:rsidRPr="00CA36F9">
        <w:rPr>
          <w:rFonts w:eastAsiaTheme="minorHAnsi"/>
          <w:lang w:eastAsia="en-US"/>
        </w:rPr>
        <w:t>) временная схема организации движения транспорта и пешеходов на период осуществления работ (если работы создают препятствия движению транспорта и пешеходов);</w:t>
      </w:r>
    </w:p>
    <w:p w:rsidR="00EE2487" w:rsidRPr="00CA36F9" w:rsidRDefault="003671A8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8</w:t>
      </w:r>
      <w:r w:rsidR="00EE2487" w:rsidRPr="00CA36F9">
        <w:rPr>
          <w:rFonts w:eastAsiaTheme="minorHAnsi"/>
          <w:lang w:eastAsia="en-US"/>
        </w:rPr>
        <w:t>) документ, подтверждающий согласование осуществления (производства) работ на автомобильной дороге (в случае, если осуществление земляных работ планируется на автомобильной дороге) (за исключением муниципальных дорог);</w:t>
      </w:r>
    </w:p>
    <w:p w:rsidR="00EE2487" w:rsidRPr="00CA36F9" w:rsidRDefault="003671A8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="Calibri"/>
        </w:rPr>
        <w:t>9</w:t>
      </w:r>
      <w:r w:rsidR="00EE2487" w:rsidRPr="00CA36F9">
        <w:rPr>
          <w:rFonts w:eastAsia="Calibri"/>
        </w:rPr>
        <w:t>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</w:t>
      </w:r>
    </w:p>
    <w:p w:rsidR="00EE2487" w:rsidRPr="00CA36F9" w:rsidRDefault="00EE248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7.</w:t>
      </w:r>
      <w:r w:rsidRPr="00CA36F9">
        <w:rPr>
          <w:rFonts w:eastAsiaTheme="minorHAnsi"/>
          <w:vertAlign w:val="superscript"/>
          <w:lang w:eastAsia="en-US"/>
        </w:rPr>
        <w:t>2</w:t>
      </w:r>
      <w:r w:rsidRPr="00CA36F9">
        <w:rPr>
          <w:rFonts w:eastAsiaTheme="minorHAnsi"/>
          <w:lang w:eastAsia="en-US"/>
        </w:rPr>
        <w:t xml:space="preserve">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</w:t>
      </w:r>
    </w:p>
    <w:p w:rsidR="00EE2487" w:rsidRPr="00CA36F9" w:rsidRDefault="00EE248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1) выписка из Единого государственного реестра недвижимости (запрашивается в Федеральной службе государственной регистрации, кадастра и картографии);</w:t>
      </w:r>
    </w:p>
    <w:p w:rsidR="00EE2487" w:rsidRPr="00CA36F9" w:rsidRDefault="00EE248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2) выписка из Единого государственного реестра юридических лиц (запрашивается в Федеральной налоговой службе Российской Федерации);</w:t>
      </w:r>
    </w:p>
    <w:p w:rsidR="00EE2487" w:rsidRPr="00CA36F9" w:rsidRDefault="00EE248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3) выписка из Единого государственного реестра индивидуальных предпринимателей (запрашивается в Федеральной налоговой службе Российской Федерации);</w:t>
      </w:r>
    </w:p>
    <w:p w:rsidR="00EE2487" w:rsidRPr="00CA36F9" w:rsidRDefault="00EE2487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4) заключение о допустимости осуществления земляных работ около здания, являющегося объектом культурного наследия (запрашивается в управлении государственной охраны объектов культурного наследия Нижегородской области если работы будут осуществляться около здания, являющегося объектом культурного наследия).</w:t>
      </w:r>
    </w:p>
    <w:p w:rsidR="0084489A" w:rsidRPr="00CA36F9" w:rsidRDefault="00A06209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lastRenderedPageBreak/>
        <w:t xml:space="preserve">8. </w:t>
      </w:r>
      <w:r w:rsidRPr="00CA36F9">
        <w:rPr>
          <w:rFonts w:eastAsiaTheme="minorHAnsi"/>
          <w:lang w:eastAsia="en-US"/>
        </w:rPr>
        <w:t>Исчерпывающий перечень документов, необходимый для продления срока действия разрешения на осуществление земляных, ремонтных и инженерно-коммуникационных работ</w:t>
      </w:r>
      <w:r w:rsidR="0084489A" w:rsidRPr="00CA36F9">
        <w:rPr>
          <w:rFonts w:eastAsiaTheme="minorHAnsi"/>
          <w:lang w:eastAsia="en-US"/>
        </w:rPr>
        <w:t>:</w:t>
      </w:r>
    </w:p>
    <w:p w:rsidR="00A06209" w:rsidRPr="00CA36F9" w:rsidRDefault="0084321A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1) заявление </w:t>
      </w:r>
      <w:r w:rsidR="00A06209" w:rsidRPr="00CA36F9">
        <w:rPr>
          <w:rFonts w:eastAsiaTheme="minorHAnsi"/>
          <w:lang w:eastAsia="en-US"/>
        </w:rPr>
        <w:t>о продлении срока разрешения на осуществление земляных работ;</w:t>
      </w:r>
    </w:p>
    <w:p w:rsidR="00A06209" w:rsidRPr="00CA36F9" w:rsidRDefault="00A06209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2) документы, удостоверяющие личность заявителя, представителя заявителя - (физического лица для удостоверения личности при личном обращении) (паспорт гражданина РФ (выданный ФМС (МВД России), МИД РФ), временное удостоверение личности гражданина РФ по форме N 2-П (выданное МВД России), паспорт гражданина СССР образца 1974 года (выданный органами внутренних дел СССР, РФ),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проживание, вид на жительство (выданный МВД России);</w:t>
      </w:r>
    </w:p>
    <w:p w:rsidR="00A06209" w:rsidRPr="00CA36F9" w:rsidRDefault="00A06209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3) доверенность на лицо, имеющее право действовать от имени заявителя</w:t>
      </w:r>
      <w:r w:rsidR="00C67CA0" w:rsidRPr="00CA36F9">
        <w:rPr>
          <w:rFonts w:eastAsiaTheme="minorHAnsi"/>
          <w:lang w:eastAsia="en-US"/>
        </w:rPr>
        <w:t>, в которой должны быть отражены</w:t>
      </w:r>
      <w:r w:rsidRPr="00CA36F9">
        <w:rPr>
          <w:rFonts w:eastAsiaTheme="minorHAnsi"/>
          <w:lang w:eastAsia="en-US"/>
        </w:rPr>
        <w:t xml:space="preserve"> паспортные данные представителя, право подачи заявления и (или) получения результата услуги) либо документ, подтверждающий полномочия законного представителя;</w:t>
      </w:r>
    </w:p>
    <w:p w:rsidR="00A06209" w:rsidRPr="00CA36F9" w:rsidRDefault="00A06209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4) выданное Администрацией (соответствующим территориальным управлением) разрешение на осуществление земляных работ (для проставления отметки о продлении разрешения).</w:t>
      </w:r>
    </w:p>
    <w:p w:rsidR="00DF64E8" w:rsidRPr="00CA36F9" w:rsidRDefault="00DF1DFF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t>9</w:t>
      </w:r>
      <w:r w:rsidR="00DF64E8" w:rsidRPr="00CA36F9">
        <w:t>.</w:t>
      </w:r>
      <w:r w:rsidR="00DF64E8" w:rsidRPr="00CA36F9">
        <w:rPr>
          <w:rFonts w:eastAsiaTheme="minorHAnsi"/>
          <w:lang w:eastAsia="en-US"/>
        </w:rPr>
        <w:t xml:space="preserve"> Исчерпывающий перечень оснований для отказа в выдаче разрешения на осуществление земляных работ:</w:t>
      </w:r>
    </w:p>
    <w:p w:rsidR="00DF64E8" w:rsidRPr="00CA36F9" w:rsidRDefault="00DF64E8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1) наличие в документах недостоверной и (или) искаженной информации;</w:t>
      </w:r>
    </w:p>
    <w:p w:rsidR="00E351E7" w:rsidRPr="00CA36F9" w:rsidRDefault="00DF64E8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2) предоставление неполного пакета документов, необходимого для выдачи разрешения на осуществление земляных работ;</w:t>
      </w:r>
    </w:p>
    <w:p w:rsidR="00DF64E8" w:rsidRPr="00CA36F9" w:rsidRDefault="00DF64E8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3) получен письменный обоснованный отказ управления государственной охраны объектов культурного наследия Нижегородской области о недопустимости проведения работ, если объект отнесен к памятникам истории и культуры;</w:t>
      </w:r>
    </w:p>
    <w:p w:rsidR="00DF64E8" w:rsidRPr="00CA36F9" w:rsidRDefault="00DF64E8" w:rsidP="0084321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4) поступления в Администрацию (соответствующие территориальные управления) ответа органа государственной власти на межведомственный запрос, свидетельствующего об отсутствии необходимого документа и (или) информации (земельный участок не принадлежит заявителю, заявитель не является индивидуальным предпринимателем или юридическим лицом).</w:t>
      </w:r>
    </w:p>
    <w:p w:rsidR="00E053B8" w:rsidRPr="00CA36F9" w:rsidRDefault="00E053B8" w:rsidP="00E351E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84489A" w:rsidRPr="00CA36F9" w:rsidRDefault="0084489A" w:rsidP="009A4586">
      <w:pPr>
        <w:jc w:val="right"/>
        <w:rPr>
          <w:b/>
          <w:sz w:val="32"/>
          <w:szCs w:val="32"/>
        </w:rPr>
      </w:pPr>
    </w:p>
    <w:p w:rsidR="0084489A" w:rsidRPr="00CA36F9" w:rsidRDefault="0084489A" w:rsidP="009A4586">
      <w:pPr>
        <w:jc w:val="right"/>
        <w:rPr>
          <w:b/>
          <w:sz w:val="32"/>
          <w:szCs w:val="32"/>
        </w:rPr>
      </w:pPr>
    </w:p>
    <w:p w:rsidR="0084489A" w:rsidRPr="00CA36F9" w:rsidRDefault="0084489A" w:rsidP="009A4586">
      <w:pPr>
        <w:jc w:val="right"/>
        <w:rPr>
          <w:b/>
          <w:sz w:val="32"/>
          <w:szCs w:val="32"/>
        </w:rPr>
      </w:pPr>
    </w:p>
    <w:p w:rsidR="0084489A" w:rsidRPr="00CA36F9" w:rsidRDefault="0084489A" w:rsidP="009A4586">
      <w:pPr>
        <w:jc w:val="right"/>
        <w:rPr>
          <w:b/>
          <w:sz w:val="32"/>
          <w:szCs w:val="32"/>
        </w:rPr>
      </w:pPr>
    </w:p>
    <w:p w:rsidR="0084489A" w:rsidRPr="00CA36F9" w:rsidRDefault="0084489A" w:rsidP="009A4586">
      <w:pPr>
        <w:jc w:val="right"/>
        <w:rPr>
          <w:b/>
          <w:sz w:val="32"/>
          <w:szCs w:val="32"/>
        </w:rPr>
      </w:pPr>
    </w:p>
    <w:p w:rsidR="0084489A" w:rsidRPr="00CA36F9" w:rsidRDefault="0084489A" w:rsidP="009A4586">
      <w:pPr>
        <w:jc w:val="right"/>
        <w:rPr>
          <w:b/>
          <w:sz w:val="32"/>
          <w:szCs w:val="32"/>
        </w:rPr>
      </w:pPr>
    </w:p>
    <w:p w:rsidR="0084489A" w:rsidRPr="00CA36F9" w:rsidRDefault="0084489A" w:rsidP="009A4586">
      <w:pPr>
        <w:jc w:val="right"/>
        <w:rPr>
          <w:b/>
          <w:sz w:val="32"/>
          <w:szCs w:val="32"/>
        </w:rPr>
      </w:pPr>
    </w:p>
    <w:p w:rsidR="0084489A" w:rsidRPr="00CA36F9" w:rsidRDefault="0084489A" w:rsidP="009A4586">
      <w:pPr>
        <w:jc w:val="right"/>
        <w:rPr>
          <w:b/>
          <w:sz w:val="32"/>
          <w:szCs w:val="32"/>
        </w:rPr>
      </w:pPr>
    </w:p>
    <w:p w:rsidR="0084489A" w:rsidRPr="00CA36F9" w:rsidRDefault="0084489A" w:rsidP="009A4586">
      <w:pPr>
        <w:jc w:val="right"/>
        <w:rPr>
          <w:b/>
          <w:sz w:val="32"/>
          <w:szCs w:val="32"/>
        </w:rPr>
      </w:pPr>
    </w:p>
    <w:p w:rsidR="0084489A" w:rsidRPr="00CA36F9" w:rsidRDefault="0084489A" w:rsidP="009A4586">
      <w:pPr>
        <w:jc w:val="right"/>
        <w:rPr>
          <w:b/>
          <w:sz w:val="32"/>
          <w:szCs w:val="32"/>
        </w:rPr>
      </w:pPr>
    </w:p>
    <w:p w:rsidR="00410365" w:rsidRPr="00CA36F9" w:rsidRDefault="00410365" w:rsidP="009A4586">
      <w:pPr>
        <w:jc w:val="right"/>
        <w:rPr>
          <w:b/>
          <w:sz w:val="32"/>
          <w:szCs w:val="32"/>
        </w:rPr>
      </w:pPr>
    </w:p>
    <w:p w:rsidR="00410365" w:rsidRPr="00CA36F9" w:rsidRDefault="00410365" w:rsidP="009A4586">
      <w:pPr>
        <w:jc w:val="right"/>
        <w:rPr>
          <w:b/>
          <w:sz w:val="32"/>
          <w:szCs w:val="32"/>
        </w:rPr>
      </w:pPr>
    </w:p>
    <w:p w:rsidR="00410365" w:rsidRPr="00CA36F9" w:rsidRDefault="00410365" w:rsidP="009A4586">
      <w:pPr>
        <w:jc w:val="right"/>
        <w:rPr>
          <w:b/>
          <w:sz w:val="32"/>
          <w:szCs w:val="32"/>
        </w:rPr>
      </w:pPr>
    </w:p>
    <w:p w:rsidR="00410365" w:rsidRPr="00CA36F9" w:rsidRDefault="00410365" w:rsidP="009A4586">
      <w:pPr>
        <w:jc w:val="right"/>
        <w:rPr>
          <w:b/>
          <w:sz w:val="32"/>
          <w:szCs w:val="32"/>
        </w:rPr>
      </w:pPr>
    </w:p>
    <w:p w:rsidR="00410365" w:rsidRPr="00CA36F9" w:rsidRDefault="00410365" w:rsidP="009A4586">
      <w:pPr>
        <w:jc w:val="right"/>
        <w:rPr>
          <w:b/>
          <w:sz w:val="32"/>
          <w:szCs w:val="32"/>
        </w:rPr>
      </w:pPr>
    </w:p>
    <w:p w:rsidR="00410365" w:rsidRPr="00CA36F9" w:rsidRDefault="00410365" w:rsidP="009A4586">
      <w:pPr>
        <w:jc w:val="right"/>
        <w:rPr>
          <w:b/>
          <w:sz w:val="32"/>
          <w:szCs w:val="32"/>
        </w:rPr>
      </w:pPr>
    </w:p>
    <w:p w:rsidR="009A4586" w:rsidRPr="00CA36F9" w:rsidRDefault="009A4586" w:rsidP="009A4586">
      <w:pPr>
        <w:jc w:val="right"/>
        <w:rPr>
          <w:b/>
          <w:sz w:val="32"/>
          <w:szCs w:val="32"/>
        </w:rPr>
      </w:pPr>
      <w:r w:rsidRPr="00CA36F9">
        <w:rPr>
          <w:b/>
          <w:sz w:val="32"/>
          <w:szCs w:val="32"/>
        </w:rPr>
        <w:lastRenderedPageBreak/>
        <w:t>Приложение 2</w:t>
      </w:r>
    </w:p>
    <w:p w:rsidR="009A4586" w:rsidRPr="00CA36F9" w:rsidRDefault="009A4586" w:rsidP="009A4586">
      <w:pPr>
        <w:jc w:val="right"/>
      </w:pPr>
      <w:r w:rsidRPr="00CA36F9">
        <w:t>к решению Совета депутатов</w:t>
      </w:r>
    </w:p>
    <w:p w:rsidR="009A4586" w:rsidRPr="00CA36F9" w:rsidRDefault="009A4586" w:rsidP="009A4586">
      <w:pPr>
        <w:jc w:val="right"/>
      </w:pPr>
      <w:r w:rsidRPr="00CA36F9">
        <w:t>городского округа город Выкса</w:t>
      </w:r>
    </w:p>
    <w:p w:rsidR="009A4586" w:rsidRPr="00CA36F9" w:rsidRDefault="009A4586" w:rsidP="009A4586">
      <w:pPr>
        <w:jc w:val="right"/>
      </w:pPr>
      <w:r w:rsidRPr="00CA36F9">
        <w:t>Нижегородской области</w:t>
      </w:r>
    </w:p>
    <w:p w:rsidR="009A4586" w:rsidRPr="00CA36F9" w:rsidRDefault="00410365" w:rsidP="009A4586">
      <w:pPr>
        <w:ind w:left="4956" w:firstLine="708"/>
        <w:jc w:val="right"/>
      </w:pPr>
      <w:r w:rsidRPr="00CA36F9">
        <w:t>от 27.09</w:t>
      </w:r>
      <w:r w:rsidR="009A4586" w:rsidRPr="00CA36F9">
        <w:t xml:space="preserve">.2022 № </w:t>
      </w:r>
      <w:r w:rsidR="00C67CA0" w:rsidRPr="00CA36F9">
        <w:t>81</w:t>
      </w:r>
    </w:p>
    <w:p w:rsidR="009A4586" w:rsidRPr="00CA36F9" w:rsidRDefault="009A4586" w:rsidP="009A4586">
      <w:pPr>
        <w:jc w:val="right"/>
      </w:pPr>
    </w:p>
    <w:p w:rsidR="009A4586" w:rsidRPr="00CA36F9" w:rsidRDefault="009A4586" w:rsidP="009A4586">
      <w:pPr>
        <w:jc w:val="center"/>
        <w:rPr>
          <w:b/>
          <w:sz w:val="32"/>
          <w:szCs w:val="32"/>
        </w:rPr>
      </w:pPr>
      <w:r w:rsidRPr="00CA36F9">
        <w:rPr>
          <w:b/>
          <w:sz w:val="32"/>
          <w:szCs w:val="32"/>
        </w:rPr>
        <w:t xml:space="preserve">Порядок направления уведомления </w:t>
      </w:r>
    </w:p>
    <w:p w:rsidR="009A4586" w:rsidRPr="00CA36F9" w:rsidRDefault="009A4586" w:rsidP="009A4586">
      <w:pPr>
        <w:jc w:val="center"/>
        <w:rPr>
          <w:b/>
          <w:sz w:val="32"/>
          <w:szCs w:val="32"/>
        </w:rPr>
      </w:pPr>
      <w:r w:rsidRPr="00CA36F9">
        <w:rPr>
          <w:b/>
          <w:sz w:val="32"/>
          <w:szCs w:val="32"/>
        </w:rPr>
        <w:t xml:space="preserve">об осуществлении земляных работ по строительству газопроводов при </w:t>
      </w:r>
      <w:proofErr w:type="spellStart"/>
      <w:r w:rsidRPr="00CA36F9">
        <w:rPr>
          <w:b/>
          <w:sz w:val="32"/>
          <w:szCs w:val="32"/>
        </w:rPr>
        <w:t>догазификации</w:t>
      </w:r>
      <w:proofErr w:type="spellEnd"/>
      <w:r w:rsidRPr="00CA36F9">
        <w:rPr>
          <w:b/>
          <w:sz w:val="32"/>
          <w:szCs w:val="32"/>
        </w:rPr>
        <w:t xml:space="preserve"> в случае отсутствия пересечений с другими инженерными коммуникациями на территории городского округа город Выкса Нижегородской области</w:t>
      </w:r>
    </w:p>
    <w:p w:rsidR="009A4586" w:rsidRPr="00CA36F9" w:rsidRDefault="009A4586" w:rsidP="00165148">
      <w:pPr>
        <w:jc w:val="both"/>
        <w:rPr>
          <w:b/>
          <w:sz w:val="32"/>
          <w:szCs w:val="32"/>
        </w:rPr>
      </w:pPr>
    </w:p>
    <w:p w:rsidR="009A4586" w:rsidRPr="00CA36F9" w:rsidRDefault="009A4586" w:rsidP="00334679">
      <w:pPr>
        <w:autoSpaceDE w:val="0"/>
        <w:autoSpaceDN w:val="0"/>
        <w:adjustRightInd w:val="0"/>
        <w:ind w:firstLine="567"/>
        <w:jc w:val="both"/>
      </w:pPr>
      <w:r w:rsidRPr="00CA36F9">
        <w:t xml:space="preserve">1. Настоящий порядок разработан в целях исполнения Поручения </w:t>
      </w:r>
      <w:proofErr w:type="spellStart"/>
      <w:r w:rsidRPr="00CA36F9">
        <w:t>и.о</w:t>
      </w:r>
      <w:proofErr w:type="spellEnd"/>
      <w:r w:rsidRPr="00CA36F9">
        <w:t xml:space="preserve">. Губернатора Нижегородской области А.Н. </w:t>
      </w:r>
      <w:proofErr w:type="spellStart"/>
      <w:r w:rsidRPr="00CA36F9">
        <w:t>Гнеушева</w:t>
      </w:r>
      <w:proofErr w:type="spellEnd"/>
      <w:r w:rsidRPr="00CA36F9">
        <w:t xml:space="preserve"> от 25 июля 2022 года № Сл-001-508301/22</w:t>
      </w:r>
      <w:r w:rsidR="00165148" w:rsidRPr="00CA36F9">
        <w:t xml:space="preserve"> </w:t>
      </w:r>
      <w:r w:rsidRPr="00CA36F9">
        <w:t xml:space="preserve">и определяет порядок </w:t>
      </w:r>
      <w:r w:rsidR="005D5A32" w:rsidRPr="00CA36F9">
        <w:t xml:space="preserve">направления и </w:t>
      </w:r>
      <w:r w:rsidR="00165148" w:rsidRPr="00CA36F9">
        <w:t xml:space="preserve">регистрации уведомления об осуществлении земляных работ по строительству газопроводов при </w:t>
      </w:r>
      <w:proofErr w:type="spellStart"/>
      <w:r w:rsidR="00165148" w:rsidRPr="00CA36F9">
        <w:t>догазификации</w:t>
      </w:r>
      <w:proofErr w:type="spellEnd"/>
      <w:r w:rsidR="00165148" w:rsidRPr="00CA36F9">
        <w:t xml:space="preserve"> в случае отсутствия пересечений с другими инженерными коммуникациями на территории городского округа го</w:t>
      </w:r>
      <w:r w:rsidR="005D5A32" w:rsidRPr="00CA36F9">
        <w:t>род Выкса Нижегородской области</w:t>
      </w:r>
      <w:r w:rsidR="00165148" w:rsidRPr="00CA36F9">
        <w:t xml:space="preserve"> </w:t>
      </w:r>
      <w:r w:rsidR="00074BF1" w:rsidRPr="00CA36F9">
        <w:t xml:space="preserve">и </w:t>
      </w:r>
      <w:r w:rsidR="004D1C5D" w:rsidRPr="00CA36F9">
        <w:t xml:space="preserve">при условии, что </w:t>
      </w:r>
      <w:r w:rsidR="007E7B9C" w:rsidRPr="00CA36F9">
        <w:rPr>
          <w:rFonts w:eastAsiaTheme="minorHAnsi"/>
          <w:lang w:eastAsia="en-US"/>
        </w:rPr>
        <w:t xml:space="preserve">осуществление земляных работ </w:t>
      </w:r>
      <w:r w:rsidR="00334679" w:rsidRPr="00CA36F9">
        <w:rPr>
          <w:rFonts w:eastAsiaTheme="minorHAnsi"/>
          <w:lang w:eastAsia="en-US"/>
        </w:rPr>
        <w:t xml:space="preserve">планируется </w:t>
      </w:r>
      <w:r w:rsidR="007E7B9C" w:rsidRPr="00CA36F9">
        <w:rPr>
          <w:rFonts w:eastAsiaTheme="minorHAnsi"/>
          <w:lang w:eastAsia="en-US"/>
        </w:rPr>
        <w:t xml:space="preserve">около здания, </w:t>
      </w:r>
      <w:r w:rsidR="00334679" w:rsidRPr="00CA36F9">
        <w:rPr>
          <w:rFonts w:eastAsiaTheme="minorHAnsi"/>
          <w:lang w:eastAsia="en-US"/>
        </w:rPr>
        <w:t xml:space="preserve">не </w:t>
      </w:r>
      <w:r w:rsidR="007E7B9C" w:rsidRPr="00CA36F9">
        <w:rPr>
          <w:rFonts w:eastAsiaTheme="minorHAnsi"/>
          <w:lang w:eastAsia="en-US"/>
        </w:rPr>
        <w:t>являющегося объектом культурного наследия</w:t>
      </w:r>
      <w:r w:rsidR="007E7B9C" w:rsidRPr="00CA36F9">
        <w:t xml:space="preserve"> </w:t>
      </w:r>
      <w:r w:rsidRPr="00CA36F9">
        <w:t xml:space="preserve">(далее также – </w:t>
      </w:r>
      <w:r w:rsidR="0007318A" w:rsidRPr="00CA36F9">
        <w:t>Уведомление</w:t>
      </w:r>
      <w:r w:rsidRPr="00CA36F9">
        <w:t>).</w:t>
      </w:r>
    </w:p>
    <w:p w:rsidR="00C440F3" w:rsidRPr="00CA36F9" w:rsidRDefault="00C440F3" w:rsidP="000565AD">
      <w:pPr>
        <w:autoSpaceDE w:val="0"/>
        <w:autoSpaceDN w:val="0"/>
        <w:adjustRightInd w:val="0"/>
        <w:ind w:firstLine="540"/>
        <w:jc w:val="both"/>
      </w:pPr>
      <w:r w:rsidRPr="00CA36F9">
        <w:t xml:space="preserve">2. </w:t>
      </w:r>
      <w:r w:rsidR="00421FAA" w:rsidRPr="00CA36F9">
        <w:t xml:space="preserve">Зарегистрированное </w:t>
      </w:r>
      <w:r w:rsidRPr="00CA36F9">
        <w:t>Уведомление выдается взамен разрешения на осуществление земляных работ</w:t>
      </w:r>
      <w:r w:rsidR="000565AD" w:rsidRPr="00CA36F9">
        <w:t xml:space="preserve"> и дает право на проведение земляных работ на </w:t>
      </w:r>
      <w:r w:rsidR="000565AD" w:rsidRPr="00CA36F9">
        <w:rPr>
          <w:rFonts w:eastAsiaTheme="minorHAnsi"/>
          <w:lang w:eastAsia="en-US"/>
        </w:rPr>
        <w:t>территории общего пользования</w:t>
      </w:r>
      <w:r w:rsidR="000565AD" w:rsidRPr="00CA36F9">
        <w:t>.</w:t>
      </w:r>
      <w:r w:rsidRPr="00CA36F9">
        <w:t xml:space="preserve"> </w:t>
      </w:r>
    </w:p>
    <w:p w:rsidR="009A4586" w:rsidRPr="00CA36F9" w:rsidRDefault="00C440F3" w:rsidP="009A4586">
      <w:pPr>
        <w:autoSpaceDE w:val="0"/>
        <w:autoSpaceDN w:val="0"/>
        <w:adjustRightInd w:val="0"/>
        <w:ind w:firstLine="540"/>
        <w:jc w:val="both"/>
      </w:pPr>
      <w:r w:rsidRPr="00CA36F9">
        <w:t>3</w:t>
      </w:r>
      <w:r w:rsidR="009A4586" w:rsidRPr="00CA36F9">
        <w:t>. В настоящем порядке используются следующие понятия и термины:</w:t>
      </w:r>
    </w:p>
    <w:p w:rsidR="009A4586" w:rsidRPr="00CA36F9" w:rsidRDefault="009A4586" w:rsidP="009A4586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36F9">
        <w:t xml:space="preserve">1) земляные работы - </w:t>
      </w:r>
      <w:r w:rsidRPr="00CA36F9">
        <w:rPr>
          <w:rFonts w:eastAsiaTheme="minorHAnsi"/>
          <w:lang w:eastAsia="en-US"/>
        </w:rPr>
        <w:t>производство работ, связанных со вскрытием грунта, асфальтового покрытия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(возведение насыпи) на высоту более 50 сантиметров;</w:t>
      </w:r>
    </w:p>
    <w:p w:rsidR="009A4586" w:rsidRPr="00CA36F9" w:rsidRDefault="009A4586" w:rsidP="009A4586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2) 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9A4586" w:rsidRPr="00CA36F9" w:rsidRDefault="009A4586" w:rsidP="009A4586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36F9">
        <w:t xml:space="preserve">3) </w:t>
      </w:r>
      <w:proofErr w:type="spellStart"/>
      <w:r w:rsidRPr="00CA36F9">
        <w:rPr>
          <w:rFonts w:eastAsiaTheme="minorHAnsi"/>
          <w:lang w:eastAsia="en-US"/>
        </w:rPr>
        <w:t>догазификация</w:t>
      </w:r>
      <w:proofErr w:type="spellEnd"/>
      <w:r w:rsidRPr="00CA36F9">
        <w:rPr>
          <w:rFonts w:eastAsiaTheme="minorHAnsi"/>
          <w:lang w:eastAsia="en-US"/>
        </w:rPr>
        <w:t xml:space="preserve"> - осуществление подключения (технологического присоединения), в том числе фактического присоединения к газораспределительным сетям газоиспользующего оборудования, расположенного в домовладениях, принадлежащих физическим лицам на праве собственности или на ином предусмотренном законом праве, намеревающимся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с учетом выполнения мероприятий в рамках такого подключения (технологического присоединения) до границ земельных участков, принадлежащих указанным физическим лицам на праве собственности или на ином предусмотренном законом праве, без взимания платы с физических лиц при условии, что в населенном пункте, в котором располагаются домовладения физических лиц, проложены газораспределительные сети и осуществляется транспортировка газа.</w:t>
      </w:r>
    </w:p>
    <w:p w:rsidR="00B02062" w:rsidRPr="00CA36F9" w:rsidRDefault="00C440F3" w:rsidP="0007318A">
      <w:pPr>
        <w:autoSpaceDE w:val="0"/>
        <w:autoSpaceDN w:val="0"/>
        <w:adjustRightInd w:val="0"/>
        <w:ind w:firstLine="540"/>
        <w:jc w:val="both"/>
      </w:pPr>
      <w:r w:rsidRPr="00CA36F9">
        <w:t>4</w:t>
      </w:r>
      <w:r w:rsidR="009A4586" w:rsidRPr="00CA36F9">
        <w:t>.</w:t>
      </w:r>
      <w:r w:rsidR="0007318A" w:rsidRPr="00CA36F9">
        <w:t xml:space="preserve"> Уведомлени</w:t>
      </w:r>
      <w:r w:rsidR="00B02062" w:rsidRPr="00CA36F9">
        <w:t>е</w:t>
      </w:r>
      <w:r w:rsidR="003624BA" w:rsidRPr="00CA36F9">
        <w:t xml:space="preserve"> в двух экземплярах, по форме согласно пр</w:t>
      </w:r>
      <w:r w:rsidR="005D5A32" w:rsidRPr="00CA36F9">
        <w:t xml:space="preserve">иложению к настоящему порядку, </w:t>
      </w:r>
      <w:r w:rsidR="00B02062" w:rsidRPr="00CA36F9">
        <w:t>направляется</w:t>
      </w:r>
      <w:r w:rsidR="005D5A32" w:rsidRPr="00CA36F9">
        <w:t xml:space="preserve"> организацией, осуществляющей</w:t>
      </w:r>
      <w:r w:rsidR="0007318A" w:rsidRPr="00CA36F9">
        <w:t xml:space="preserve"> земляные работы по строительству газопроводов при </w:t>
      </w:r>
      <w:proofErr w:type="spellStart"/>
      <w:r w:rsidR="0007318A" w:rsidRPr="00CA36F9">
        <w:t>догазификации</w:t>
      </w:r>
      <w:proofErr w:type="spellEnd"/>
      <w:r w:rsidR="0007318A" w:rsidRPr="00CA36F9">
        <w:t xml:space="preserve"> в случае отсутствия пересечений с другими инженерными коммуникациями на территории городского округа город Выкса Нижегородской области</w:t>
      </w:r>
      <w:r w:rsidR="009D39F5" w:rsidRPr="00CA36F9">
        <w:t xml:space="preserve"> и при условии, что </w:t>
      </w:r>
      <w:r w:rsidR="009D39F5" w:rsidRPr="00CA36F9">
        <w:rPr>
          <w:rFonts w:eastAsiaTheme="minorHAnsi"/>
          <w:lang w:eastAsia="en-US"/>
        </w:rPr>
        <w:t>осуществление земляных работ планируется около здания, не являющегося объектом культурного наследия</w:t>
      </w:r>
      <w:r w:rsidR="00B02062" w:rsidRPr="00CA36F9">
        <w:t xml:space="preserve">, не позднее чем за один </w:t>
      </w:r>
      <w:r w:rsidR="003624BA" w:rsidRPr="00CA36F9">
        <w:t xml:space="preserve">день </w:t>
      </w:r>
      <w:r w:rsidR="00B02062" w:rsidRPr="00CA36F9">
        <w:t>до начала земляных работ:</w:t>
      </w:r>
    </w:p>
    <w:p w:rsidR="003624BA" w:rsidRPr="00CA36F9" w:rsidRDefault="003624BA" w:rsidP="003624B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lastRenderedPageBreak/>
        <w:t xml:space="preserve">1) в отдел благоустройства и развития транспортной инфраструктуры управления жилищно-коммунального хозяйства администрации городского округа город Выкса Нижегородской области (далее - отдел благоустройства) в отношении территорий: город Выкса, сельский поселок </w:t>
      </w:r>
      <w:proofErr w:type="spellStart"/>
      <w:r w:rsidRPr="00CA36F9">
        <w:rPr>
          <w:rFonts w:eastAsiaTheme="minorHAnsi"/>
          <w:lang w:eastAsia="en-US"/>
        </w:rPr>
        <w:t>Ризадеевский</w:t>
      </w:r>
      <w:proofErr w:type="spellEnd"/>
      <w:r w:rsidRPr="00CA36F9">
        <w:rPr>
          <w:rFonts w:eastAsiaTheme="minorHAnsi"/>
          <w:lang w:eastAsia="en-US"/>
        </w:rPr>
        <w:t>;</w:t>
      </w:r>
    </w:p>
    <w:p w:rsidR="003624BA" w:rsidRPr="00CA36F9" w:rsidRDefault="003624BA" w:rsidP="00173FF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2) в северное территориальное управление администрации городского округа город Выкса Нижегородской области (далее - территориальное управление) в отношении территорий: рабочий поселок Досчатое, деревня Змейка, село </w:t>
      </w:r>
      <w:proofErr w:type="spellStart"/>
      <w:r w:rsidRPr="00CA36F9">
        <w:rPr>
          <w:rFonts w:eastAsiaTheme="minorHAnsi"/>
          <w:lang w:eastAsia="en-US"/>
        </w:rPr>
        <w:t>Туртапка</w:t>
      </w:r>
      <w:proofErr w:type="spellEnd"/>
      <w:r w:rsidRPr="00CA36F9">
        <w:rPr>
          <w:rFonts w:eastAsiaTheme="minorHAnsi"/>
          <w:lang w:eastAsia="en-US"/>
        </w:rPr>
        <w:t>;</w:t>
      </w:r>
    </w:p>
    <w:p w:rsidR="003624BA" w:rsidRPr="00CA36F9" w:rsidRDefault="003624BA" w:rsidP="00173FF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3) в южное территориальное управлением администрации городского округа город Выкса Нижегородской области (далее - территориальное управление) в отношении территорий: рабочий поселок Виля, село Верхняя Верея, деревня </w:t>
      </w:r>
      <w:proofErr w:type="spellStart"/>
      <w:r w:rsidRPr="00CA36F9">
        <w:rPr>
          <w:rFonts w:eastAsiaTheme="minorHAnsi"/>
          <w:lang w:eastAsia="en-US"/>
        </w:rPr>
        <w:t>Норковка</w:t>
      </w:r>
      <w:proofErr w:type="spellEnd"/>
      <w:r w:rsidRPr="00CA36F9">
        <w:rPr>
          <w:rFonts w:eastAsiaTheme="minorHAnsi"/>
          <w:lang w:eastAsia="en-US"/>
        </w:rPr>
        <w:t xml:space="preserve">, сельский поселок </w:t>
      </w:r>
      <w:proofErr w:type="spellStart"/>
      <w:r w:rsidRPr="00CA36F9">
        <w:rPr>
          <w:rFonts w:eastAsiaTheme="minorHAnsi"/>
          <w:lang w:eastAsia="en-US"/>
        </w:rPr>
        <w:t>Рожновский</w:t>
      </w:r>
      <w:proofErr w:type="spellEnd"/>
      <w:r w:rsidRPr="00CA36F9">
        <w:rPr>
          <w:rFonts w:eastAsiaTheme="minorHAnsi"/>
          <w:lang w:eastAsia="en-US"/>
        </w:rPr>
        <w:t xml:space="preserve">, село </w:t>
      </w:r>
      <w:proofErr w:type="spellStart"/>
      <w:r w:rsidRPr="00CA36F9">
        <w:rPr>
          <w:rFonts w:eastAsiaTheme="minorHAnsi"/>
          <w:lang w:eastAsia="en-US"/>
        </w:rPr>
        <w:t>Сноведь</w:t>
      </w:r>
      <w:proofErr w:type="spellEnd"/>
      <w:r w:rsidRPr="00CA36F9">
        <w:rPr>
          <w:rFonts w:eastAsiaTheme="minorHAnsi"/>
          <w:lang w:eastAsia="en-US"/>
        </w:rPr>
        <w:t xml:space="preserve">, сельский поселок </w:t>
      </w:r>
      <w:proofErr w:type="spellStart"/>
      <w:r w:rsidRPr="00CA36F9">
        <w:rPr>
          <w:rFonts w:eastAsiaTheme="minorHAnsi"/>
          <w:lang w:eastAsia="en-US"/>
        </w:rPr>
        <w:t>Фирюсиха</w:t>
      </w:r>
      <w:proofErr w:type="spellEnd"/>
      <w:r w:rsidRPr="00CA36F9">
        <w:rPr>
          <w:rFonts w:eastAsiaTheme="minorHAnsi"/>
          <w:lang w:eastAsia="en-US"/>
        </w:rPr>
        <w:t xml:space="preserve">, сельский поселок Боевой, деревня </w:t>
      </w:r>
      <w:proofErr w:type="spellStart"/>
      <w:r w:rsidRPr="00CA36F9">
        <w:rPr>
          <w:rFonts w:eastAsiaTheme="minorHAnsi"/>
          <w:lang w:eastAsia="en-US"/>
        </w:rPr>
        <w:t>Гагарская</w:t>
      </w:r>
      <w:proofErr w:type="spellEnd"/>
      <w:r w:rsidRPr="00CA36F9">
        <w:rPr>
          <w:rFonts w:eastAsiaTheme="minorHAnsi"/>
          <w:lang w:eastAsia="en-US"/>
        </w:rPr>
        <w:t xml:space="preserve">, деревня </w:t>
      </w:r>
      <w:proofErr w:type="spellStart"/>
      <w:r w:rsidRPr="00CA36F9">
        <w:rPr>
          <w:rFonts w:eastAsiaTheme="minorHAnsi"/>
          <w:lang w:eastAsia="en-US"/>
        </w:rPr>
        <w:t>Дальнепесочная</w:t>
      </w:r>
      <w:proofErr w:type="spellEnd"/>
      <w:r w:rsidRPr="00CA36F9">
        <w:rPr>
          <w:rFonts w:eastAsiaTheme="minorHAnsi"/>
          <w:lang w:eastAsia="en-US"/>
        </w:rPr>
        <w:t xml:space="preserve">, сельский поселок </w:t>
      </w:r>
      <w:proofErr w:type="spellStart"/>
      <w:r w:rsidRPr="00CA36F9">
        <w:rPr>
          <w:rFonts w:eastAsiaTheme="minorHAnsi"/>
          <w:lang w:eastAsia="en-US"/>
        </w:rPr>
        <w:t>Димара</w:t>
      </w:r>
      <w:proofErr w:type="spellEnd"/>
      <w:r w:rsidRPr="00CA36F9">
        <w:rPr>
          <w:rFonts w:eastAsiaTheme="minorHAnsi"/>
          <w:lang w:eastAsia="en-US"/>
        </w:rPr>
        <w:t xml:space="preserve">, деревня </w:t>
      </w:r>
      <w:proofErr w:type="spellStart"/>
      <w:r w:rsidRPr="00CA36F9">
        <w:rPr>
          <w:rFonts w:eastAsiaTheme="minorHAnsi"/>
          <w:lang w:eastAsia="en-US"/>
        </w:rPr>
        <w:t>Илькино</w:t>
      </w:r>
      <w:proofErr w:type="spellEnd"/>
      <w:r w:rsidRPr="00CA36F9">
        <w:rPr>
          <w:rFonts w:eastAsiaTheme="minorHAnsi"/>
          <w:lang w:eastAsia="en-US"/>
        </w:rPr>
        <w:t xml:space="preserve">, сельский поселок Красное Солнце, сельский поселок Малиновка, сельский поселок </w:t>
      </w:r>
      <w:proofErr w:type="spellStart"/>
      <w:r w:rsidRPr="00CA36F9">
        <w:rPr>
          <w:rFonts w:eastAsiaTheme="minorHAnsi"/>
          <w:lang w:eastAsia="en-US"/>
        </w:rPr>
        <w:t>Мяря</w:t>
      </w:r>
      <w:proofErr w:type="spellEnd"/>
      <w:r w:rsidRPr="00CA36F9">
        <w:rPr>
          <w:rFonts w:eastAsiaTheme="minorHAnsi"/>
          <w:lang w:eastAsia="en-US"/>
        </w:rPr>
        <w:t xml:space="preserve">, деревня Новая Деревня, село Новодмитриевка, сельский поселок Ореховка, деревня </w:t>
      </w:r>
      <w:proofErr w:type="spellStart"/>
      <w:r w:rsidRPr="00CA36F9">
        <w:rPr>
          <w:rFonts w:eastAsiaTheme="minorHAnsi"/>
          <w:lang w:eastAsia="en-US"/>
        </w:rPr>
        <w:t>Осиповка</w:t>
      </w:r>
      <w:proofErr w:type="spellEnd"/>
      <w:r w:rsidRPr="00CA36F9">
        <w:rPr>
          <w:rFonts w:eastAsiaTheme="minorHAnsi"/>
          <w:lang w:eastAsia="en-US"/>
        </w:rPr>
        <w:t xml:space="preserve">, деревня Покровка, село </w:t>
      </w:r>
      <w:proofErr w:type="spellStart"/>
      <w:r w:rsidRPr="00CA36F9">
        <w:rPr>
          <w:rFonts w:eastAsiaTheme="minorHAnsi"/>
          <w:lang w:eastAsia="en-US"/>
        </w:rPr>
        <w:t>Полдеревка</w:t>
      </w:r>
      <w:proofErr w:type="spellEnd"/>
      <w:r w:rsidRPr="00CA36F9">
        <w:rPr>
          <w:rFonts w:eastAsiaTheme="minorHAnsi"/>
          <w:lang w:eastAsia="en-US"/>
        </w:rPr>
        <w:t xml:space="preserve">, деревня Пустошка, село </w:t>
      </w:r>
      <w:proofErr w:type="spellStart"/>
      <w:r w:rsidRPr="00CA36F9">
        <w:rPr>
          <w:rFonts w:eastAsiaTheme="minorHAnsi"/>
          <w:lang w:eastAsia="en-US"/>
        </w:rPr>
        <w:t>Семилово</w:t>
      </w:r>
      <w:proofErr w:type="spellEnd"/>
      <w:r w:rsidRPr="00CA36F9">
        <w:rPr>
          <w:rFonts w:eastAsiaTheme="minorHAnsi"/>
          <w:lang w:eastAsia="en-US"/>
        </w:rPr>
        <w:t xml:space="preserve">, деревня Старая Деревня, сельский поселок Тайга, сельский поселок </w:t>
      </w:r>
      <w:proofErr w:type="spellStart"/>
      <w:r w:rsidRPr="00CA36F9">
        <w:rPr>
          <w:rFonts w:eastAsiaTheme="minorHAnsi"/>
          <w:lang w:eastAsia="en-US"/>
        </w:rPr>
        <w:t>Унор</w:t>
      </w:r>
      <w:proofErr w:type="spellEnd"/>
      <w:r w:rsidRPr="00CA36F9">
        <w:rPr>
          <w:rFonts w:eastAsiaTheme="minorHAnsi"/>
          <w:lang w:eastAsia="en-US"/>
        </w:rPr>
        <w:t xml:space="preserve">, деревня Черная, село Чупалейка, сельский поселок </w:t>
      </w:r>
      <w:proofErr w:type="spellStart"/>
      <w:r w:rsidRPr="00CA36F9">
        <w:rPr>
          <w:rFonts w:eastAsiaTheme="minorHAnsi"/>
          <w:lang w:eastAsia="en-US"/>
        </w:rPr>
        <w:t>Шернавка</w:t>
      </w:r>
      <w:proofErr w:type="spellEnd"/>
      <w:r w:rsidRPr="00CA36F9">
        <w:rPr>
          <w:rFonts w:eastAsiaTheme="minorHAnsi"/>
          <w:lang w:eastAsia="en-US"/>
        </w:rPr>
        <w:t>, сельский поселок Ягодка;</w:t>
      </w:r>
    </w:p>
    <w:p w:rsidR="003624BA" w:rsidRPr="00CA36F9" w:rsidRDefault="003624BA" w:rsidP="00173FF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4) в западное территориальное управление администрации городского округа город Выкса Нижегородской области (далее - территориальное управление) в отношении территорий: рабочий поселок </w:t>
      </w:r>
      <w:proofErr w:type="spellStart"/>
      <w:r w:rsidRPr="00CA36F9">
        <w:rPr>
          <w:rFonts w:eastAsiaTheme="minorHAnsi"/>
          <w:lang w:eastAsia="en-US"/>
        </w:rPr>
        <w:t>Ближне</w:t>
      </w:r>
      <w:proofErr w:type="spellEnd"/>
      <w:r w:rsidRPr="00CA36F9">
        <w:rPr>
          <w:rFonts w:eastAsiaTheme="minorHAnsi"/>
          <w:lang w:eastAsia="en-US"/>
        </w:rPr>
        <w:t xml:space="preserve">-Песочное, село </w:t>
      </w:r>
      <w:proofErr w:type="spellStart"/>
      <w:r w:rsidRPr="00CA36F9">
        <w:rPr>
          <w:rFonts w:eastAsiaTheme="minorHAnsi"/>
          <w:lang w:eastAsia="en-US"/>
        </w:rPr>
        <w:t>Борковка</w:t>
      </w:r>
      <w:proofErr w:type="spellEnd"/>
      <w:r w:rsidRPr="00CA36F9">
        <w:rPr>
          <w:rFonts w:eastAsiaTheme="minorHAnsi"/>
          <w:lang w:eastAsia="en-US"/>
        </w:rPr>
        <w:t xml:space="preserve">, деревня Грязная, рабочий поселок Шиморское, сельский поселок </w:t>
      </w:r>
      <w:proofErr w:type="spellStart"/>
      <w:r w:rsidRPr="00CA36F9">
        <w:rPr>
          <w:rFonts w:eastAsiaTheme="minorHAnsi"/>
          <w:lang w:eastAsia="en-US"/>
        </w:rPr>
        <w:t>Бакин</w:t>
      </w:r>
      <w:proofErr w:type="spellEnd"/>
      <w:r w:rsidRPr="00CA36F9">
        <w:rPr>
          <w:rFonts w:eastAsiaTheme="minorHAnsi"/>
          <w:lang w:eastAsia="en-US"/>
        </w:rPr>
        <w:t xml:space="preserve">, сельский поселок Внутренний, село Нижняя Верея, сельский поселок Озерный, сельский поселок Пристанское, сельский поселок Стрелка, деревня </w:t>
      </w:r>
      <w:proofErr w:type="spellStart"/>
      <w:r w:rsidRPr="00CA36F9">
        <w:rPr>
          <w:rFonts w:eastAsiaTheme="minorHAnsi"/>
          <w:lang w:eastAsia="en-US"/>
        </w:rPr>
        <w:t>Тамболес</w:t>
      </w:r>
      <w:proofErr w:type="spellEnd"/>
      <w:r w:rsidRPr="00CA36F9">
        <w:rPr>
          <w:rFonts w:eastAsiaTheme="minorHAnsi"/>
          <w:lang w:eastAsia="en-US"/>
        </w:rPr>
        <w:t>;</w:t>
      </w:r>
    </w:p>
    <w:p w:rsidR="003624BA" w:rsidRPr="00CA36F9" w:rsidRDefault="003624BA" w:rsidP="00173FFD">
      <w:pPr>
        <w:autoSpaceDE w:val="0"/>
        <w:autoSpaceDN w:val="0"/>
        <w:adjustRightInd w:val="0"/>
        <w:ind w:firstLine="540"/>
        <w:jc w:val="both"/>
      </w:pPr>
      <w:r w:rsidRPr="00CA36F9">
        <w:rPr>
          <w:rFonts w:eastAsiaTheme="minorHAnsi"/>
          <w:lang w:eastAsia="en-US"/>
        </w:rPr>
        <w:t>5) в центральное территориальное управление администрации городского округа город Выкса Нижегородской области (далее - территориальное управление) в отношении территорий: сельский поселок Дружба, село Мотмос, микрорайон Мотмос города Выкса.</w:t>
      </w:r>
    </w:p>
    <w:p w:rsidR="0007318A" w:rsidRPr="00CA36F9" w:rsidRDefault="0007318A" w:rsidP="00173FFD">
      <w:pPr>
        <w:autoSpaceDE w:val="0"/>
        <w:autoSpaceDN w:val="0"/>
        <w:adjustRightInd w:val="0"/>
        <w:ind w:firstLine="540"/>
        <w:jc w:val="both"/>
      </w:pPr>
      <w:r w:rsidRPr="00CA36F9">
        <w:t>Отсутствие пересечений с другими инженерными коммуникациями</w:t>
      </w:r>
      <w:r w:rsidR="00B02062" w:rsidRPr="00CA36F9">
        <w:t xml:space="preserve"> при осуществлении земляных работ по строительству газопроводов при </w:t>
      </w:r>
      <w:proofErr w:type="spellStart"/>
      <w:r w:rsidR="00B02062" w:rsidRPr="00CA36F9">
        <w:t>догазификации</w:t>
      </w:r>
      <w:proofErr w:type="spellEnd"/>
      <w:r w:rsidR="00B02062" w:rsidRPr="00CA36F9">
        <w:t xml:space="preserve"> определяется организацией, указанной в абзаце первом настоящего пункта, на основании плана трассы.</w:t>
      </w:r>
    </w:p>
    <w:p w:rsidR="00334679" w:rsidRPr="00CA36F9" w:rsidRDefault="00334679" w:rsidP="00173FFD">
      <w:pPr>
        <w:autoSpaceDE w:val="0"/>
        <w:autoSpaceDN w:val="0"/>
        <w:adjustRightInd w:val="0"/>
        <w:ind w:firstLine="567"/>
        <w:jc w:val="both"/>
      </w:pPr>
      <w:r w:rsidRPr="00CA36F9">
        <w:t xml:space="preserve">Условие, что </w:t>
      </w:r>
      <w:r w:rsidRPr="00CA36F9">
        <w:rPr>
          <w:rFonts w:eastAsiaTheme="minorHAnsi"/>
          <w:lang w:eastAsia="en-US"/>
        </w:rPr>
        <w:t xml:space="preserve">осуществление земляных работ планируется около здания, не являющегося объектом культурного наследия </w:t>
      </w:r>
      <w:r w:rsidR="00874309" w:rsidRPr="00CA36F9">
        <w:rPr>
          <w:rFonts w:eastAsiaTheme="minorHAnsi"/>
          <w:lang w:eastAsia="en-US"/>
        </w:rPr>
        <w:t>проверяется</w:t>
      </w:r>
      <w:r w:rsidRPr="00CA36F9">
        <w:t xml:space="preserve"> организацией, указанной в абзаце первом настоящего пункта, на основании правоустанавливающих документов на здание, около которого планируется осуществление земляных работ</w:t>
      </w:r>
      <w:r w:rsidR="009D39F5" w:rsidRPr="00CA36F9">
        <w:t>, и статьи 71 правил землепользования и застройки городского округа город Выкса Нижегородской области, утвержденных решением Совета депутатов городского округа город Выкса от 17 декабря 2013 года № 88 (в актуальной редакции на дату подачи заявления)</w:t>
      </w:r>
      <w:r w:rsidRPr="00CA36F9">
        <w:t>.</w:t>
      </w:r>
    </w:p>
    <w:p w:rsidR="00874309" w:rsidRPr="00CA36F9" w:rsidRDefault="00874309" w:rsidP="00173FFD">
      <w:pPr>
        <w:autoSpaceDE w:val="0"/>
        <w:autoSpaceDN w:val="0"/>
        <w:adjustRightInd w:val="0"/>
        <w:ind w:firstLine="567"/>
        <w:jc w:val="both"/>
      </w:pPr>
      <w:r w:rsidRPr="00CA36F9">
        <w:t>К уведомлению заявителем прилагаются следующие документы:</w:t>
      </w:r>
    </w:p>
    <w:p w:rsidR="00074BF1" w:rsidRPr="00CA36F9" w:rsidRDefault="00074BF1" w:rsidP="00173FFD">
      <w:pPr>
        <w:autoSpaceDE w:val="0"/>
        <w:autoSpaceDN w:val="0"/>
        <w:adjustRightInd w:val="0"/>
        <w:ind w:firstLine="567"/>
        <w:jc w:val="both"/>
      </w:pPr>
      <w:r w:rsidRPr="00CA36F9">
        <w:t>а) проект осуществления работ;</w:t>
      </w:r>
    </w:p>
    <w:p w:rsidR="00874309" w:rsidRPr="00CA36F9" w:rsidRDefault="00074BF1" w:rsidP="00173FF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б</w:t>
      </w:r>
      <w:r w:rsidR="00874309" w:rsidRPr="00CA36F9">
        <w:rPr>
          <w:rFonts w:eastAsiaTheme="minorHAnsi"/>
          <w:lang w:eastAsia="en-US"/>
        </w:rPr>
        <w:t>) фотоматериалы территории, на которой планируется осуществлять земляные работы, с обязательной привязкой к адресу (месту) осуществления земляных работ на дату подачи уведомления;</w:t>
      </w:r>
    </w:p>
    <w:p w:rsidR="00874309" w:rsidRPr="00CA36F9" w:rsidRDefault="00074BF1" w:rsidP="00173FF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в</w:t>
      </w:r>
      <w:r w:rsidR="00874309" w:rsidRPr="00CA36F9">
        <w:rPr>
          <w:rFonts w:eastAsiaTheme="minorHAnsi"/>
          <w:lang w:eastAsia="en-US"/>
        </w:rPr>
        <w:t>) временная схема организации движения транспорта и пешеходов на период проведения работ (если работы создают препятствия движению транспорта и пешеходов);</w:t>
      </w:r>
    </w:p>
    <w:p w:rsidR="00874309" w:rsidRPr="00CA36F9" w:rsidRDefault="00074BF1" w:rsidP="00173FFD">
      <w:pPr>
        <w:autoSpaceDE w:val="0"/>
        <w:autoSpaceDN w:val="0"/>
        <w:adjustRightInd w:val="0"/>
        <w:ind w:firstLine="567"/>
        <w:jc w:val="both"/>
      </w:pPr>
      <w:r w:rsidRPr="00CA36F9">
        <w:rPr>
          <w:rFonts w:eastAsiaTheme="minorHAnsi"/>
          <w:lang w:eastAsia="en-US"/>
        </w:rPr>
        <w:t>г</w:t>
      </w:r>
      <w:r w:rsidR="00874309" w:rsidRPr="00CA36F9">
        <w:rPr>
          <w:rFonts w:eastAsiaTheme="minorHAnsi"/>
          <w:lang w:eastAsia="en-US"/>
        </w:rPr>
        <w:t>) документ, подтверждающий согласование осуществления (производства) работ на автомобильной дороге (в случае, если осуществление земляных работ планируется на автомобильной дороге).</w:t>
      </w:r>
    </w:p>
    <w:p w:rsidR="0007318A" w:rsidRPr="00CA36F9" w:rsidRDefault="00C440F3" w:rsidP="00173FFD">
      <w:pPr>
        <w:autoSpaceDE w:val="0"/>
        <w:autoSpaceDN w:val="0"/>
        <w:adjustRightInd w:val="0"/>
        <w:ind w:firstLine="540"/>
        <w:jc w:val="both"/>
      </w:pPr>
      <w:r w:rsidRPr="00CA36F9">
        <w:t>5</w:t>
      </w:r>
      <w:r w:rsidR="003624BA" w:rsidRPr="00CA36F9">
        <w:t xml:space="preserve">. Уведомление регистрируется отделом благоустройства либо </w:t>
      </w:r>
      <w:r w:rsidR="00C67CA0" w:rsidRPr="00CA36F9">
        <w:t xml:space="preserve">соответствующим </w:t>
      </w:r>
      <w:r w:rsidR="003624BA" w:rsidRPr="00CA36F9">
        <w:t>террит</w:t>
      </w:r>
      <w:r w:rsidRPr="00CA36F9">
        <w:t>ориальным управлением в день его представления, путем проставления даты и номера регистрации на двух экземплярах уведомления, после чего один экземпляр уведомления возвращается заявителю</w:t>
      </w:r>
      <w:r w:rsidR="000565AD" w:rsidRPr="00CA36F9">
        <w:t>.</w:t>
      </w:r>
      <w:r w:rsidRPr="00CA36F9">
        <w:t xml:space="preserve"> </w:t>
      </w:r>
    </w:p>
    <w:p w:rsidR="002C2BA2" w:rsidRPr="00CA36F9" w:rsidRDefault="00090ABA" w:rsidP="00090ABA">
      <w:pPr>
        <w:autoSpaceDE w:val="0"/>
        <w:autoSpaceDN w:val="0"/>
        <w:adjustRightInd w:val="0"/>
        <w:ind w:firstLine="540"/>
        <w:jc w:val="both"/>
      </w:pPr>
      <w:r w:rsidRPr="00CA36F9">
        <w:t>6. Основанием для отказа в регистрации Уведомлени</w:t>
      </w:r>
      <w:r w:rsidR="00173FFD" w:rsidRPr="00CA36F9">
        <w:t>я является</w:t>
      </w:r>
      <w:r w:rsidR="002C2BA2" w:rsidRPr="00CA36F9">
        <w:t>:</w:t>
      </w:r>
    </w:p>
    <w:p w:rsidR="00173FFD" w:rsidRPr="00CA36F9" w:rsidRDefault="002C2BA2" w:rsidP="00090ABA">
      <w:pPr>
        <w:autoSpaceDE w:val="0"/>
        <w:autoSpaceDN w:val="0"/>
        <w:adjustRightInd w:val="0"/>
        <w:ind w:firstLine="540"/>
        <w:jc w:val="both"/>
      </w:pPr>
      <w:r w:rsidRPr="00CA36F9">
        <w:t>1)</w:t>
      </w:r>
      <w:r w:rsidR="00173FFD" w:rsidRPr="00CA36F9">
        <w:t xml:space="preserve"> содержание в Уведомлении неполных и (или) недостоверных сведений</w:t>
      </w:r>
      <w:r w:rsidRPr="00CA36F9">
        <w:t>;</w:t>
      </w:r>
    </w:p>
    <w:p w:rsidR="002C2BA2" w:rsidRPr="00CA36F9" w:rsidRDefault="002C2BA2" w:rsidP="00090ABA">
      <w:pPr>
        <w:autoSpaceDE w:val="0"/>
        <w:autoSpaceDN w:val="0"/>
        <w:adjustRightInd w:val="0"/>
        <w:ind w:firstLine="540"/>
        <w:jc w:val="both"/>
      </w:pPr>
      <w:r w:rsidRPr="00CA36F9">
        <w:t xml:space="preserve">2) непредставление </w:t>
      </w:r>
      <w:r w:rsidR="0008398D" w:rsidRPr="00CA36F9">
        <w:t>документов, указанных в пунктах «а», «б», «в»</w:t>
      </w:r>
      <w:r w:rsidR="005D5A32" w:rsidRPr="00CA36F9">
        <w:t>, «г»</w:t>
      </w:r>
      <w:r w:rsidR="0008398D" w:rsidRPr="00CA36F9">
        <w:t xml:space="preserve"> пункта 4 настоящего Порядка.</w:t>
      </w:r>
    </w:p>
    <w:p w:rsidR="00874309" w:rsidRPr="00CA36F9" w:rsidRDefault="00173FFD" w:rsidP="00874309">
      <w:pPr>
        <w:jc w:val="right"/>
        <w:rPr>
          <w:b/>
          <w:sz w:val="32"/>
          <w:szCs w:val="32"/>
        </w:rPr>
      </w:pPr>
      <w:r w:rsidRPr="00CA36F9">
        <w:rPr>
          <w:b/>
          <w:sz w:val="32"/>
          <w:szCs w:val="32"/>
        </w:rPr>
        <w:lastRenderedPageBreak/>
        <w:t>П</w:t>
      </w:r>
      <w:r w:rsidR="006A7C04">
        <w:rPr>
          <w:b/>
          <w:sz w:val="32"/>
          <w:szCs w:val="32"/>
        </w:rPr>
        <w:t>риложение</w:t>
      </w:r>
    </w:p>
    <w:p w:rsidR="00FA3B78" w:rsidRPr="00CA36F9" w:rsidRDefault="00FA3B78" w:rsidP="00874309">
      <w:pPr>
        <w:jc w:val="right"/>
      </w:pPr>
      <w:r w:rsidRPr="00CA36F9">
        <w:t>к</w:t>
      </w:r>
      <w:r w:rsidR="00874309" w:rsidRPr="00CA36F9">
        <w:t xml:space="preserve"> </w:t>
      </w:r>
      <w:r w:rsidRPr="00CA36F9">
        <w:t>п</w:t>
      </w:r>
      <w:r w:rsidR="00874309" w:rsidRPr="00CA36F9">
        <w:t>орядку направления уведомления</w:t>
      </w:r>
      <w:r w:rsidRPr="00CA36F9">
        <w:t xml:space="preserve"> </w:t>
      </w:r>
      <w:r w:rsidR="006A7C04">
        <w:t>об осуществлении</w:t>
      </w:r>
    </w:p>
    <w:p w:rsidR="00FA3B78" w:rsidRPr="00CA36F9" w:rsidRDefault="00874309" w:rsidP="00874309">
      <w:pPr>
        <w:jc w:val="right"/>
      </w:pPr>
      <w:r w:rsidRPr="00CA36F9">
        <w:t>земляных работ</w:t>
      </w:r>
      <w:r w:rsidR="00FA3B78" w:rsidRPr="00CA36F9">
        <w:t xml:space="preserve"> </w:t>
      </w:r>
      <w:r w:rsidR="006A7C04">
        <w:t>по строительству газопроводов</w:t>
      </w:r>
    </w:p>
    <w:p w:rsidR="00FA3B78" w:rsidRPr="00CA36F9" w:rsidRDefault="00874309" w:rsidP="00874309">
      <w:pPr>
        <w:jc w:val="right"/>
      </w:pPr>
      <w:r w:rsidRPr="00CA36F9">
        <w:t xml:space="preserve">при </w:t>
      </w:r>
      <w:proofErr w:type="spellStart"/>
      <w:r w:rsidRPr="00CA36F9">
        <w:t>догазификации</w:t>
      </w:r>
      <w:proofErr w:type="spellEnd"/>
      <w:r w:rsidRPr="00CA36F9">
        <w:t xml:space="preserve"> в случае отсутствия пересечений</w:t>
      </w:r>
    </w:p>
    <w:p w:rsidR="00FA3B78" w:rsidRPr="00CA36F9" w:rsidRDefault="00874309" w:rsidP="00874309">
      <w:pPr>
        <w:jc w:val="right"/>
      </w:pPr>
      <w:r w:rsidRPr="00CA36F9">
        <w:t>с дру</w:t>
      </w:r>
      <w:r w:rsidR="006A7C04">
        <w:t>гими инженерными коммуникациями</w:t>
      </w:r>
    </w:p>
    <w:p w:rsidR="00FA3B78" w:rsidRPr="00CA36F9" w:rsidRDefault="00874309" w:rsidP="00874309">
      <w:pPr>
        <w:jc w:val="right"/>
      </w:pPr>
      <w:r w:rsidRPr="00CA36F9">
        <w:t>на территори</w:t>
      </w:r>
      <w:r w:rsidR="006A7C04">
        <w:t>и городского округа город Выкса</w:t>
      </w:r>
    </w:p>
    <w:p w:rsidR="00874309" w:rsidRPr="00CA36F9" w:rsidRDefault="00874309" w:rsidP="00874309">
      <w:pPr>
        <w:jc w:val="right"/>
      </w:pPr>
      <w:r w:rsidRPr="00CA36F9">
        <w:t>Нижегородской области</w:t>
      </w:r>
    </w:p>
    <w:p w:rsidR="00874309" w:rsidRPr="00CA36F9" w:rsidRDefault="00874309" w:rsidP="002C64B9">
      <w:pPr>
        <w:autoSpaceDE w:val="0"/>
        <w:autoSpaceDN w:val="0"/>
        <w:adjustRightInd w:val="0"/>
        <w:ind w:firstLine="540"/>
        <w:jc w:val="center"/>
        <w:rPr>
          <w:rFonts w:eastAsiaTheme="minorHAnsi"/>
          <w:strike/>
          <w:lang w:eastAsia="en-US"/>
        </w:rPr>
      </w:pPr>
    </w:p>
    <w:p w:rsidR="002C64B9" w:rsidRPr="00CA36F9" w:rsidRDefault="002C64B9" w:rsidP="002C64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Зарегистрировано ___________№__________</w:t>
      </w:r>
    </w:p>
    <w:p w:rsidR="009D3F6D" w:rsidRPr="00CA36F9" w:rsidRDefault="009D3F6D" w:rsidP="002C64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306339" w:rsidRPr="00CA36F9" w:rsidRDefault="00306339" w:rsidP="002C64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________________________________________</w:t>
      </w:r>
      <w:r w:rsidR="002C64B9" w:rsidRPr="00CA36F9">
        <w:rPr>
          <w:rFonts w:eastAsiaTheme="minorHAnsi"/>
          <w:lang w:eastAsia="en-US"/>
        </w:rPr>
        <w:t>________________________________</w:t>
      </w:r>
    </w:p>
    <w:p w:rsidR="00306339" w:rsidRPr="00CA36F9" w:rsidRDefault="00306339" w:rsidP="006A139B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CA36F9">
        <w:rPr>
          <w:rFonts w:eastAsiaTheme="minorHAnsi"/>
          <w:sz w:val="20"/>
          <w:szCs w:val="20"/>
          <w:lang w:eastAsia="en-US"/>
        </w:rPr>
        <w:t>(наименование структурного подразделения)</w:t>
      </w:r>
    </w:p>
    <w:p w:rsidR="00306339" w:rsidRPr="00CA36F9" w:rsidRDefault="00306339" w:rsidP="00306339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06339" w:rsidRPr="00CA36F9" w:rsidRDefault="00306339" w:rsidP="0030633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A36F9">
        <w:rPr>
          <w:b/>
          <w:sz w:val="32"/>
          <w:szCs w:val="32"/>
        </w:rPr>
        <w:t xml:space="preserve">Уведомление об осуществлении земляных работ </w:t>
      </w:r>
    </w:p>
    <w:p w:rsidR="00306339" w:rsidRPr="00CA36F9" w:rsidRDefault="00306339" w:rsidP="0030633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A36F9">
        <w:rPr>
          <w:b/>
          <w:sz w:val="32"/>
          <w:szCs w:val="32"/>
        </w:rPr>
        <w:t xml:space="preserve">по строительству газопроводов при </w:t>
      </w:r>
      <w:proofErr w:type="spellStart"/>
      <w:r w:rsidRPr="00CA36F9">
        <w:rPr>
          <w:b/>
          <w:sz w:val="32"/>
          <w:szCs w:val="32"/>
        </w:rPr>
        <w:t>догазификации</w:t>
      </w:r>
      <w:proofErr w:type="spellEnd"/>
      <w:r w:rsidRPr="00CA36F9">
        <w:rPr>
          <w:b/>
          <w:sz w:val="32"/>
          <w:szCs w:val="32"/>
        </w:rPr>
        <w:t xml:space="preserve"> в случае отсутствия пересечений с другими инженерными коммуникациями на территории городского округа город Выкса </w:t>
      </w:r>
    </w:p>
    <w:p w:rsidR="00306339" w:rsidRPr="00CA36F9" w:rsidRDefault="00306339" w:rsidP="00306339">
      <w:pPr>
        <w:autoSpaceDE w:val="0"/>
        <w:autoSpaceDN w:val="0"/>
        <w:adjustRightInd w:val="0"/>
        <w:jc w:val="center"/>
      </w:pPr>
      <w:r w:rsidRPr="00CA36F9">
        <w:rPr>
          <w:b/>
          <w:sz w:val="32"/>
          <w:szCs w:val="32"/>
        </w:rPr>
        <w:t>Нижегородской области</w:t>
      </w:r>
    </w:p>
    <w:p w:rsidR="00136DF7" w:rsidRPr="00CA36F9" w:rsidRDefault="00136DF7" w:rsidP="009D3F6D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36DF7" w:rsidRPr="00CA36F9" w:rsidRDefault="009D3F6D" w:rsidP="009D3F6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Наименование организации_</w:t>
      </w:r>
      <w:r w:rsidR="00136DF7" w:rsidRPr="00CA36F9">
        <w:rPr>
          <w:rFonts w:eastAsiaTheme="minorHAnsi"/>
          <w:lang w:eastAsia="en-US"/>
        </w:rPr>
        <w:t>_________________________________________________</w:t>
      </w:r>
      <w:r w:rsidRPr="00CA36F9">
        <w:rPr>
          <w:rFonts w:eastAsiaTheme="minorHAnsi"/>
          <w:lang w:eastAsia="en-US"/>
        </w:rPr>
        <w:t>__________________</w:t>
      </w:r>
      <w:r w:rsidR="006A139B" w:rsidRPr="00CA36F9">
        <w:rPr>
          <w:rFonts w:eastAsiaTheme="minorHAnsi"/>
          <w:lang w:eastAsia="en-US"/>
        </w:rPr>
        <w:t>_</w:t>
      </w:r>
    </w:p>
    <w:p w:rsidR="006A139B" w:rsidRPr="00CA36F9" w:rsidRDefault="006A139B" w:rsidP="009D3F6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36DF7" w:rsidRPr="00CA36F9" w:rsidRDefault="00136DF7" w:rsidP="009D3F6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Юридический адрес: ________________________________________________________</w:t>
      </w:r>
      <w:r w:rsidR="00A80F1F" w:rsidRPr="00CA36F9">
        <w:rPr>
          <w:rFonts w:eastAsiaTheme="minorHAnsi"/>
          <w:lang w:eastAsia="en-US"/>
        </w:rPr>
        <w:t>_____________</w:t>
      </w:r>
      <w:r w:rsidR="009D3F6D" w:rsidRPr="00CA36F9">
        <w:rPr>
          <w:rFonts w:eastAsiaTheme="minorHAnsi"/>
          <w:lang w:eastAsia="en-US"/>
        </w:rPr>
        <w:t>___________</w:t>
      </w:r>
    </w:p>
    <w:p w:rsidR="006A139B" w:rsidRPr="00CA36F9" w:rsidRDefault="006A139B" w:rsidP="009D3F6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36DF7" w:rsidRPr="00CA36F9" w:rsidRDefault="00136DF7" w:rsidP="009D3F6D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CA36F9">
        <w:rPr>
          <w:rFonts w:eastAsiaTheme="minorHAnsi"/>
          <w:lang w:eastAsia="en-US"/>
        </w:rPr>
        <w:t>Должность, Ф.И.О. руководителя</w:t>
      </w:r>
      <w:r w:rsidRPr="00CA36F9">
        <w:rPr>
          <w:rFonts w:eastAsiaTheme="minorHAnsi"/>
          <w:sz w:val="20"/>
          <w:szCs w:val="20"/>
          <w:lang w:eastAsia="en-US"/>
        </w:rPr>
        <w:t>____________________________________________</w:t>
      </w:r>
      <w:r w:rsidR="00A80F1F" w:rsidRPr="00CA36F9">
        <w:rPr>
          <w:rFonts w:eastAsiaTheme="minorHAnsi"/>
          <w:sz w:val="20"/>
          <w:szCs w:val="20"/>
          <w:lang w:eastAsia="en-US"/>
        </w:rPr>
        <w:t>______________</w:t>
      </w:r>
      <w:r w:rsidR="009D3F6D" w:rsidRPr="00CA36F9">
        <w:rPr>
          <w:rFonts w:eastAsiaTheme="minorHAnsi"/>
          <w:sz w:val="20"/>
          <w:szCs w:val="20"/>
          <w:lang w:eastAsia="en-US"/>
        </w:rPr>
        <w:t>_______________________</w:t>
      </w:r>
      <w:r w:rsidR="006A139B" w:rsidRPr="00CA36F9">
        <w:rPr>
          <w:rFonts w:eastAsiaTheme="minorHAnsi"/>
          <w:sz w:val="20"/>
          <w:szCs w:val="20"/>
          <w:lang w:eastAsia="en-US"/>
        </w:rPr>
        <w:t>_</w:t>
      </w:r>
    </w:p>
    <w:p w:rsidR="009D3F6D" w:rsidRPr="00CA36F9" w:rsidRDefault="009D3F6D" w:rsidP="00136DF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A139B" w:rsidRPr="00CA36F9" w:rsidRDefault="00136DF7" w:rsidP="006A139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A36F9">
        <w:rPr>
          <w:rFonts w:eastAsiaTheme="minorHAnsi"/>
          <w:sz w:val="20"/>
          <w:szCs w:val="20"/>
          <w:lang w:eastAsia="en-US"/>
        </w:rPr>
        <w:t xml:space="preserve"> ______________________________________</w:t>
      </w:r>
      <w:r w:rsidR="00A80F1F" w:rsidRPr="00CA36F9">
        <w:rPr>
          <w:rFonts w:eastAsiaTheme="minorHAnsi"/>
          <w:sz w:val="20"/>
          <w:szCs w:val="20"/>
          <w:lang w:eastAsia="en-US"/>
        </w:rPr>
        <w:t>__________</w:t>
      </w:r>
      <w:r w:rsidRPr="00CA36F9">
        <w:rPr>
          <w:rFonts w:eastAsiaTheme="minorHAnsi"/>
          <w:sz w:val="20"/>
          <w:szCs w:val="20"/>
          <w:lang w:eastAsia="en-US"/>
        </w:rPr>
        <w:t xml:space="preserve"> Тел. ______________________________</w:t>
      </w:r>
      <w:r w:rsidR="00A80F1F" w:rsidRPr="00CA36F9">
        <w:rPr>
          <w:rFonts w:eastAsiaTheme="minorHAnsi"/>
          <w:sz w:val="20"/>
          <w:szCs w:val="20"/>
          <w:lang w:eastAsia="en-US"/>
        </w:rPr>
        <w:t>____</w:t>
      </w:r>
      <w:r w:rsidR="009D3F6D" w:rsidRPr="00CA36F9">
        <w:rPr>
          <w:rFonts w:eastAsiaTheme="minorHAnsi"/>
          <w:sz w:val="20"/>
          <w:szCs w:val="20"/>
          <w:lang w:eastAsia="en-US"/>
        </w:rPr>
        <w:t>_______</w:t>
      </w:r>
      <w:r w:rsidR="006A139B" w:rsidRPr="00CA36F9">
        <w:rPr>
          <w:rFonts w:eastAsiaTheme="minorHAnsi"/>
          <w:sz w:val="20"/>
          <w:szCs w:val="20"/>
          <w:lang w:eastAsia="en-US"/>
        </w:rPr>
        <w:t>__</w:t>
      </w:r>
    </w:p>
    <w:p w:rsidR="006A139B" w:rsidRPr="00CA36F9" w:rsidRDefault="006A139B" w:rsidP="006A139B">
      <w:pPr>
        <w:autoSpaceDE w:val="0"/>
        <w:autoSpaceDN w:val="0"/>
        <w:adjustRightInd w:val="0"/>
        <w:jc w:val="both"/>
      </w:pPr>
    </w:p>
    <w:p w:rsidR="00306339" w:rsidRPr="00CA36F9" w:rsidRDefault="004C5E84" w:rsidP="006A139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A36F9">
        <w:t>у</w:t>
      </w:r>
      <w:r w:rsidR="00136DF7" w:rsidRPr="00CA36F9">
        <w:t>ведомля</w:t>
      </w:r>
      <w:r w:rsidR="00090ABA" w:rsidRPr="00CA36F9">
        <w:t>ю</w:t>
      </w:r>
      <w:r w:rsidR="00136DF7" w:rsidRPr="00CA36F9">
        <w:t xml:space="preserve"> об осуществлении земляных работ по строительству газопроводов при </w:t>
      </w:r>
      <w:proofErr w:type="spellStart"/>
      <w:r w:rsidR="00136DF7" w:rsidRPr="00CA36F9">
        <w:t>догазификации</w:t>
      </w:r>
      <w:proofErr w:type="spellEnd"/>
      <w:r w:rsidR="00306339" w:rsidRPr="00CA36F9">
        <w:rPr>
          <w:rFonts w:eastAsiaTheme="minorHAnsi"/>
          <w:sz w:val="20"/>
          <w:szCs w:val="20"/>
          <w:lang w:eastAsia="en-US"/>
        </w:rPr>
        <w:t>:</w:t>
      </w:r>
      <w:r w:rsidR="006A139B" w:rsidRPr="00CA36F9">
        <w:rPr>
          <w:rFonts w:eastAsiaTheme="minorHAnsi"/>
          <w:sz w:val="20"/>
          <w:szCs w:val="20"/>
          <w:lang w:eastAsia="en-US"/>
        </w:rPr>
        <w:t xml:space="preserve"> </w:t>
      </w:r>
      <w:r w:rsidR="009D3F6D" w:rsidRPr="00CA36F9">
        <w:rPr>
          <w:rFonts w:eastAsiaTheme="minorHAnsi"/>
          <w:sz w:val="20"/>
          <w:szCs w:val="20"/>
          <w:lang w:eastAsia="en-US"/>
        </w:rPr>
        <w:t>___________________________</w:t>
      </w:r>
      <w:r w:rsidR="006A139B" w:rsidRPr="00CA36F9">
        <w:rPr>
          <w:rFonts w:eastAsiaTheme="minorHAnsi"/>
          <w:sz w:val="20"/>
          <w:szCs w:val="20"/>
          <w:lang w:eastAsia="en-US"/>
        </w:rPr>
        <w:t>____________________________________________________</w:t>
      </w:r>
    </w:p>
    <w:p w:rsidR="006A139B" w:rsidRPr="00CA36F9" w:rsidRDefault="006A139B" w:rsidP="006A139B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CA36F9">
        <w:rPr>
          <w:sz w:val="20"/>
          <w:szCs w:val="20"/>
        </w:rPr>
        <w:t>(а</w:t>
      </w:r>
      <w:r w:rsidRPr="00CA36F9">
        <w:rPr>
          <w:rFonts w:eastAsiaTheme="minorHAnsi"/>
          <w:sz w:val="20"/>
          <w:szCs w:val="20"/>
          <w:lang w:eastAsia="en-US"/>
        </w:rPr>
        <w:t>дресные ориентиры места проведения земляных работ)</w:t>
      </w:r>
    </w:p>
    <w:p w:rsidR="00306339" w:rsidRPr="00CA36F9" w:rsidRDefault="00306339" w:rsidP="0030633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A36F9">
        <w:rPr>
          <w:rFonts w:eastAsiaTheme="minorHAnsi"/>
          <w:sz w:val="20"/>
          <w:szCs w:val="20"/>
          <w:lang w:eastAsia="en-US"/>
        </w:rPr>
        <w:t>________________________________________________</w:t>
      </w:r>
      <w:r w:rsidR="004C5E84" w:rsidRPr="00CA36F9">
        <w:rPr>
          <w:rFonts w:eastAsiaTheme="minorHAnsi"/>
          <w:sz w:val="20"/>
          <w:szCs w:val="20"/>
          <w:lang w:eastAsia="en-US"/>
        </w:rPr>
        <w:t>______________</w:t>
      </w:r>
      <w:r w:rsidR="009D3F6D" w:rsidRPr="00CA36F9">
        <w:rPr>
          <w:rFonts w:eastAsiaTheme="minorHAnsi"/>
          <w:sz w:val="20"/>
          <w:szCs w:val="20"/>
          <w:lang w:eastAsia="en-US"/>
        </w:rPr>
        <w:t>____</w:t>
      </w:r>
      <w:r w:rsidR="006A139B" w:rsidRPr="00CA36F9">
        <w:rPr>
          <w:rFonts w:eastAsiaTheme="minorHAnsi"/>
          <w:sz w:val="20"/>
          <w:szCs w:val="20"/>
          <w:lang w:eastAsia="en-US"/>
        </w:rPr>
        <w:t>_____________________________</w:t>
      </w:r>
    </w:p>
    <w:p w:rsidR="009D3F6D" w:rsidRPr="00CA36F9" w:rsidRDefault="009D3F6D" w:rsidP="0030633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06339" w:rsidRPr="00CA36F9" w:rsidRDefault="004C5E84" w:rsidP="003063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на срок с «</w:t>
      </w:r>
      <w:r w:rsidR="00306339" w:rsidRPr="00CA36F9">
        <w:rPr>
          <w:rFonts w:eastAsiaTheme="minorHAnsi"/>
          <w:lang w:eastAsia="en-US"/>
        </w:rPr>
        <w:t>___</w:t>
      </w:r>
      <w:r w:rsidRPr="00CA36F9">
        <w:rPr>
          <w:rFonts w:eastAsiaTheme="minorHAnsi"/>
          <w:lang w:eastAsia="en-US"/>
        </w:rPr>
        <w:t>»</w:t>
      </w:r>
      <w:r w:rsidR="00306339" w:rsidRPr="00CA36F9">
        <w:rPr>
          <w:rFonts w:eastAsiaTheme="minorHAnsi"/>
          <w:lang w:eastAsia="en-US"/>
        </w:rPr>
        <w:t xml:space="preserve"> _______________ 20____ г. до </w:t>
      </w:r>
      <w:r w:rsidRPr="00CA36F9">
        <w:rPr>
          <w:rFonts w:eastAsiaTheme="minorHAnsi"/>
          <w:lang w:eastAsia="en-US"/>
        </w:rPr>
        <w:t>«</w:t>
      </w:r>
      <w:r w:rsidR="00306339" w:rsidRPr="00CA36F9">
        <w:rPr>
          <w:rFonts w:eastAsiaTheme="minorHAnsi"/>
          <w:lang w:eastAsia="en-US"/>
        </w:rPr>
        <w:t>___</w:t>
      </w:r>
      <w:r w:rsidRPr="00CA36F9">
        <w:rPr>
          <w:rFonts w:eastAsiaTheme="minorHAnsi"/>
          <w:lang w:eastAsia="en-US"/>
        </w:rPr>
        <w:t>»</w:t>
      </w:r>
      <w:r w:rsidR="006A139B" w:rsidRPr="00CA36F9">
        <w:rPr>
          <w:rFonts w:eastAsiaTheme="minorHAnsi"/>
          <w:lang w:eastAsia="en-US"/>
        </w:rPr>
        <w:t xml:space="preserve"> _______________ 20_______</w:t>
      </w:r>
      <w:r w:rsidR="00306339" w:rsidRPr="00CA36F9">
        <w:rPr>
          <w:rFonts w:eastAsiaTheme="minorHAnsi"/>
          <w:lang w:eastAsia="en-US"/>
        </w:rPr>
        <w:t>г.</w:t>
      </w:r>
    </w:p>
    <w:p w:rsidR="002C64B9" w:rsidRPr="00CA36F9" w:rsidRDefault="002C64B9" w:rsidP="002C64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A36F9">
        <w:rPr>
          <w:rFonts w:eastAsiaTheme="minorHAnsi"/>
          <w:lang w:eastAsia="en-US"/>
        </w:rPr>
        <w:t>договор о размещении объектов, отнесенных к видам объектов, указанным в постановлении Правительства Российской Федерации от 3 декабря 2014 года № 1300</w:t>
      </w:r>
      <w:r w:rsidR="006A139B" w:rsidRPr="00CA36F9">
        <w:rPr>
          <w:rFonts w:eastAsiaTheme="minorHAnsi"/>
          <w:sz w:val="20"/>
          <w:szCs w:val="20"/>
          <w:lang w:eastAsia="en-US"/>
        </w:rPr>
        <w:t>,</w:t>
      </w:r>
      <w:r w:rsidRPr="00CA36F9">
        <w:rPr>
          <w:rFonts w:eastAsiaTheme="minorHAnsi"/>
          <w:sz w:val="20"/>
          <w:szCs w:val="20"/>
          <w:lang w:eastAsia="en-US"/>
        </w:rPr>
        <w:t>- _________________________________________</w:t>
      </w:r>
      <w:r w:rsidR="009D3F6D" w:rsidRPr="00CA36F9">
        <w:rPr>
          <w:rFonts w:eastAsiaTheme="minorHAnsi"/>
          <w:sz w:val="20"/>
          <w:szCs w:val="20"/>
          <w:lang w:eastAsia="en-US"/>
        </w:rPr>
        <w:t>_______________________________________________________</w:t>
      </w:r>
    </w:p>
    <w:p w:rsidR="002C64B9" w:rsidRPr="00CA36F9" w:rsidRDefault="002C64B9" w:rsidP="006A139B">
      <w:pPr>
        <w:jc w:val="center"/>
        <w:rPr>
          <w:rFonts w:eastAsiaTheme="minorHAnsi"/>
          <w:sz w:val="20"/>
          <w:szCs w:val="20"/>
          <w:lang w:eastAsia="en-US"/>
        </w:rPr>
      </w:pPr>
      <w:r w:rsidRPr="00CA36F9">
        <w:rPr>
          <w:rFonts w:eastAsiaTheme="minorHAnsi"/>
          <w:sz w:val="20"/>
          <w:szCs w:val="20"/>
          <w:lang w:eastAsia="en-US"/>
        </w:rPr>
        <w:t>(указываются реквизиты договора)</w:t>
      </w:r>
    </w:p>
    <w:p w:rsidR="004C7D80" w:rsidRPr="00CA36F9" w:rsidRDefault="004C7D80" w:rsidP="003063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C7D80" w:rsidRPr="00CA36F9" w:rsidRDefault="00306339" w:rsidP="00306339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CA36F9">
        <w:rPr>
          <w:rFonts w:eastAsiaTheme="minorHAnsi"/>
          <w:b/>
          <w:lang w:eastAsia="en-US"/>
        </w:rPr>
        <w:t xml:space="preserve">Дополнительно </w:t>
      </w:r>
      <w:r w:rsidR="0005155F" w:rsidRPr="00CA36F9">
        <w:rPr>
          <w:rFonts w:eastAsiaTheme="minorHAnsi"/>
          <w:b/>
          <w:lang w:eastAsia="en-US"/>
        </w:rPr>
        <w:t>подтвержда</w:t>
      </w:r>
      <w:r w:rsidR="00090ABA" w:rsidRPr="00CA36F9">
        <w:rPr>
          <w:rFonts w:eastAsiaTheme="minorHAnsi"/>
          <w:b/>
          <w:lang w:eastAsia="en-US"/>
        </w:rPr>
        <w:t>ю</w:t>
      </w:r>
      <w:r w:rsidRPr="00CA36F9">
        <w:rPr>
          <w:rFonts w:eastAsiaTheme="minorHAnsi"/>
          <w:b/>
          <w:lang w:eastAsia="en-US"/>
        </w:rPr>
        <w:t>:</w:t>
      </w:r>
    </w:p>
    <w:p w:rsidR="006A139B" w:rsidRPr="00CA36F9" w:rsidRDefault="006A139B" w:rsidP="0005155F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05155F" w:rsidRPr="00CA36F9" w:rsidRDefault="0005155F" w:rsidP="0005155F">
      <w:pPr>
        <w:autoSpaceDE w:val="0"/>
        <w:autoSpaceDN w:val="0"/>
        <w:adjustRightInd w:val="0"/>
        <w:ind w:firstLine="540"/>
        <w:jc w:val="both"/>
      </w:pPr>
      <w:r w:rsidRPr="00CA36F9">
        <w:t>1. Отсутствие пересечений с другими инженерными коммуникациями при осуществлении вышеуказанных земляных работ (основание -  план трассы).</w:t>
      </w:r>
    </w:p>
    <w:p w:rsidR="006A139B" w:rsidRPr="00CA36F9" w:rsidRDefault="00D81B65" w:rsidP="0005155F">
      <w:pPr>
        <w:autoSpaceDE w:val="0"/>
        <w:autoSpaceDN w:val="0"/>
        <w:adjustRightInd w:val="0"/>
        <w:ind w:firstLine="567"/>
        <w:jc w:val="both"/>
      </w:pPr>
      <w:r w:rsidRPr="00CA36F9">
        <w:t xml:space="preserve">2. </w:t>
      </w:r>
      <w:r w:rsidR="0005155F" w:rsidRPr="00CA36F9">
        <w:t>О</w:t>
      </w:r>
      <w:r w:rsidR="0005155F" w:rsidRPr="00CA36F9">
        <w:rPr>
          <w:rFonts w:eastAsiaTheme="minorHAnsi"/>
          <w:lang w:eastAsia="en-US"/>
        </w:rPr>
        <w:t xml:space="preserve">существление </w:t>
      </w:r>
      <w:r w:rsidR="004C5E84" w:rsidRPr="00CA36F9">
        <w:t>вышеуказанных</w:t>
      </w:r>
      <w:r w:rsidR="004C5E84" w:rsidRPr="00CA36F9">
        <w:rPr>
          <w:rFonts w:eastAsiaTheme="minorHAnsi"/>
          <w:lang w:eastAsia="en-US"/>
        </w:rPr>
        <w:t xml:space="preserve"> </w:t>
      </w:r>
      <w:r w:rsidR="0005155F" w:rsidRPr="00CA36F9">
        <w:rPr>
          <w:rFonts w:eastAsiaTheme="minorHAnsi"/>
          <w:lang w:eastAsia="en-US"/>
        </w:rPr>
        <w:t xml:space="preserve">земляных работ планируется около здания, не являющегося объектом культурного наследия (основание </w:t>
      </w:r>
      <w:r w:rsidR="00090ABA" w:rsidRPr="00CA36F9">
        <w:rPr>
          <w:rFonts w:eastAsiaTheme="minorHAnsi"/>
          <w:lang w:eastAsia="en-US"/>
        </w:rPr>
        <w:t>–</w:t>
      </w:r>
      <w:r w:rsidR="0005155F" w:rsidRPr="00CA36F9">
        <w:rPr>
          <w:rFonts w:eastAsiaTheme="minorHAnsi"/>
          <w:lang w:eastAsia="en-US"/>
        </w:rPr>
        <w:t xml:space="preserve"> </w:t>
      </w:r>
      <w:r w:rsidR="0005155F" w:rsidRPr="00CA36F9">
        <w:t>правоустанавливающие документы на здание, около которого планируется осуществление земляных работ</w:t>
      </w:r>
      <w:r w:rsidR="009D39F5" w:rsidRPr="00CA36F9">
        <w:t xml:space="preserve"> и статья 71 правил землепользования и застройки городского округа город Выкса Нижегородской области, утвержденных решением Совета депутатов городского округа город Выкса от 17 декабря 2013 года № 88 (в актуальной редакции на дату подачи заявления)</w:t>
      </w:r>
      <w:r w:rsidR="0005155F" w:rsidRPr="00CA36F9">
        <w:t>.</w:t>
      </w:r>
    </w:p>
    <w:p w:rsidR="006A139B" w:rsidRPr="00CA36F9" w:rsidRDefault="006A139B" w:rsidP="0005155F">
      <w:pPr>
        <w:autoSpaceDE w:val="0"/>
        <w:autoSpaceDN w:val="0"/>
        <w:adjustRightInd w:val="0"/>
        <w:ind w:firstLine="567"/>
        <w:jc w:val="both"/>
      </w:pPr>
    </w:p>
    <w:p w:rsidR="009D3F6D" w:rsidRPr="00CA36F9" w:rsidRDefault="009D3F6D" w:rsidP="0005155F">
      <w:pPr>
        <w:autoSpaceDE w:val="0"/>
        <w:autoSpaceDN w:val="0"/>
        <w:adjustRightInd w:val="0"/>
        <w:ind w:firstLine="567"/>
        <w:jc w:val="both"/>
      </w:pPr>
      <w:r w:rsidRPr="00CA36F9">
        <w:rPr>
          <w:rFonts w:eastAsiaTheme="minorHAnsi"/>
          <w:lang w:eastAsia="en-US"/>
        </w:rPr>
        <w:t>Гарантируем</w:t>
      </w:r>
      <w:r w:rsidR="006A139B" w:rsidRPr="00CA36F9">
        <w:rPr>
          <w:rFonts w:eastAsiaTheme="minorHAnsi"/>
          <w:lang w:eastAsia="en-US"/>
        </w:rPr>
        <w:t xml:space="preserve">, </w:t>
      </w:r>
      <w:r w:rsidRPr="00CA36F9">
        <w:rPr>
          <w:rFonts w:eastAsiaTheme="minorHAnsi"/>
          <w:lang w:eastAsia="en-US"/>
        </w:rPr>
        <w:t>что по окончании работ будет восстановлено благоустро</w:t>
      </w:r>
      <w:r w:rsidR="00CA36F9" w:rsidRPr="00CA36F9">
        <w:rPr>
          <w:rFonts w:eastAsiaTheme="minorHAnsi"/>
          <w:lang w:eastAsia="en-US"/>
        </w:rPr>
        <w:t>йство в месте осуществления работ, а также при возникновении просадок</w:t>
      </w:r>
      <w:r w:rsidRPr="00CA36F9">
        <w:rPr>
          <w:rFonts w:eastAsiaTheme="minorHAnsi"/>
          <w:lang w:eastAsia="en-US"/>
        </w:rPr>
        <w:t xml:space="preserve"> и деформаций, при </w:t>
      </w:r>
      <w:proofErr w:type="spellStart"/>
      <w:r w:rsidRPr="00CA36F9">
        <w:rPr>
          <w:rFonts w:eastAsiaTheme="minorHAnsi"/>
          <w:lang w:eastAsia="en-US"/>
        </w:rPr>
        <w:lastRenderedPageBreak/>
        <w:t>неприживаемости</w:t>
      </w:r>
      <w:proofErr w:type="spellEnd"/>
      <w:r w:rsidRPr="00CA36F9">
        <w:rPr>
          <w:rFonts w:eastAsiaTheme="minorHAnsi"/>
          <w:lang w:eastAsia="en-US"/>
        </w:rPr>
        <w:t xml:space="preserve"> зеленых насаждений, газона, травы в течение 3 лет после восстановления благоустройства (нужное отметить):</w:t>
      </w:r>
    </w:p>
    <w:p w:rsidR="002C64B9" w:rsidRPr="00CA36F9" w:rsidRDefault="00306339" w:rsidP="004C7D8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A36F9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</w:p>
    <w:p w:rsidR="004C7D80" w:rsidRPr="00CA36F9" w:rsidRDefault="004C7D80" w:rsidP="004C7D80">
      <w:pPr>
        <w:autoSpaceDE w:val="0"/>
        <w:autoSpaceDN w:val="0"/>
        <w:adjustRightInd w:val="0"/>
        <w:spacing w:after="200"/>
        <w:jc w:val="both"/>
        <w:rPr>
          <w:rFonts w:eastAsia="Calibri"/>
        </w:rPr>
      </w:pPr>
      <w:r w:rsidRPr="00CA36F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884065" wp14:editId="581B551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005" cy="135255"/>
                <wp:effectExtent l="0" t="0" r="23495" b="171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3C18D" id="Прямоугольник 2" o:spid="_x0000_s1026" style="position:absolute;margin-left:0;margin-top:-.05pt;width:13.15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">
                <w10:wrap anchorx="margin"/>
              </v:rect>
            </w:pict>
          </mc:Fallback>
        </mc:AlternateContent>
      </w:r>
      <w:r w:rsidRPr="00CA36F9">
        <w:rPr>
          <w:rFonts w:eastAsia="Calibri"/>
        </w:rPr>
        <w:t xml:space="preserve">    </w:t>
      </w:r>
      <w:r w:rsidR="00CA36F9" w:rsidRPr="00CA36F9">
        <w:rPr>
          <w:rFonts w:eastAsia="Calibri"/>
        </w:rPr>
        <w:tab/>
      </w:r>
      <w:r w:rsidRPr="00CA36F9">
        <w:rPr>
          <w:rFonts w:eastAsiaTheme="minorHAnsi"/>
          <w:lang w:eastAsia="en-US"/>
        </w:rPr>
        <w:t>асфальтобетонное покрытие</w:t>
      </w:r>
    </w:p>
    <w:p w:rsidR="004C7D80" w:rsidRPr="00CA36F9" w:rsidRDefault="004C7D80" w:rsidP="004C7D80">
      <w:pPr>
        <w:autoSpaceDE w:val="0"/>
        <w:autoSpaceDN w:val="0"/>
        <w:adjustRightInd w:val="0"/>
        <w:spacing w:after="200"/>
        <w:jc w:val="both"/>
        <w:rPr>
          <w:rFonts w:eastAsia="Calibri"/>
        </w:rPr>
      </w:pPr>
      <w:r w:rsidRPr="00CA36F9">
        <w:rPr>
          <w:rFonts w:eastAsia="Calibri"/>
        </w:rPr>
        <w:tab/>
      </w:r>
      <w:r w:rsidRPr="00CA36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CD4BC" wp14:editId="3A9A07AA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67005" cy="135255"/>
                <wp:effectExtent l="0" t="0" r="23495" b="1714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1B134" id="Прямоугольник 14" o:spid="_x0000_s1026" style="position:absolute;margin-left:0;margin-top:.9pt;width:13.15pt;height:10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">
                <w10:wrap anchorx="margin"/>
              </v:rect>
            </w:pict>
          </mc:Fallback>
        </mc:AlternateContent>
      </w:r>
      <w:r w:rsidRPr="00CA36F9">
        <w:rPr>
          <w:rFonts w:eastAsia="Calibri"/>
        </w:rPr>
        <w:t>брусчатое покрытие</w:t>
      </w:r>
    </w:p>
    <w:p w:rsidR="004C7D80" w:rsidRPr="00CA36F9" w:rsidRDefault="004C7D80" w:rsidP="004C7D80">
      <w:pPr>
        <w:autoSpaceDE w:val="0"/>
        <w:autoSpaceDN w:val="0"/>
        <w:adjustRightInd w:val="0"/>
        <w:spacing w:after="200"/>
        <w:jc w:val="both"/>
        <w:rPr>
          <w:rFonts w:eastAsia="Calibri"/>
        </w:rPr>
      </w:pPr>
      <w:r w:rsidRPr="00CA36F9">
        <w:rPr>
          <w:rFonts w:eastAsia="Calibri"/>
        </w:rPr>
        <w:tab/>
      </w:r>
      <w:r w:rsidRPr="00CA36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4D6A8" wp14:editId="1A4BB2F7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67005" cy="135255"/>
                <wp:effectExtent l="0" t="0" r="23495" b="1714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9E18D" id="Прямоугольник 15" o:spid="_x0000_s1026" style="position:absolute;margin-left:0;margin-top:.9pt;width:13.15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"/>
            </w:pict>
          </mc:Fallback>
        </mc:AlternateContent>
      </w:r>
      <w:r w:rsidRPr="00CA36F9">
        <w:rPr>
          <w:rFonts w:eastAsia="Calibri"/>
        </w:rPr>
        <w:t>шлаковое покрытие</w:t>
      </w:r>
    </w:p>
    <w:p w:rsidR="004C7D80" w:rsidRPr="00CA36F9" w:rsidRDefault="004C7D80" w:rsidP="004C7D80">
      <w:pPr>
        <w:autoSpaceDE w:val="0"/>
        <w:autoSpaceDN w:val="0"/>
        <w:adjustRightInd w:val="0"/>
        <w:spacing w:after="200"/>
        <w:jc w:val="both"/>
        <w:rPr>
          <w:rFonts w:eastAsia="Calibri"/>
        </w:rPr>
      </w:pPr>
      <w:r w:rsidRPr="00CA36F9">
        <w:rPr>
          <w:rFonts w:eastAsia="Calibri"/>
        </w:rPr>
        <w:tab/>
      </w:r>
      <w:r w:rsidRPr="00CA36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D6F97" wp14:editId="354EE719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67005" cy="135255"/>
                <wp:effectExtent l="0" t="0" r="23495" b="1714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EFEEA" id="Прямоугольник 16" o:spid="_x0000_s1026" style="position:absolute;margin-left:0;margin-top:.9pt;width:13.15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"/>
            </w:pict>
          </mc:Fallback>
        </mc:AlternateContent>
      </w:r>
      <w:r w:rsidRPr="00CA36F9">
        <w:rPr>
          <w:rFonts w:eastAsia="Calibri"/>
        </w:rPr>
        <w:t>щебеночное покрытие</w:t>
      </w:r>
    </w:p>
    <w:p w:rsidR="004C7D80" w:rsidRPr="00CA36F9" w:rsidRDefault="004C7D80" w:rsidP="004C7D80">
      <w:pPr>
        <w:autoSpaceDE w:val="0"/>
        <w:autoSpaceDN w:val="0"/>
        <w:adjustRightInd w:val="0"/>
        <w:spacing w:after="200"/>
        <w:jc w:val="both"/>
        <w:rPr>
          <w:rFonts w:eastAsia="Calibri"/>
        </w:rPr>
      </w:pPr>
      <w:r w:rsidRPr="00CA36F9">
        <w:rPr>
          <w:rFonts w:eastAsia="Calibri"/>
        </w:rPr>
        <w:tab/>
      </w:r>
      <w:r w:rsidRPr="00CA36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46B7F" wp14:editId="579CB09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67005" cy="135255"/>
                <wp:effectExtent l="0" t="0" r="23495" b="1714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6E661" id="Прямоугольник 17" o:spid="_x0000_s1026" style="position:absolute;margin-left:0;margin-top:.9pt;width:13.15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"/>
            </w:pict>
          </mc:Fallback>
        </mc:AlternateContent>
      </w:r>
      <w:r w:rsidRPr="00CA36F9">
        <w:rPr>
          <w:rFonts w:eastAsia="Calibri"/>
        </w:rPr>
        <w:t>малые архитектурные формы</w:t>
      </w:r>
    </w:p>
    <w:p w:rsidR="004C7D80" w:rsidRPr="00CA36F9" w:rsidRDefault="004C7D80" w:rsidP="004C7D80">
      <w:pPr>
        <w:autoSpaceDE w:val="0"/>
        <w:autoSpaceDN w:val="0"/>
        <w:adjustRightInd w:val="0"/>
        <w:spacing w:after="200"/>
        <w:jc w:val="both"/>
        <w:rPr>
          <w:rFonts w:eastAsia="Calibri"/>
        </w:rPr>
      </w:pPr>
      <w:r w:rsidRPr="00CA36F9">
        <w:rPr>
          <w:rFonts w:eastAsia="Calibri"/>
        </w:rPr>
        <w:tab/>
      </w:r>
      <w:r w:rsidRPr="00CA36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E84D1" wp14:editId="60AA0D1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67005" cy="135255"/>
                <wp:effectExtent l="0" t="0" r="23495" b="1714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93BCF" id="Прямоугольник 18" o:spid="_x0000_s1026" style="position:absolute;margin-left:0;margin-top:.95pt;width:13.15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"/>
            </w:pict>
          </mc:Fallback>
        </mc:AlternateContent>
      </w:r>
      <w:r w:rsidRPr="00CA36F9">
        <w:rPr>
          <w:rFonts w:eastAsia="Calibri"/>
        </w:rPr>
        <w:t>цветники</w:t>
      </w:r>
    </w:p>
    <w:p w:rsidR="004C7D80" w:rsidRPr="00CA36F9" w:rsidRDefault="004C7D80" w:rsidP="004C7D80">
      <w:pPr>
        <w:autoSpaceDE w:val="0"/>
        <w:autoSpaceDN w:val="0"/>
        <w:adjustRightInd w:val="0"/>
        <w:spacing w:after="200"/>
        <w:jc w:val="both"/>
        <w:rPr>
          <w:rFonts w:eastAsia="Calibri"/>
        </w:rPr>
      </w:pPr>
      <w:r w:rsidRPr="00CA36F9">
        <w:rPr>
          <w:rFonts w:eastAsia="Calibri"/>
        </w:rPr>
        <w:tab/>
      </w:r>
      <w:r w:rsidRPr="00CA36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C5B413" wp14:editId="199A32FE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67005" cy="135255"/>
                <wp:effectExtent l="0" t="0" r="23495" b="1714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E20F3" id="Прямоугольник 19" o:spid="_x0000_s1026" style="position:absolute;margin-left:0;margin-top:.95pt;width:13.15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"/>
            </w:pict>
          </mc:Fallback>
        </mc:AlternateContent>
      </w:r>
      <w:r w:rsidRPr="00CA36F9">
        <w:rPr>
          <w:rFonts w:eastAsia="Calibri"/>
        </w:rPr>
        <w:t>газоны</w:t>
      </w:r>
    </w:p>
    <w:p w:rsidR="004C7D80" w:rsidRPr="00CA36F9" w:rsidRDefault="004C7D80" w:rsidP="004C7D80">
      <w:pPr>
        <w:autoSpaceDE w:val="0"/>
        <w:autoSpaceDN w:val="0"/>
        <w:adjustRightInd w:val="0"/>
        <w:spacing w:after="200"/>
        <w:jc w:val="both"/>
        <w:rPr>
          <w:rFonts w:eastAsia="Calibri"/>
        </w:rPr>
      </w:pPr>
      <w:r w:rsidRPr="00CA36F9">
        <w:rPr>
          <w:rFonts w:eastAsia="Calibri"/>
        </w:rPr>
        <w:tab/>
      </w:r>
      <w:r w:rsidRPr="00CA36F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2F7F0" wp14:editId="460E9ED5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67005" cy="135255"/>
                <wp:effectExtent l="0" t="0" r="23495" b="1714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C8388" id="Прямоугольник 20" o:spid="_x0000_s1026" style="position:absolute;margin-left:0;margin-top:.95pt;width:13.15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"/>
            </w:pict>
          </mc:Fallback>
        </mc:AlternateContent>
      </w:r>
      <w:r w:rsidRPr="00CA36F9">
        <w:rPr>
          <w:rFonts w:eastAsia="Calibri"/>
        </w:rPr>
        <w:t>зеленые насаждения</w:t>
      </w:r>
    </w:p>
    <w:p w:rsidR="004C7D80" w:rsidRPr="00CA36F9" w:rsidRDefault="004C7D80" w:rsidP="004C7D80">
      <w:pPr>
        <w:autoSpaceDE w:val="0"/>
        <w:autoSpaceDN w:val="0"/>
        <w:adjustRightInd w:val="0"/>
        <w:spacing w:after="200"/>
        <w:jc w:val="both"/>
        <w:rPr>
          <w:rFonts w:eastAsia="Calibri"/>
        </w:rPr>
      </w:pPr>
      <w:r w:rsidRPr="00CA36F9">
        <w:rPr>
          <w:rFonts w:eastAsia="Calibri"/>
        </w:rPr>
        <w:tab/>
      </w:r>
      <w:r w:rsidRPr="00CA36F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F039C1" wp14:editId="4FE47BED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67005" cy="135255"/>
                <wp:effectExtent l="0" t="0" r="23495" b="1714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D21DD" id="Прямоугольник 21" o:spid="_x0000_s1026" style="position:absolute;margin-left:0;margin-top:.95pt;width:13.15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"/>
            </w:pict>
          </mc:Fallback>
        </mc:AlternateContent>
      </w:r>
      <w:r w:rsidRPr="00CA36F9">
        <w:rPr>
          <w:rFonts w:eastAsia="Calibri"/>
        </w:rPr>
        <w:t>озелененные территории</w:t>
      </w:r>
    </w:p>
    <w:p w:rsidR="004C7D80" w:rsidRPr="00CA36F9" w:rsidRDefault="004C7D80" w:rsidP="00086FEB">
      <w:pPr>
        <w:autoSpaceDE w:val="0"/>
        <w:autoSpaceDN w:val="0"/>
        <w:adjustRightInd w:val="0"/>
        <w:spacing w:after="200"/>
        <w:jc w:val="both"/>
        <w:rPr>
          <w:rFonts w:eastAsia="Calibri"/>
        </w:rPr>
      </w:pPr>
      <w:r w:rsidRPr="00CA36F9">
        <w:rPr>
          <w:rFonts w:eastAsia="Calibri"/>
        </w:rPr>
        <w:tab/>
      </w:r>
      <w:r w:rsidRPr="00CA36F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312A2" wp14:editId="589E9B08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67005" cy="135255"/>
                <wp:effectExtent l="0" t="0" r="23495" b="1714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05E69" id="Прямоугольник 22" o:spid="_x0000_s1026" style="position:absolute;margin-left:0;margin-top:.95pt;width:13.15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"/>
            </w:pict>
          </mc:Fallback>
        </mc:AlternateContent>
      </w:r>
      <w:r w:rsidRPr="00CA36F9">
        <w:rPr>
          <w:rFonts w:eastAsia="Calibri"/>
        </w:rPr>
        <w:t>уплотнение грунта</w:t>
      </w:r>
    </w:p>
    <w:p w:rsidR="004C7D80" w:rsidRPr="00CA36F9" w:rsidRDefault="004C7D80" w:rsidP="002C64B9">
      <w:pPr>
        <w:ind w:firstLine="567"/>
        <w:rPr>
          <w:rFonts w:eastAsiaTheme="minorHAnsi"/>
          <w:lang w:eastAsia="en-US"/>
        </w:rPr>
      </w:pPr>
    </w:p>
    <w:p w:rsidR="002C64B9" w:rsidRPr="00CA36F9" w:rsidRDefault="002C64B9" w:rsidP="002C64B9">
      <w:pPr>
        <w:ind w:firstLine="567"/>
        <w:rPr>
          <w:rFonts w:eastAsiaTheme="minorHAnsi"/>
          <w:b/>
          <w:lang w:eastAsia="en-US"/>
        </w:rPr>
      </w:pPr>
      <w:r w:rsidRPr="00CA36F9">
        <w:rPr>
          <w:rFonts w:eastAsiaTheme="minorHAnsi"/>
          <w:b/>
          <w:lang w:eastAsia="en-US"/>
        </w:rPr>
        <w:t>Прилагаемые документы:</w:t>
      </w:r>
    </w:p>
    <w:p w:rsidR="006A139B" w:rsidRPr="00CA36F9" w:rsidRDefault="006A139B" w:rsidP="002C64B9">
      <w:pPr>
        <w:ind w:firstLine="567"/>
        <w:rPr>
          <w:rFonts w:eastAsiaTheme="minorHAnsi"/>
          <w:lang w:eastAsia="en-US"/>
        </w:rPr>
      </w:pPr>
    </w:p>
    <w:p w:rsidR="00D81B65" w:rsidRPr="00CA36F9" w:rsidRDefault="00D81B65" w:rsidP="00086FEB">
      <w:pPr>
        <w:autoSpaceDE w:val="0"/>
        <w:autoSpaceDN w:val="0"/>
        <w:adjustRightInd w:val="0"/>
        <w:ind w:firstLine="567"/>
        <w:jc w:val="both"/>
      </w:pPr>
      <w:r w:rsidRPr="00CA36F9">
        <w:t>а) проект осуществления работ;</w:t>
      </w:r>
    </w:p>
    <w:p w:rsidR="004C5E84" w:rsidRPr="00CA36F9" w:rsidRDefault="009D39F5" w:rsidP="00086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б</w:t>
      </w:r>
      <w:r w:rsidR="004C5E84" w:rsidRPr="00CA36F9">
        <w:rPr>
          <w:rFonts w:eastAsiaTheme="minorHAnsi"/>
          <w:lang w:eastAsia="en-US"/>
        </w:rPr>
        <w:t>) фотоматериалы территории, на которой планируется осуществлять земляные работы, с обязательной привязкой к адресу (месту) осуществления земляных работ на дату подачи уведомления;</w:t>
      </w:r>
    </w:p>
    <w:p w:rsidR="004C5E84" w:rsidRPr="00CA36F9" w:rsidRDefault="009D39F5" w:rsidP="00086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в</w:t>
      </w:r>
      <w:r w:rsidR="004C5E84" w:rsidRPr="00CA36F9">
        <w:rPr>
          <w:rFonts w:eastAsiaTheme="minorHAnsi"/>
          <w:lang w:eastAsia="en-US"/>
        </w:rPr>
        <w:t>) временная схема организации движения транспорта и пешеходов на период проведения работ (если работы создают препятствия движению транспорта и пешеходов);</w:t>
      </w:r>
    </w:p>
    <w:p w:rsidR="00306339" w:rsidRPr="00CA36F9" w:rsidRDefault="009D39F5" w:rsidP="00086FE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г</w:t>
      </w:r>
      <w:r w:rsidR="004C5E84" w:rsidRPr="00CA36F9">
        <w:rPr>
          <w:rFonts w:eastAsiaTheme="minorHAnsi"/>
          <w:lang w:eastAsia="en-US"/>
        </w:rPr>
        <w:t>) документ, подтверждающий согласование осуществления (производства) работ на автомобильной дороге (в случае, если осуществление земляных работ планируется на автомобильной дороге).</w:t>
      </w:r>
    </w:p>
    <w:p w:rsidR="004C5E84" w:rsidRPr="00CA36F9" w:rsidRDefault="004C5E84" w:rsidP="004C5E84">
      <w:pPr>
        <w:rPr>
          <w:rFonts w:eastAsiaTheme="minorHAnsi"/>
          <w:lang w:eastAsia="en-US"/>
        </w:rPr>
      </w:pPr>
    </w:p>
    <w:p w:rsidR="00306339" w:rsidRPr="00CA36F9" w:rsidRDefault="00306339" w:rsidP="003063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A3B78" w:rsidRPr="00CA36F9" w:rsidRDefault="00090ABA" w:rsidP="00090ABA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 xml:space="preserve">Руководитель </w:t>
      </w:r>
    </w:p>
    <w:p w:rsidR="00090ABA" w:rsidRPr="00CA36F9" w:rsidRDefault="00090ABA" w:rsidP="00090ABA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</w:p>
    <w:p w:rsidR="00090ABA" w:rsidRPr="00CA36F9" w:rsidRDefault="00090ABA" w:rsidP="00090ABA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 w:rsidRPr="00CA36F9">
        <w:rPr>
          <w:rFonts w:eastAsiaTheme="minorHAnsi"/>
          <w:lang w:eastAsia="en-US"/>
        </w:rPr>
        <w:t>МП</w:t>
      </w:r>
    </w:p>
    <w:sectPr w:rsidR="00090ABA" w:rsidRPr="00CA36F9" w:rsidSect="00467EB0">
      <w:headerReference w:type="default" r:id="rId11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336" w:rsidRDefault="00E44336">
      <w:r>
        <w:separator/>
      </w:r>
    </w:p>
  </w:endnote>
  <w:endnote w:type="continuationSeparator" w:id="0">
    <w:p w:rsidR="00E44336" w:rsidRDefault="00E4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336" w:rsidRDefault="00E44336">
      <w:r>
        <w:separator/>
      </w:r>
    </w:p>
  </w:footnote>
  <w:footnote w:type="continuationSeparator" w:id="0">
    <w:p w:rsidR="00E44336" w:rsidRDefault="00E44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179" w:rsidRDefault="009D5179" w:rsidP="00B314A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835B9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1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DA602A9"/>
    <w:multiLevelType w:val="hybridMultilevel"/>
    <w:tmpl w:val="285CAC98"/>
    <w:lvl w:ilvl="0" w:tplc="52E2105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6D453715"/>
    <w:multiLevelType w:val="hybridMultilevel"/>
    <w:tmpl w:val="E444A780"/>
    <w:lvl w:ilvl="0" w:tplc="B75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671474"/>
    <w:multiLevelType w:val="hybridMultilevel"/>
    <w:tmpl w:val="35B0FAB0"/>
    <w:lvl w:ilvl="0" w:tplc="3C285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552"/>
          </w:tabs>
          <w:ind w:left="2552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5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3545"/>
          </w:tabs>
          <w:ind w:left="3545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6">
    <w:abstractNumId w:val="3"/>
  </w:num>
  <w:num w:numId="7">
    <w:abstractNumId w:val="2"/>
  </w:num>
  <w:num w:numId="8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1"/>
          </w:tabs>
          <w:ind w:left="2411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C8"/>
    <w:rsid w:val="00003CDF"/>
    <w:rsid w:val="000102E9"/>
    <w:rsid w:val="000171EA"/>
    <w:rsid w:val="000265A4"/>
    <w:rsid w:val="00037F86"/>
    <w:rsid w:val="000459C8"/>
    <w:rsid w:val="00045AE1"/>
    <w:rsid w:val="0005155F"/>
    <w:rsid w:val="000565AD"/>
    <w:rsid w:val="000623BB"/>
    <w:rsid w:val="0006651E"/>
    <w:rsid w:val="0007318A"/>
    <w:rsid w:val="00074644"/>
    <w:rsid w:val="00074BF1"/>
    <w:rsid w:val="000817A7"/>
    <w:rsid w:val="0008398D"/>
    <w:rsid w:val="00086FEB"/>
    <w:rsid w:val="00090ABA"/>
    <w:rsid w:val="000975DD"/>
    <w:rsid w:val="000A7F3C"/>
    <w:rsid w:val="000C1D73"/>
    <w:rsid w:val="000C588E"/>
    <w:rsid w:val="000E122B"/>
    <w:rsid w:val="000E48E1"/>
    <w:rsid w:val="000E4D9A"/>
    <w:rsid w:val="000F22F2"/>
    <w:rsid w:val="000F5362"/>
    <w:rsid w:val="001171C7"/>
    <w:rsid w:val="0011732C"/>
    <w:rsid w:val="0012139B"/>
    <w:rsid w:val="00134B1E"/>
    <w:rsid w:val="001354F6"/>
    <w:rsid w:val="00136DF7"/>
    <w:rsid w:val="0013778C"/>
    <w:rsid w:val="00142757"/>
    <w:rsid w:val="00165148"/>
    <w:rsid w:val="00173FFD"/>
    <w:rsid w:val="00197899"/>
    <w:rsid w:val="001A3E36"/>
    <w:rsid w:val="001C6944"/>
    <w:rsid w:val="001C7F2B"/>
    <w:rsid w:val="001D20DA"/>
    <w:rsid w:val="001D7413"/>
    <w:rsid w:val="001F5019"/>
    <w:rsid w:val="00217ED3"/>
    <w:rsid w:val="002247F8"/>
    <w:rsid w:val="002252A9"/>
    <w:rsid w:val="002328E8"/>
    <w:rsid w:val="0024321A"/>
    <w:rsid w:val="00264A54"/>
    <w:rsid w:val="00287372"/>
    <w:rsid w:val="002A5B39"/>
    <w:rsid w:val="002B0ED4"/>
    <w:rsid w:val="002B262F"/>
    <w:rsid w:val="002C2BA2"/>
    <w:rsid w:val="002C64B9"/>
    <w:rsid w:val="002D2637"/>
    <w:rsid w:val="00305A2D"/>
    <w:rsid w:val="00306339"/>
    <w:rsid w:val="003144F9"/>
    <w:rsid w:val="00323891"/>
    <w:rsid w:val="00326CB3"/>
    <w:rsid w:val="00334679"/>
    <w:rsid w:val="0034065D"/>
    <w:rsid w:val="00344336"/>
    <w:rsid w:val="00352DDA"/>
    <w:rsid w:val="003624BA"/>
    <w:rsid w:val="003671A8"/>
    <w:rsid w:val="00382507"/>
    <w:rsid w:val="003B490B"/>
    <w:rsid w:val="003C2920"/>
    <w:rsid w:val="003F351D"/>
    <w:rsid w:val="003F586F"/>
    <w:rsid w:val="00410334"/>
    <w:rsid w:val="00410365"/>
    <w:rsid w:val="00421FAA"/>
    <w:rsid w:val="004463E3"/>
    <w:rsid w:val="00450AD6"/>
    <w:rsid w:val="00451227"/>
    <w:rsid w:val="00456FEC"/>
    <w:rsid w:val="00467EB0"/>
    <w:rsid w:val="00475A94"/>
    <w:rsid w:val="004762E6"/>
    <w:rsid w:val="00486BCE"/>
    <w:rsid w:val="004B5687"/>
    <w:rsid w:val="004C5E84"/>
    <w:rsid w:val="004C7D80"/>
    <w:rsid w:val="004D1C5D"/>
    <w:rsid w:val="004F4130"/>
    <w:rsid w:val="0051486B"/>
    <w:rsid w:val="00521154"/>
    <w:rsid w:val="005315AD"/>
    <w:rsid w:val="0053507E"/>
    <w:rsid w:val="00535CD7"/>
    <w:rsid w:val="00536E49"/>
    <w:rsid w:val="00536FA3"/>
    <w:rsid w:val="005448A8"/>
    <w:rsid w:val="00546BF7"/>
    <w:rsid w:val="0056608C"/>
    <w:rsid w:val="005805C6"/>
    <w:rsid w:val="005850F3"/>
    <w:rsid w:val="005969A1"/>
    <w:rsid w:val="005C35D7"/>
    <w:rsid w:val="005D5A32"/>
    <w:rsid w:val="00602712"/>
    <w:rsid w:val="006435AB"/>
    <w:rsid w:val="00646000"/>
    <w:rsid w:val="0065028A"/>
    <w:rsid w:val="00652F06"/>
    <w:rsid w:val="00652F33"/>
    <w:rsid w:val="00661F30"/>
    <w:rsid w:val="00674C4E"/>
    <w:rsid w:val="006A07A3"/>
    <w:rsid w:val="006A139B"/>
    <w:rsid w:val="006A7C04"/>
    <w:rsid w:val="006C7FA6"/>
    <w:rsid w:val="00704BAA"/>
    <w:rsid w:val="0070528C"/>
    <w:rsid w:val="00744CDC"/>
    <w:rsid w:val="007511AB"/>
    <w:rsid w:val="00754341"/>
    <w:rsid w:val="00776EC4"/>
    <w:rsid w:val="00780759"/>
    <w:rsid w:val="00794D40"/>
    <w:rsid w:val="00795A34"/>
    <w:rsid w:val="0079798B"/>
    <w:rsid w:val="007A4FFE"/>
    <w:rsid w:val="007C29A6"/>
    <w:rsid w:val="007D3594"/>
    <w:rsid w:val="007E7B9C"/>
    <w:rsid w:val="007F4FF8"/>
    <w:rsid w:val="0084321A"/>
    <w:rsid w:val="0084489A"/>
    <w:rsid w:val="00874309"/>
    <w:rsid w:val="00884604"/>
    <w:rsid w:val="008A6875"/>
    <w:rsid w:val="008D3EE7"/>
    <w:rsid w:val="008E3AF7"/>
    <w:rsid w:val="008E67EC"/>
    <w:rsid w:val="009074E0"/>
    <w:rsid w:val="00913749"/>
    <w:rsid w:val="0093393E"/>
    <w:rsid w:val="00936B94"/>
    <w:rsid w:val="00962DB5"/>
    <w:rsid w:val="00965726"/>
    <w:rsid w:val="0096616A"/>
    <w:rsid w:val="009737EA"/>
    <w:rsid w:val="00981A44"/>
    <w:rsid w:val="009835B9"/>
    <w:rsid w:val="009856F7"/>
    <w:rsid w:val="009A2591"/>
    <w:rsid w:val="009A4586"/>
    <w:rsid w:val="009A559D"/>
    <w:rsid w:val="009B6BF3"/>
    <w:rsid w:val="009C23BE"/>
    <w:rsid w:val="009C38B5"/>
    <w:rsid w:val="009C4425"/>
    <w:rsid w:val="009D3970"/>
    <w:rsid w:val="009D39F5"/>
    <w:rsid w:val="009D3F6D"/>
    <w:rsid w:val="009D5179"/>
    <w:rsid w:val="009E6DBB"/>
    <w:rsid w:val="00A06209"/>
    <w:rsid w:val="00A46EA8"/>
    <w:rsid w:val="00A67B7B"/>
    <w:rsid w:val="00A80F1F"/>
    <w:rsid w:val="00A95322"/>
    <w:rsid w:val="00AB7E0C"/>
    <w:rsid w:val="00AE11FD"/>
    <w:rsid w:val="00AE5965"/>
    <w:rsid w:val="00AE5A2C"/>
    <w:rsid w:val="00AE6B56"/>
    <w:rsid w:val="00AF614C"/>
    <w:rsid w:val="00B01597"/>
    <w:rsid w:val="00B02062"/>
    <w:rsid w:val="00B10B04"/>
    <w:rsid w:val="00B13AFC"/>
    <w:rsid w:val="00B2507D"/>
    <w:rsid w:val="00B314A9"/>
    <w:rsid w:val="00B45D79"/>
    <w:rsid w:val="00B460FD"/>
    <w:rsid w:val="00B60A62"/>
    <w:rsid w:val="00B74A60"/>
    <w:rsid w:val="00B86136"/>
    <w:rsid w:val="00B91857"/>
    <w:rsid w:val="00B978FB"/>
    <w:rsid w:val="00BA0C93"/>
    <w:rsid w:val="00BA7C1D"/>
    <w:rsid w:val="00BB0279"/>
    <w:rsid w:val="00BC2CD3"/>
    <w:rsid w:val="00BD64C5"/>
    <w:rsid w:val="00BF48A8"/>
    <w:rsid w:val="00C00DAC"/>
    <w:rsid w:val="00C05585"/>
    <w:rsid w:val="00C2789B"/>
    <w:rsid w:val="00C440F3"/>
    <w:rsid w:val="00C51ECC"/>
    <w:rsid w:val="00C535F6"/>
    <w:rsid w:val="00C545E4"/>
    <w:rsid w:val="00C640D4"/>
    <w:rsid w:val="00C67CA0"/>
    <w:rsid w:val="00C72A0A"/>
    <w:rsid w:val="00C96811"/>
    <w:rsid w:val="00CA36F9"/>
    <w:rsid w:val="00CC2C7A"/>
    <w:rsid w:val="00CD1F6D"/>
    <w:rsid w:val="00CF437F"/>
    <w:rsid w:val="00CF4AFF"/>
    <w:rsid w:val="00CF5893"/>
    <w:rsid w:val="00D06184"/>
    <w:rsid w:val="00D12037"/>
    <w:rsid w:val="00D23016"/>
    <w:rsid w:val="00D536DA"/>
    <w:rsid w:val="00D56ECF"/>
    <w:rsid w:val="00D6355C"/>
    <w:rsid w:val="00D7785B"/>
    <w:rsid w:val="00D81A27"/>
    <w:rsid w:val="00D81B65"/>
    <w:rsid w:val="00D84F74"/>
    <w:rsid w:val="00DA1E59"/>
    <w:rsid w:val="00DA548B"/>
    <w:rsid w:val="00DB57B2"/>
    <w:rsid w:val="00DF00E9"/>
    <w:rsid w:val="00DF1DFF"/>
    <w:rsid w:val="00DF64E8"/>
    <w:rsid w:val="00E053B8"/>
    <w:rsid w:val="00E14069"/>
    <w:rsid w:val="00E351E7"/>
    <w:rsid w:val="00E36B1E"/>
    <w:rsid w:val="00E40E3A"/>
    <w:rsid w:val="00E41B5A"/>
    <w:rsid w:val="00E44336"/>
    <w:rsid w:val="00E535C3"/>
    <w:rsid w:val="00E548CC"/>
    <w:rsid w:val="00E55C11"/>
    <w:rsid w:val="00E60776"/>
    <w:rsid w:val="00E66093"/>
    <w:rsid w:val="00E728A9"/>
    <w:rsid w:val="00E94B1B"/>
    <w:rsid w:val="00EC09AE"/>
    <w:rsid w:val="00EC437E"/>
    <w:rsid w:val="00EC77B9"/>
    <w:rsid w:val="00ED0BEE"/>
    <w:rsid w:val="00ED7118"/>
    <w:rsid w:val="00EE2487"/>
    <w:rsid w:val="00EE3284"/>
    <w:rsid w:val="00F1034F"/>
    <w:rsid w:val="00F16579"/>
    <w:rsid w:val="00F20156"/>
    <w:rsid w:val="00F341E0"/>
    <w:rsid w:val="00F3662E"/>
    <w:rsid w:val="00F36AFE"/>
    <w:rsid w:val="00F40C43"/>
    <w:rsid w:val="00F52962"/>
    <w:rsid w:val="00F6108F"/>
    <w:rsid w:val="00F629A1"/>
    <w:rsid w:val="00F8199E"/>
    <w:rsid w:val="00F909AE"/>
    <w:rsid w:val="00F929DB"/>
    <w:rsid w:val="00F97284"/>
    <w:rsid w:val="00FA3B78"/>
    <w:rsid w:val="00FA6EE4"/>
    <w:rsid w:val="00FF5FC1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326C9-2A78-4DA4-A572-043721B0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A6E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FA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74C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74C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B314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B31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64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  <w:lang w:eastAsia="ru-RU"/>
    </w:rPr>
  </w:style>
  <w:style w:type="paragraph" w:styleId="aa">
    <w:name w:val="Normal (Web)"/>
    <w:basedOn w:val="a0"/>
    <w:uiPriority w:val="99"/>
    <w:semiHidden/>
    <w:unhideWhenUsed/>
    <w:rsid w:val="002247F8"/>
    <w:pPr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2247F8"/>
  </w:style>
  <w:style w:type="paragraph" w:styleId="ab">
    <w:name w:val="List Paragraph"/>
    <w:basedOn w:val="a0"/>
    <w:uiPriority w:val="34"/>
    <w:qFormat/>
    <w:rsid w:val="009856F7"/>
    <w:pPr>
      <w:ind w:left="720"/>
      <w:contextualSpacing/>
    </w:pPr>
  </w:style>
  <w:style w:type="paragraph" w:styleId="ac">
    <w:name w:val="No Spacing"/>
    <w:uiPriority w:val="1"/>
    <w:qFormat/>
    <w:rsid w:val="0064600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646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">
    <w:name w:val="Осн_СПД"/>
    <w:basedOn w:val="a0"/>
    <w:qFormat/>
    <w:rsid w:val="00D81A27"/>
    <w:pPr>
      <w:numPr>
        <w:ilvl w:val="3"/>
        <w:numId w:val="2"/>
      </w:numPr>
      <w:ind w:left="0"/>
      <w:contextualSpacing/>
      <w:jc w:val="both"/>
    </w:pPr>
    <w:rPr>
      <w:sz w:val="28"/>
      <w:szCs w:val="26"/>
    </w:rPr>
  </w:style>
  <w:style w:type="paragraph" w:customStyle="1" w:styleId="ad">
    <w:name w:val="Статья_СПД"/>
    <w:basedOn w:val="a0"/>
    <w:next w:val="a"/>
    <w:autoRedefine/>
    <w:qFormat/>
    <w:rsid w:val="000E122B"/>
    <w:pPr>
      <w:keepNext/>
      <w:spacing w:before="240" w:after="240"/>
      <w:ind w:firstLine="567"/>
      <w:jc w:val="both"/>
    </w:pPr>
  </w:style>
  <w:style w:type="paragraph" w:styleId="ae">
    <w:name w:val="footnote text"/>
    <w:basedOn w:val="a0"/>
    <w:link w:val="af"/>
    <w:semiHidden/>
    <w:rsid w:val="00A67B7B"/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A67B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A67B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8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7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24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3921C9F559C9F351CA5389BD3EC21F89E9416C19DD0FCFC2155380E783E3E8AC5758E6AF8BEFE257A8E679396o2j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921C9F559C9F351CA52696C5807EFD9A9940CF99DCF3AC7F023E59276E38DF9735D033B9FCED2472906391922BF424173907F5D3593BE69BA67C1Bo7j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F175C-44B3-4D40-85DE-30842D7B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4393</Words>
  <Characters>25046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Лашманова Надежда Владимировна</cp:lastModifiedBy>
  <cp:revision>2</cp:revision>
  <cp:lastPrinted>2022-09-30T07:47:00Z</cp:lastPrinted>
  <dcterms:created xsi:type="dcterms:W3CDTF">2022-10-05T11:21:00Z</dcterms:created>
  <dcterms:modified xsi:type="dcterms:W3CDTF">2022-10-05T11:21:00Z</dcterms:modified>
</cp:coreProperties>
</file>