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087" w:rsidRDefault="00B91087" w:rsidP="00B91087">
      <w:pPr>
        <w:tabs>
          <w:tab w:val="left" w:pos="4860"/>
        </w:tabs>
        <w:ind w:hanging="180"/>
        <w:jc w:val="center"/>
        <w:rPr>
          <w:noProof/>
          <w:sz w:val="24"/>
          <w:szCs w:val="28"/>
        </w:rPr>
      </w:pPr>
      <w:bookmarkStart w:id="0" w:name="_GoBack"/>
      <w:bookmarkEnd w:id="0"/>
      <w:r>
        <w:rPr>
          <w:noProof/>
          <w:sz w:val="24"/>
          <w:szCs w:val="28"/>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B91087" w:rsidRDefault="00B91087" w:rsidP="00B91087">
      <w:pPr>
        <w:ind w:left="180"/>
        <w:jc w:val="center"/>
        <w:rPr>
          <w:sz w:val="24"/>
          <w:szCs w:val="24"/>
        </w:rPr>
      </w:pPr>
    </w:p>
    <w:p w:rsidR="00B91087" w:rsidRDefault="00B91087" w:rsidP="00B91087">
      <w:pPr>
        <w:keepNext/>
        <w:tabs>
          <w:tab w:val="left" w:pos="1635"/>
        </w:tabs>
        <w:jc w:val="center"/>
        <w:outlineLvl w:val="1"/>
        <w:rPr>
          <w:b/>
          <w:bCs/>
          <w:sz w:val="24"/>
          <w:szCs w:val="24"/>
        </w:rPr>
      </w:pPr>
      <w:r>
        <w:rPr>
          <w:b/>
          <w:bCs/>
          <w:sz w:val="24"/>
          <w:szCs w:val="24"/>
        </w:rPr>
        <w:t>АДМИНИСТРАЦИЯ ГОРОДСКОГО ОКРУГА</w:t>
      </w:r>
    </w:p>
    <w:p w:rsidR="00B91087" w:rsidRDefault="00B91087" w:rsidP="00B91087">
      <w:pPr>
        <w:keepNext/>
        <w:tabs>
          <w:tab w:val="left" w:pos="1635"/>
        </w:tabs>
        <w:jc w:val="center"/>
        <w:outlineLvl w:val="1"/>
        <w:rPr>
          <w:b/>
          <w:bCs/>
          <w:sz w:val="24"/>
          <w:szCs w:val="24"/>
        </w:rPr>
      </w:pPr>
      <w:r>
        <w:rPr>
          <w:b/>
          <w:bCs/>
          <w:sz w:val="24"/>
          <w:szCs w:val="24"/>
        </w:rPr>
        <w:t>ГОРОД ВЫКСА НИЖЕГОРОДСКОЙ ОБЛАСТИ</w:t>
      </w:r>
    </w:p>
    <w:p w:rsidR="00B91087" w:rsidRDefault="00B91087" w:rsidP="00B91087">
      <w:pPr>
        <w:tabs>
          <w:tab w:val="left" w:pos="1635"/>
        </w:tabs>
        <w:jc w:val="center"/>
        <w:rPr>
          <w:b/>
          <w:bCs/>
          <w:sz w:val="24"/>
          <w:szCs w:val="24"/>
        </w:rPr>
      </w:pPr>
    </w:p>
    <w:p w:rsidR="00B91087" w:rsidRDefault="00B91087" w:rsidP="00B91087">
      <w:pPr>
        <w:keepNext/>
        <w:tabs>
          <w:tab w:val="left" w:pos="1635"/>
        </w:tabs>
        <w:jc w:val="center"/>
        <w:outlineLvl w:val="1"/>
        <w:rPr>
          <w:b/>
          <w:sz w:val="48"/>
          <w:szCs w:val="24"/>
        </w:rPr>
      </w:pPr>
      <w:r>
        <w:rPr>
          <w:b/>
          <w:sz w:val="48"/>
          <w:szCs w:val="24"/>
        </w:rPr>
        <w:t>П О С Т А Н О В Л Е Н И Е</w:t>
      </w:r>
    </w:p>
    <w:p w:rsidR="00B91087" w:rsidRDefault="00187157" w:rsidP="00B91087">
      <w:pPr>
        <w:rPr>
          <w:b/>
          <w:bCs/>
          <w:sz w:val="22"/>
          <w:szCs w:val="22"/>
        </w:rPr>
      </w:pPr>
      <w:r>
        <w:rPr>
          <w:b/>
          <w:bCs/>
          <w:sz w:val="28"/>
          <w:szCs w:val="28"/>
        </w:rPr>
        <w:t>04.02.2022                                                                                                      311</w:t>
      </w:r>
      <w:r w:rsidR="00B91087">
        <w:rPr>
          <w:b/>
          <w:bCs/>
          <w:sz w:val="22"/>
          <w:szCs w:val="22"/>
        </w:rPr>
        <w:tab/>
      </w:r>
      <w:r w:rsidR="00B91087">
        <w:rPr>
          <w:b/>
          <w:bCs/>
          <w:sz w:val="22"/>
          <w:szCs w:val="22"/>
        </w:rPr>
        <w:tab/>
      </w:r>
      <w:r w:rsidR="00B91087">
        <w:rPr>
          <w:b/>
          <w:bCs/>
          <w:sz w:val="22"/>
          <w:szCs w:val="22"/>
        </w:rPr>
        <w:tab/>
      </w:r>
      <w:r w:rsidR="00B91087">
        <w:rPr>
          <w:b/>
          <w:bCs/>
          <w:sz w:val="22"/>
          <w:szCs w:val="22"/>
        </w:rPr>
        <w:tab/>
      </w:r>
      <w:r w:rsidR="00B91087">
        <w:rPr>
          <w:b/>
          <w:bCs/>
          <w:sz w:val="22"/>
          <w:szCs w:val="22"/>
        </w:rPr>
        <w:tab/>
      </w:r>
      <w:r w:rsidR="00B91087">
        <w:rPr>
          <w:b/>
          <w:bCs/>
          <w:sz w:val="22"/>
          <w:szCs w:val="22"/>
        </w:rPr>
        <w:tab/>
      </w:r>
      <w:r w:rsidR="00B91087">
        <w:rPr>
          <w:b/>
          <w:bCs/>
          <w:sz w:val="22"/>
          <w:szCs w:val="22"/>
        </w:rPr>
        <w:tab/>
      </w:r>
      <w:r w:rsidR="00B91087">
        <w:rPr>
          <w:b/>
          <w:bCs/>
          <w:sz w:val="22"/>
          <w:szCs w:val="22"/>
        </w:rPr>
        <w:tab/>
      </w:r>
      <w:r w:rsidR="00B91087">
        <w:rPr>
          <w:b/>
          <w:bCs/>
          <w:sz w:val="22"/>
          <w:szCs w:val="22"/>
        </w:rPr>
        <w:tab/>
      </w:r>
      <w:r w:rsidR="00B91087">
        <w:rPr>
          <w:b/>
          <w:bCs/>
          <w:sz w:val="22"/>
          <w:szCs w:val="22"/>
        </w:rPr>
        <w:tab/>
      </w:r>
      <w:r w:rsidR="00B91087">
        <w:rPr>
          <w:b/>
          <w:bCs/>
          <w:sz w:val="22"/>
          <w:szCs w:val="22"/>
        </w:rPr>
        <w:tab/>
      </w:r>
    </w:p>
    <w:p w:rsidR="00B91087" w:rsidRDefault="00B91087" w:rsidP="00B91087">
      <w:pPr>
        <w:rPr>
          <w:b/>
          <w:bCs/>
          <w:sz w:val="22"/>
        </w:rPr>
      </w:pPr>
      <w:r>
        <w:rPr>
          <w:b/>
          <w:bCs/>
          <w:sz w:val="22"/>
        </w:rPr>
        <w:t>_______________</w:t>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t xml:space="preserve">                                №_________</w:t>
      </w:r>
    </w:p>
    <w:p w:rsidR="00B91087" w:rsidRDefault="00B91087" w:rsidP="00B91087">
      <w:pPr>
        <w:rPr>
          <w:b/>
          <w:bCs/>
          <w:sz w:val="22"/>
        </w:rPr>
      </w:pPr>
    </w:p>
    <w:p w:rsidR="00B91087" w:rsidRDefault="00B91087" w:rsidP="00B91087">
      <w:pPr>
        <w:rPr>
          <w:b/>
          <w:bCs/>
          <w:sz w:val="22"/>
        </w:rPr>
      </w:pPr>
    </w:p>
    <w:p w:rsidR="00B91087" w:rsidRDefault="00B91087" w:rsidP="00B91087">
      <w:pPr>
        <w:jc w:val="center"/>
      </w:pPr>
    </w:p>
    <w:p w:rsidR="00B91087" w:rsidRDefault="00B91087" w:rsidP="00FD4BA5">
      <w:pPr>
        <w:spacing w:line="360" w:lineRule="auto"/>
        <w:jc w:val="center"/>
      </w:pPr>
      <w:r>
        <w:rPr>
          <w:noProof/>
        </w:rPr>
        <mc:AlternateContent>
          <mc:Choice Requires="wpg">
            <w:drawing>
              <wp:anchor distT="0" distB="0" distL="114300" distR="114300" simplePos="0" relativeHeight="251658240" behindDoc="0" locked="0" layoutInCell="1" allowOverlap="1">
                <wp:simplePos x="0" y="0"/>
                <wp:positionH relativeFrom="column">
                  <wp:posOffset>1361440</wp:posOffset>
                </wp:positionH>
                <wp:positionV relativeFrom="paragraph">
                  <wp:posOffset>80645</wp:posOffset>
                </wp:positionV>
                <wp:extent cx="3403600" cy="94615"/>
                <wp:effectExtent l="8890" t="13970" r="6985" b="571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0" cy="94615"/>
                          <a:chOff x="1701" y="3751"/>
                          <a:chExt cx="3780" cy="180"/>
                        </a:xfrm>
                      </wpg:grpSpPr>
                      <wpg:grpSp>
                        <wpg:cNvPr id="3" name="Group 3"/>
                        <wpg:cNvGrpSpPr>
                          <a:grpSpLocks/>
                        </wpg:cNvGrpSpPr>
                        <wpg:grpSpPr bwMode="auto">
                          <a:xfrm>
                            <a:off x="1701" y="3751"/>
                            <a:ext cx="180" cy="180"/>
                            <a:chOff x="1521" y="2651"/>
                            <a:chExt cx="360" cy="360"/>
                          </a:xfrm>
                        </wpg:grpSpPr>
                        <wps:wsp>
                          <wps:cNvPr id="4"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5400000">
                            <a:off x="5301" y="3751"/>
                            <a:ext cx="180" cy="180"/>
                            <a:chOff x="1521" y="2651"/>
                            <a:chExt cx="360" cy="360"/>
                          </a:xfrm>
                        </wpg:grpSpPr>
                        <wps:wsp>
                          <wps:cNvPr id="7"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A85446F" id="Группа 2" o:spid="_x0000_s1026" style="position:absolute;margin-left:107.2pt;margin-top:6.35pt;width:268pt;height:7.45pt;z-index:251658240"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v6TgMAAJkPAAAOAAAAZHJzL2Uyb0RvYy54bWzsV0tu2zAQ3RfoHQjtHX0syY4QOyj8ySZt&#10;AyTtnpaoDyqRAqlYNooCBXqEXqQ36BWSG3VISracuEGRJkVbOAFkUkOOZt68mSFPTldFjpaEi4zR&#10;kWEfWQYiNGRRRpOR8e5q3hsaSFSYRjhnlIyMNRHG6fjli5O6DIjDUpZHhCNQQkVQlyMjraoyME0R&#10;pqTA4oiVhIIwZrzAFUx5YkYc16C9yE3HsnyzZjwqOQuJEPB2qoXGWOmPYxJWb+NYkArlIwNsq9ST&#10;q+dCPs3xCQ4Sjss0Cxsz8COsKHBG4aMbVVNcYXTNs3uqiizkTLC4OgpZYbI4zkKifABvbOuON2ec&#10;XZfKlySok3IDE0B7B6dHqw3fLC84yqKR4RiI4gJCdPP19vPtl5vv8P8NORKhukwCWHjGy8vygms3&#10;YXjOwg8CxOZduZwnejFa1K9ZBFrxdcUUQquYF1IF+I5WKhDrTSDIqkIhvOy7Vt+3IF4hyI5d3/Z0&#10;oMIUoil32QPLNhAI+wPPbmWzdvdg2Gy1YSANxIH+qrK0sUy7pSYbDxso+i0UKgCo/9wY7PGmRUJ6&#10;oFBoXMHBFgPP0Rg4/h4M/GYf4PggBJB2Ysss8XvMukxxSRRhhSRMA6fbwnmeUYJcjaZaMKGaTuGK&#10;NnRClE1STBOiVF2tS6COCjCErrNFTgRwcT+9UJxn5Xu5sUM0+z5cLcg/gQoHJRfVGWEFkoORkYP9&#10;SiVenotKE6tdIr9E2TzLc3iPg5yiGqjrOZ7aIFieRVIoZYIni0nO0RLLoqT+mhDtLIPkp5FSlhIc&#10;zZpxhbNcj4HVOZX6wA0wpxnpqvPx2DqeDWdDt+c6/qznWtNp79V84vb8uT3wpv3pZDK1P0nTbDdI&#10;sygiVFrXVkDb/TUeNLVY165NDdzAYO5qV4kIxra/ymgVVxlKmYQiWLBofcEltHIG1NSvn52j3g5H&#10;VbnZIRzk3dNyVIarKYEPMFNmr0r/3SQ+MLNzRtjb+/4IM7ft5IFm4rfM0s3E1+XviRsq4gzqk+fq&#10;YtLhlte/1yjbqvc/tJZBC65qLYNDazm0lm0//EtaC9yA9MFacXT4/BztpP+htfyjh55ua1FjuP+p&#10;c1NzV5UXzO5cHZi2N+rxDwAAAP//AwBQSwMEFAAGAAgAAAAhACh4pNLfAAAACQEAAA8AAABkcnMv&#10;ZG93bnJldi54bWxMj8FKw0AQhu+C77CM4M1uEtumxGxKKeqpCLaC9LbNTpPQ7GzIbpP07R1Pepz5&#10;fv75Jl9PthUD9r5xpCCeRSCQSmcaqhR8Hd6eViB80GR06wgV3NDDuri/y3Vm3EifOOxDJbiEfKYV&#10;1CF0mZS+rNFqP3MdErOz660OPPaVNL0eudy2MomipbS6Ib5Q6w63NZaX/dUqeB/1uHmOX4fd5by9&#10;HQ+Lj+9djEo9PkybFxABp/AXhl99VoeCnU7uSsaLVkESz+ccZZCkIDiQLiJenJikS5BFLv9/UPwA&#10;AAD//wMAUEsBAi0AFAAGAAgAAAAhALaDOJL+AAAA4QEAABMAAAAAAAAAAAAAAAAAAAAAAFtDb250&#10;ZW50X1R5cGVzXS54bWxQSwECLQAUAAYACAAAACEAOP0h/9YAAACUAQAACwAAAAAAAAAAAAAAAAAv&#10;AQAAX3JlbHMvLnJlbHNQSwECLQAUAAYACAAAACEAnbzL+k4DAACZDwAADgAAAAAAAAAAAAAAAAAu&#10;AgAAZHJzL2Uyb0RvYy54bWxQSwECLQAUAAYACAAAACEAKHik0t8AAAAJAQAADwAAAAAAAAAAAAAA&#10;AACoBQAAZHJzL2Rvd25yZXYueG1sUEsFBgAAAAAEAAQA8wAAALQGA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p>
    <w:p w:rsidR="00B91087" w:rsidRDefault="00B91087" w:rsidP="00AE21EF">
      <w:pPr>
        <w:jc w:val="center"/>
        <w:rPr>
          <w:b/>
          <w:sz w:val="28"/>
          <w:szCs w:val="28"/>
        </w:rPr>
      </w:pPr>
      <w:r>
        <w:rPr>
          <w:b/>
          <w:sz w:val="28"/>
          <w:szCs w:val="28"/>
        </w:rPr>
        <w:t xml:space="preserve">О внесении изменений в постановление </w:t>
      </w:r>
    </w:p>
    <w:p w:rsidR="00B91087" w:rsidRDefault="00B91087" w:rsidP="00AE21EF">
      <w:pPr>
        <w:jc w:val="center"/>
        <w:rPr>
          <w:b/>
          <w:sz w:val="28"/>
          <w:szCs w:val="28"/>
        </w:rPr>
      </w:pPr>
      <w:r>
        <w:rPr>
          <w:b/>
          <w:sz w:val="28"/>
          <w:szCs w:val="28"/>
        </w:rPr>
        <w:t xml:space="preserve">администрации городского округа город Выкса </w:t>
      </w:r>
    </w:p>
    <w:p w:rsidR="00B91087" w:rsidRDefault="00B91087" w:rsidP="00AE21EF">
      <w:pPr>
        <w:jc w:val="center"/>
        <w:rPr>
          <w:b/>
          <w:sz w:val="28"/>
          <w:szCs w:val="28"/>
        </w:rPr>
      </w:pPr>
      <w:r>
        <w:rPr>
          <w:b/>
          <w:sz w:val="28"/>
          <w:szCs w:val="28"/>
        </w:rPr>
        <w:t>Нижегородской области</w:t>
      </w:r>
      <w:r w:rsidR="007310ED">
        <w:rPr>
          <w:b/>
          <w:sz w:val="28"/>
          <w:szCs w:val="28"/>
        </w:rPr>
        <w:t xml:space="preserve"> </w:t>
      </w:r>
      <w:r w:rsidR="00616997">
        <w:rPr>
          <w:b/>
          <w:sz w:val="28"/>
          <w:szCs w:val="28"/>
        </w:rPr>
        <w:t xml:space="preserve">от </w:t>
      </w:r>
      <w:r w:rsidR="007310ED">
        <w:rPr>
          <w:b/>
          <w:sz w:val="28"/>
          <w:szCs w:val="28"/>
        </w:rPr>
        <w:t>09</w:t>
      </w:r>
      <w:r w:rsidR="00616997">
        <w:rPr>
          <w:b/>
          <w:sz w:val="28"/>
          <w:szCs w:val="28"/>
        </w:rPr>
        <w:t xml:space="preserve"> </w:t>
      </w:r>
      <w:r w:rsidR="007310ED">
        <w:rPr>
          <w:b/>
          <w:sz w:val="28"/>
          <w:szCs w:val="28"/>
        </w:rPr>
        <w:t xml:space="preserve">ноября </w:t>
      </w:r>
      <w:r w:rsidR="00616997">
        <w:rPr>
          <w:b/>
          <w:sz w:val="28"/>
          <w:szCs w:val="28"/>
        </w:rPr>
        <w:t>2021</w:t>
      </w:r>
      <w:r>
        <w:rPr>
          <w:b/>
          <w:sz w:val="28"/>
          <w:szCs w:val="28"/>
        </w:rPr>
        <w:t xml:space="preserve"> года №</w:t>
      </w:r>
      <w:r w:rsidR="007310ED">
        <w:rPr>
          <w:b/>
          <w:sz w:val="28"/>
          <w:szCs w:val="28"/>
        </w:rPr>
        <w:t>2918</w:t>
      </w:r>
    </w:p>
    <w:p w:rsidR="007310ED" w:rsidRDefault="00B91087" w:rsidP="007310ED">
      <w:pPr>
        <w:tabs>
          <w:tab w:val="left" w:pos="2970"/>
        </w:tabs>
        <w:autoSpaceDE w:val="0"/>
        <w:autoSpaceDN w:val="0"/>
        <w:adjustRightInd w:val="0"/>
        <w:jc w:val="center"/>
        <w:rPr>
          <w:b/>
          <w:bCs/>
          <w:sz w:val="28"/>
          <w:szCs w:val="28"/>
        </w:rPr>
      </w:pPr>
      <w:r>
        <w:rPr>
          <w:b/>
          <w:sz w:val="28"/>
          <w:szCs w:val="28"/>
        </w:rPr>
        <w:t>«</w:t>
      </w:r>
      <w:r w:rsidR="007310ED" w:rsidRPr="00C3034A">
        <w:rPr>
          <w:b/>
          <w:bCs/>
          <w:sz w:val="28"/>
          <w:szCs w:val="28"/>
        </w:rPr>
        <w:t>О</w:t>
      </w:r>
      <w:r w:rsidR="007310ED">
        <w:rPr>
          <w:b/>
          <w:bCs/>
          <w:sz w:val="28"/>
          <w:szCs w:val="28"/>
        </w:rPr>
        <w:t xml:space="preserve">б изменении существенных условий контрактов, предметом которых </w:t>
      </w:r>
    </w:p>
    <w:p w:rsidR="007310ED" w:rsidRDefault="007310ED" w:rsidP="007310ED">
      <w:pPr>
        <w:tabs>
          <w:tab w:val="left" w:pos="2970"/>
        </w:tabs>
        <w:autoSpaceDE w:val="0"/>
        <w:autoSpaceDN w:val="0"/>
        <w:adjustRightInd w:val="0"/>
        <w:jc w:val="center"/>
        <w:rPr>
          <w:b/>
          <w:bCs/>
          <w:sz w:val="28"/>
          <w:szCs w:val="28"/>
        </w:rPr>
      </w:pPr>
      <w:r>
        <w:rPr>
          <w:b/>
          <w:bCs/>
          <w:sz w:val="28"/>
          <w:szCs w:val="28"/>
        </w:rPr>
        <w:t xml:space="preserve">является выполнение работ по строительству, реконструкции, капитальному ремонту, сносу объекта капитального строительства, </w:t>
      </w:r>
    </w:p>
    <w:p w:rsidR="00B91087" w:rsidRPr="00616997" w:rsidRDefault="007310ED" w:rsidP="007310ED">
      <w:pPr>
        <w:tabs>
          <w:tab w:val="left" w:pos="2970"/>
        </w:tabs>
        <w:autoSpaceDE w:val="0"/>
        <w:autoSpaceDN w:val="0"/>
        <w:adjustRightInd w:val="0"/>
        <w:jc w:val="center"/>
        <w:rPr>
          <w:b/>
          <w:bCs/>
          <w:sz w:val="28"/>
          <w:szCs w:val="28"/>
        </w:rPr>
      </w:pPr>
      <w:r>
        <w:rPr>
          <w:b/>
          <w:bCs/>
          <w:sz w:val="28"/>
          <w:szCs w:val="28"/>
        </w:rPr>
        <w:t>проведению работ по сохранению объектов культурного наследия</w:t>
      </w:r>
      <w:r w:rsidR="00B91087">
        <w:rPr>
          <w:b/>
          <w:sz w:val="28"/>
          <w:szCs w:val="28"/>
        </w:rPr>
        <w:t>»</w:t>
      </w:r>
    </w:p>
    <w:p w:rsidR="00B91087" w:rsidRDefault="00B91087" w:rsidP="00FD4BA5">
      <w:pPr>
        <w:spacing w:line="360" w:lineRule="auto"/>
        <w:ind w:firstLine="709"/>
        <w:jc w:val="both"/>
        <w:rPr>
          <w:sz w:val="28"/>
          <w:szCs w:val="28"/>
        </w:rPr>
      </w:pPr>
    </w:p>
    <w:p w:rsidR="00B91087" w:rsidRDefault="00B91087" w:rsidP="00FD4BA5">
      <w:pPr>
        <w:spacing w:line="360" w:lineRule="auto"/>
        <w:ind w:firstLine="709"/>
        <w:jc w:val="both"/>
        <w:rPr>
          <w:sz w:val="28"/>
          <w:szCs w:val="28"/>
        </w:rPr>
      </w:pPr>
      <w:r>
        <w:rPr>
          <w:sz w:val="28"/>
          <w:szCs w:val="28"/>
        </w:rPr>
        <w:t xml:space="preserve">На основании </w:t>
      </w:r>
      <w:r w:rsidR="003E5704">
        <w:rPr>
          <w:sz w:val="28"/>
          <w:szCs w:val="28"/>
        </w:rPr>
        <w:t xml:space="preserve">постановления </w:t>
      </w:r>
      <w:r w:rsidR="007310ED">
        <w:rPr>
          <w:sz w:val="28"/>
          <w:szCs w:val="28"/>
        </w:rPr>
        <w:t>Правительства Нижегородской области</w:t>
      </w:r>
      <w:r w:rsidR="007310ED" w:rsidRPr="00AF4C0D">
        <w:rPr>
          <w:sz w:val="28"/>
          <w:szCs w:val="28"/>
        </w:rPr>
        <w:t xml:space="preserve"> от 2</w:t>
      </w:r>
      <w:r w:rsidR="007310ED">
        <w:rPr>
          <w:sz w:val="28"/>
          <w:szCs w:val="28"/>
        </w:rPr>
        <w:t>9</w:t>
      </w:r>
      <w:r w:rsidR="007310ED" w:rsidRPr="00AF4C0D">
        <w:rPr>
          <w:sz w:val="28"/>
          <w:szCs w:val="28"/>
        </w:rPr>
        <w:t xml:space="preserve"> </w:t>
      </w:r>
      <w:r w:rsidR="007310ED">
        <w:rPr>
          <w:sz w:val="28"/>
          <w:szCs w:val="28"/>
        </w:rPr>
        <w:t>но</w:t>
      </w:r>
      <w:r w:rsidR="007310ED" w:rsidRPr="00AF4C0D">
        <w:rPr>
          <w:sz w:val="28"/>
          <w:szCs w:val="28"/>
        </w:rPr>
        <w:t xml:space="preserve">ября 2021 года № </w:t>
      </w:r>
      <w:r w:rsidR="00A26BF9">
        <w:rPr>
          <w:sz w:val="28"/>
          <w:szCs w:val="28"/>
        </w:rPr>
        <w:t>1073</w:t>
      </w:r>
      <w:r w:rsidR="007310ED" w:rsidRPr="00AF4C0D">
        <w:rPr>
          <w:sz w:val="28"/>
          <w:szCs w:val="28"/>
        </w:rPr>
        <w:t xml:space="preserve"> «О внесении изменений в </w:t>
      </w:r>
      <w:r w:rsidR="007310ED">
        <w:rPr>
          <w:sz w:val="28"/>
          <w:szCs w:val="28"/>
        </w:rPr>
        <w:t>п</w:t>
      </w:r>
      <w:r w:rsidR="007310ED" w:rsidRPr="00AF4C0D">
        <w:rPr>
          <w:sz w:val="28"/>
          <w:szCs w:val="28"/>
        </w:rPr>
        <w:t>остановлени</w:t>
      </w:r>
      <w:r w:rsidR="007310ED">
        <w:rPr>
          <w:sz w:val="28"/>
          <w:szCs w:val="28"/>
        </w:rPr>
        <w:t>е</w:t>
      </w:r>
      <w:r w:rsidR="007310ED" w:rsidRPr="00AF4C0D">
        <w:rPr>
          <w:sz w:val="28"/>
          <w:szCs w:val="28"/>
        </w:rPr>
        <w:t xml:space="preserve"> Правительства Нижегородской области</w:t>
      </w:r>
      <w:r w:rsidR="007310ED">
        <w:rPr>
          <w:sz w:val="28"/>
          <w:szCs w:val="28"/>
        </w:rPr>
        <w:t xml:space="preserve"> от 3 сентября 2021 г. № 783</w:t>
      </w:r>
      <w:r w:rsidR="007310ED" w:rsidRPr="00AF4C0D">
        <w:rPr>
          <w:sz w:val="28"/>
          <w:szCs w:val="28"/>
        </w:rPr>
        <w:t>»</w:t>
      </w:r>
      <w:r>
        <w:rPr>
          <w:sz w:val="28"/>
          <w:szCs w:val="28"/>
        </w:rPr>
        <w:t>, администрация городского округа город Выкса Нижегородской области постановляет:</w:t>
      </w:r>
    </w:p>
    <w:p w:rsidR="00A5302E" w:rsidRDefault="00A5302E" w:rsidP="00A5302E">
      <w:pPr>
        <w:spacing w:line="360" w:lineRule="auto"/>
        <w:ind w:firstLine="709"/>
        <w:jc w:val="both"/>
        <w:rPr>
          <w:sz w:val="28"/>
          <w:szCs w:val="28"/>
        </w:rPr>
      </w:pPr>
      <w:r>
        <w:rPr>
          <w:sz w:val="28"/>
          <w:szCs w:val="28"/>
        </w:rPr>
        <w:t xml:space="preserve">1. </w:t>
      </w:r>
      <w:r w:rsidR="00B91087">
        <w:rPr>
          <w:sz w:val="28"/>
          <w:szCs w:val="28"/>
        </w:rPr>
        <w:t xml:space="preserve">Внести в постановление администрации городского округа город Выкса Нижегородской области </w:t>
      </w:r>
      <w:r w:rsidRPr="00A5302E">
        <w:rPr>
          <w:sz w:val="28"/>
          <w:szCs w:val="28"/>
        </w:rPr>
        <w:t>от 09 ноября 2021 года №</w:t>
      </w:r>
      <w:r w:rsidR="00D9344E">
        <w:rPr>
          <w:sz w:val="28"/>
          <w:szCs w:val="28"/>
        </w:rPr>
        <w:t xml:space="preserve"> </w:t>
      </w:r>
      <w:r w:rsidRPr="00A5302E">
        <w:rPr>
          <w:sz w:val="28"/>
          <w:szCs w:val="28"/>
        </w:rPr>
        <w:t xml:space="preserve">2918 </w:t>
      </w:r>
      <w:r w:rsidR="00B91087">
        <w:rPr>
          <w:sz w:val="28"/>
          <w:szCs w:val="28"/>
        </w:rPr>
        <w:t>«</w:t>
      </w:r>
      <w:r w:rsidRPr="00A5302E">
        <w:rPr>
          <w:sz w:val="28"/>
          <w:szCs w:val="28"/>
        </w:rPr>
        <w:t>Об изменении существенных условий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r w:rsidR="00A41980">
        <w:rPr>
          <w:sz w:val="28"/>
          <w:szCs w:val="28"/>
        </w:rPr>
        <w:t>»</w:t>
      </w:r>
      <w:r w:rsidR="00993930" w:rsidRPr="00993930">
        <w:rPr>
          <w:sz w:val="28"/>
          <w:szCs w:val="28"/>
        </w:rPr>
        <w:t xml:space="preserve"> </w:t>
      </w:r>
      <w:r>
        <w:rPr>
          <w:sz w:val="28"/>
          <w:szCs w:val="28"/>
        </w:rPr>
        <w:t>следующие</w:t>
      </w:r>
      <w:r w:rsidR="00C512AA">
        <w:rPr>
          <w:sz w:val="28"/>
          <w:szCs w:val="28"/>
        </w:rPr>
        <w:t xml:space="preserve"> изменения</w:t>
      </w:r>
      <w:r>
        <w:rPr>
          <w:sz w:val="28"/>
          <w:szCs w:val="28"/>
        </w:rPr>
        <w:t>:</w:t>
      </w:r>
    </w:p>
    <w:p w:rsidR="0035213B" w:rsidRDefault="005B4C0B" w:rsidP="005B4C0B">
      <w:pPr>
        <w:spacing w:line="360" w:lineRule="auto"/>
        <w:ind w:firstLine="709"/>
        <w:jc w:val="both"/>
        <w:rPr>
          <w:sz w:val="28"/>
          <w:szCs w:val="28"/>
        </w:rPr>
      </w:pPr>
      <w:r w:rsidRPr="005B4C0B">
        <w:rPr>
          <w:sz w:val="28"/>
          <w:szCs w:val="28"/>
        </w:rPr>
        <w:t>1</w:t>
      </w:r>
      <w:r w:rsidR="00A26BF9">
        <w:rPr>
          <w:sz w:val="28"/>
          <w:szCs w:val="28"/>
        </w:rPr>
        <w:t>)</w:t>
      </w:r>
      <w:r w:rsidRPr="005B4C0B">
        <w:rPr>
          <w:sz w:val="28"/>
          <w:szCs w:val="28"/>
        </w:rPr>
        <w:t xml:space="preserve"> </w:t>
      </w:r>
      <w:r w:rsidR="00A26BF9">
        <w:rPr>
          <w:sz w:val="28"/>
          <w:szCs w:val="28"/>
        </w:rPr>
        <w:t>в</w:t>
      </w:r>
      <w:r w:rsidRPr="005B4C0B">
        <w:rPr>
          <w:sz w:val="28"/>
          <w:szCs w:val="28"/>
        </w:rPr>
        <w:t xml:space="preserve"> пункте 1:</w:t>
      </w:r>
    </w:p>
    <w:p w:rsidR="00E51A0C" w:rsidRDefault="00A26BF9" w:rsidP="005B4C0B">
      <w:pPr>
        <w:spacing w:line="360" w:lineRule="auto"/>
        <w:ind w:firstLine="709"/>
        <w:jc w:val="both"/>
        <w:rPr>
          <w:sz w:val="28"/>
          <w:szCs w:val="28"/>
        </w:rPr>
      </w:pPr>
      <w:r>
        <w:rPr>
          <w:sz w:val="28"/>
          <w:szCs w:val="28"/>
        </w:rPr>
        <w:t xml:space="preserve">а) </w:t>
      </w:r>
      <w:r w:rsidR="00E51A0C" w:rsidRPr="00882CD9">
        <w:rPr>
          <w:sz w:val="28"/>
          <w:szCs w:val="28"/>
        </w:rPr>
        <w:t>подпункт 3</w:t>
      </w:r>
      <w:r w:rsidR="00E51A0C">
        <w:rPr>
          <w:color w:val="FF0000"/>
          <w:sz w:val="28"/>
          <w:szCs w:val="28"/>
        </w:rPr>
        <w:t xml:space="preserve"> </w:t>
      </w:r>
      <w:r w:rsidR="005B4C0B" w:rsidRPr="005B4C0B">
        <w:rPr>
          <w:sz w:val="28"/>
          <w:szCs w:val="28"/>
        </w:rPr>
        <w:t>изложить в следующей редакции:</w:t>
      </w:r>
    </w:p>
    <w:p w:rsidR="008E2DD7" w:rsidRDefault="0035213B" w:rsidP="005B4C0B">
      <w:pPr>
        <w:spacing w:line="360" w:lineRule="auto"/>
        <w:ind w:firstLine="709"/>
        <w:jc w:val="both"/>
        <w:rPr>
          <w:sz w:val="28"/>
          <w:szCs w:val="28"/>
        </w:rPr>
      </w:pPr>
      <w:r>
        <w:rPr>
          <w:sz w:val="28"/>
          <w:szCs w:val="28"/>
        </w:rPr>
        <w:lastRenderedPageBreak/>
        <w:t xml:space="preserve"> </w:t>
      </w:r>
      <w:r w:rsidR="005B4C0B" w:rsidRPr="005B4C0B">
        <w:rPr>
          <w:sz w:val="28"/>
          <w:szCs w:val="28"/>
        </w:rPr>
        <w:t>«</w:t>
      </w:r>
      <w:r w:rsidR="00E51A0C">
        <w:rPr>
          <w:sz w:val="28"/>
          <w:szCs w:val="28"/>
        </w:rPr>
        <w:t xml:space="preserve">3) </w:t>
      </w:r>
      <w:r w:rsidR="005B4C0B" w:rsidRPr="005B4C0B">
        <w:rPr>
          <w:sz w:val="28"/>
          <w:szCs w:val="28"/>
        </w:rPr>
        <w:t xml:space="preserve">размер изменения (увеличения) цены контракта определяется </w:t>
      </w:r>
      <w:r w:rsidR="00AA37A0" w:rsidRPr="005B4C0B">
        <w:rPr>
          <w:sz w:val="28"/>
          <w:szCs w:val="28"/>
        </w:rPr>
        <w:t>в порядке, установленном</w:t>
      </w:r>
      <w:r w:rsidR="008E2DD7">
        <w:rPr>
          <w:sz w:val="28"/>
          <w:szCs w:val="28"/>
        </w:rPr>
        <w:t xml:space="preserve"> </w:t>
      </w:r>
      <w:r w:rsidR="00AA37A0" w:rsidRPr="005B4C0B">
        <w:rPr>
          <w:sz w:val="28"/>
          <w:szCs w:val="28"/>
        </w:rPr>
        <w:t>Методикой составления сметы контракта</w:t>
      </w:r>
      <w:r w:rsidR="005B4C0B" w:rsidRPr="005B4C0B">
        <w:rPr>
          <w:sz w:val="28"/>
          <w:szCs w:val="28"/>
        </w:rPr>
        <w:t xml:space="preserve">, </w:t>
      </w:r>
      <w:r w:rsidR="00AA37A0" w:rsidRPr="005B4C0B">
        <w:rPr>
          <w:sz w:val="28"/>
          <w:szCs w:val="28"/>
        </w:rPr>
        <w:t>предметом которого являются строительство, реконструкция объектов</w:t>
      </w:r>
      <w:r w:rsidR="005B4C0B" w:rsidRPr="005B4C0B">
        <w:rPr>
          <w:sz w:val="28"/>
          <w:szCs w:val="28"/>
        </w:rPr>
        <w:t xml:space="preserve"> </w:t>
      </w:r>
      <w:r w:rsidR="00AA37A0" w:rsidRPr="005B4C0B">
        <w:rPr>
          <w:sz w:val="28"/>
          <w:szCs w:val="28"/>
        </w:rPr>
        <w:t>капитального строительства</w:t>
      </w:r>
      <w:r w:rsidR="005B4C0B" w:rsidRPr="005B4C0B">
        <w:rPr>
          <w:sz w:val="28"/>
          <w:szCs w:val="28"/>
        </w:rPr>
        <w:t xml:space="preserve">, </w:t>
      </w:r>
      <w:r w:rsidR="00AA37A0" w:rsidRPr="005B4C0B">
        <w:rPr>
          <w:sz w:val="28"/>
          <w:szCs w:val="28"/>
        </w:rPr>
        <w:t>утвержденной приказом Министерства</w:t>
      </w:r>
      <w:r w:rsidR="005B4C0B" w:rsidRPr="005B4C0B">
        <w:rPr>
          <w:sz w:val="28"/>
          <w:szCs w:val="28"/>
        </w:rPr>
        <w:t xml:space="preserve"> </w:t>
      </w:r>
      <w:r w:rsidR="00AA37A0" w:rsidRPr="005B4C0B">
        <w:rPr>
          <w:sz w:val="28"/>
          <w:szCs w:val="28"/>
        </w:rPr>
        <w:t>строительства и жилищно</w:t>
      </w:r>
      <w:r w:rsidR="005B4C0B" w:rsidRPr="005B4C0B">
        <w:rPr>
          <w:sz w:val="28"/>
          <w:szCs w:val="28"/>
        </w:rPr>
        <w:t>-</w:t>
      </w:r>
      <w:r w:rsidR="00AA37A0" w:rsidRPr="005B4C0B">
        <w:rPr>
          <w:sz w:val="28"/>
          <w:szCs w:val="28"/>
        </w:rPr>
        <w:t>коммунального хозяйства Российской</w:t>
      </w:r>
      <w:r w:rsidR="005B4C0B" w:rsidRPr="005B4C0B">
        <w:rPr>
          <w:sz w:val="28"/>
          <w:szCs w:val="28"/>
        </w:rPr>
        <w:t xml:space="preserve"> Федерации от 23</w:t>
      </w:r>
      <w:r w:rsidR="008E2DD7">
        <w:rPr>
          <w:sz w:val="28"/>
          <w:szCs w:val="28"/>
        </w:rPr>
        <w:t xml:space="preserve"> </w:t>
      </w:r>
      <w:r w:rsidR="005B4C0B" w:rsidRPr="005B4C0B">
        <w:rPr>
          <w:sz w:val="28"/>
          <w:szCs w:val="28"/>
        </w:rPr>
        <w:t>декабря</w:t>
      </w:r>
      <w:r w:rsidR="008E2DD7">
        <w:rPr>
          <w:sz w:val="28"/>
          <w:szCs w:val="28"/>
        </w:rPr>
        <w:t xml:space="preserve"> </w:t>
      </w:r>
      <w:r w:rsidR="005B4C0B" w:rsidRPr="005B4C0B">
        <w:rPr>
          <w:sz w:val="28"/>
          <w:szCs w:val="28"/>
        </w:rPr>
        <w:t>2019</w:t>
      </w:r>
      <w:r w:rsidR="008E2DD7">
        <w:rPr>
          <w:sz w:val="28"/>
          <w:szCs w:val="28"/>
        </w:rPr>
        <w:t xml:space="preserve"> </w:t>
      </w:r>
      <w:r w:rsidR="00E51A0C">
        <w:rPr>
          <w:sz w:val="28"/>
          <w:szCs w:val="28"/>
        </w:rPr>
        <w:t>г</w:t>
      </w:r>
      <w:r w:rsidR="00A26BF9">
        <w:rPr>
          <w:sz w:val="28"/>
          <w:szCs w:val="28"/>
        </w:rPr>
        <w:t xml:space="preserve">ода № </w:t>
      </w:r>
      <w:r w:rsidR="00E51A0C">
        <w:rPr>
          <w:sz w:val="28"/>
          <w:szCs w:val="28"/>
        </w:rPr>
        <w:t>841/пр (далее –Методика):</w:t>
      </w:r>
    </w:p>
    <w:p w:rsidR="008E2DD7" w:rsidRDefault="00A26BF9" w:rsidP="005B4C0B">
      <w:pPr>
        <w:spacing w:line="360" w:lineRule="auto"/>
        <w:ind w:firstLine="709"/>
        <w:jc w:val="both"/>
        <w:rPr>
          <w:sz w:val="28"/>
          <w:szCs w:val="28"/>
        </w:rPr>
      </w:pPr>
      <w:r>
        <w:rPr>
          <w:sz w:val="28"/>
          <w:szCs w:val="28"/>
        </w:rPr>
        <w:t xml:space="preserve">а) </w:t>
      </w:r>
      <w:r w:rsidR="005B4C0B" w:rsidRPr="005B4C0B">
        <w:rPr>
          <w:sz w:val="28"/>
          <w:szCs w:val="28"/>
        </w:rPr>
        <w:t>при цене</w:t>
      </w:r>
      <w:r w:rsidR="008E2DD7">
        <w:rPr>
          <w:sz w:val="28"/>
          <w:szCs w:val="28"/>
        </w:rPr>
        <w:t xml:space="preserve"> </w:t>
      </w:r>
      <w:r w:rsidR="005B4C0B" w:rsidRPr="005B4C0B">
        <w:rPr>
          <w:sz w:val="28"/>
          <w:szCs w:val="28"/>
        </w:rPr>
        <w:t>контракта, размер которой</w:t>
      </w:r>
      <w:r w:rsidR="008E2DD7">
        <w:rPr>
          <w:sz w:val="28"/>
          <w:szCs w:val="28"/>
        </w:rPr>
        <w:t xml:space="preserve"> </w:t>
      </w:r>
      <w:r w:rsidR="005B4C0B" w:rsidRPr="005B4C0B">
        <w:rPr>
          <w:sz w:val="28"/>
          <w:szCs w:val="28"/>
        </w:rPr>
        <w:t>составляет от 30</w:t>
      </w:r>
      <w:r w:rsidR="008E2DD7">
        <w:rPr>
          <w:sz w:val="28"/>
          <w:szCs w:val="28"/>
        </w:rPr>
        <w:t xml:space="preserve"> </w:t>
      </w:r>
      <w:r w:rsidR="005B4C0B" w:rsidRPr="005B4C0B">
        <w:rPr>
          <w:sz w:val="28"/>
          <w:szCs w:val="28"/>
        </w:rPr>
        <w:t>до</w:t>
      </w:r>
      <w:r w:rsidR="008E2DD7">
        <w:rPr>
          <w:sz w:val="28"/>
          <w:szCs w:val="28"/>
        </w:rPr>
        <w:t xml:space="preserve"> </w:t>
      </w:r>
      <w:r w:rsidR="005B4C0B" w:rsidRPr="005B4C0B">
        <w:rPr>
          <w:sz w:val="28"/>
          <w:szCs w:val="28"/>
        </w:rPr>
        <w:t>100</w:t>
      </w:r>
      <w:r w:rsidR="008E2DD7">
        <w:rPr>
          <w:sz w:val="28"/>
          <w:szCs w:val="28"/>
        </w:rPr>
        <w:t xml:space="preserve"> </w:t>
      </w:r>
      <w:r w:rsidR="005B4C0B" w:rsidRPr="005B4C0B">
        <w:rPr>
          <w:sz w:val="28"/>
          <w:szCs w:val="28"/>
        </w:rPr>
        <w:t>млн.</w:t>
      </w:r>
      <w:r w:rsidR="008E2DD7">
        <w:rPr>
          <w:sz w:val="28"/>
          <w:szCs w:val="28"/>
        </w:rPr>
        <w:t xml:space="preserve"> </w:t>
      </w:r>
      <w:r w:rsidR="005B4C0B" w:rsidRPr="005B4C0B">
        <w:rPr>
          <w:sz w:val="28"/>
          <w:szCs w:val="28"/>
        </w:rPr>
        <w:t>рублей, -</w:t>
      </w:r>
      <w:r w:rsidR="00AA37A0" w:rsidRPr="005B4C0B">
        <w:rPr>
          <w:sz w:val="28"/>
          <w:szCs w:val="28"/>
        </w:rPr>
        <w:t>по результатам повторной государственной экспертизы</w:t>
      </w:r>
      <w:r w:rsidR="005B4C0B" w:rsidRPr="005B4C0B">
        <w:rPr>
          <w:sz w:val="28"/>
          <w:szCs w:val="28"/>
        </w:rPr>
        <w:t xml:space="preserve"> </w:t>
      </w:r>
      <w:r w:rsidR="00AA37A0" w:rsidRPr="005B4C0B">
        <w:rPr>
          <w:sz w:val="28"/>
          <w:szCs w:val="28"/>
        </w:rPr>
        <w:t>проектной документации, проводимой в</w:t>
      </w:r>
      <w:r w:rsidR="008E2DD7">
        <w:rPr>
          <w:sz w:val="28"/>
          <w:szCs w:val="28"/>
        </w:rPr>
        <w:t xml:space="preserve"> </w:t>
      </w:r>
      <w:r w:rsidR="005B4C0B" w:rsidRPr="005B4C0B">
        <w:rPr>
          <w:sz w:val="28"/>
          <w:szCs w:val="28"/>
        </w:rPr>
        <w:t xml:space="preserve">части </w:t>
      </w:r>
      <w:r w:rsidR="00AA37A0" w:rsidRPr="005B4C0B">
        <w:rPr>
          <w:sz w:val="28"/>
          <w:szCs w:val="28"/>
        </w:rPr>
        <w:t>проверки достоверности</w:t>
      </w:r>
      <w:r w:rsidR="005B4C0B" w:rsidRPr="005B4C0B">
        <w:rPr>
          <w:sz w:val="28"/>
          <w:szCs w:val="28"/>
        </w:rPr>
        <w:t xml:space="preserve"> </w:t>
      </w:r>
      <w:r w:rsidR="00AA37A0" w:rsidRPr="005B4C0B">
        <w:rPr>
          <w:sz w:val="28"/>
          <w:szCs w:val="28"/>
        </w:rPr>
        <w:t>определения сметной стоимости</w:t>
      </w:r>
      <w:r w:rsidR="008E2DD7">
        <w:rPr>
          <w:sz w:val="28"/>
          <w:szCs w:val="28"/>
        </w:rPr>
        <w:t xml:space="preserve"> </w:t>
      </w:r>
      <w:r w:rsidR="00AA37A0" w:rsidRPr="005B4C0B">
        <w:rPr>
          <w:sz w:val="28"/>
          <w:szCs w:val="28"/>
        </w:rPr>
        <w:t>строительства, реконструкции</w:t>
      </w:r>
      <w:r w:rsidR="005B4C0B" w:rsidRPr="005B4C0B">
        <w:rPr>
          <w:sz w:val="28"/>
          <w:szCs w:val="28"/>
        </w:rPr>
        <w:t xml:space="preserve">, </w:t>
      </w:r>
      <w:r w:rsidR="00AA37A0" w:rsidRPr="005B4C0B">
        <w:rPr>
          <w:sz w:val="28"/>
          <w:szCs w:val="28"/>
        </w:rPr>
        <w:t>капитального ремонта, сноса объекта капитального строительства</w:t>
      </w:r>
      <w:r w:rsidR="005B4C0B" w:rsidRPr="005B4C0B">
        <w:rPr>
          <w:sz w:val="28"/>
          <w:szCs w:val="28"/>
        </w:rPr>
        <w:t>, проведения работ по сохранению объектов культурного наследия, если это предусмотрено договором;</w:t>
      </w:r>
    </w:p>
    <w:p w:rsidR="000B565C" w:rsidRDefault="00207C4B" w:rsidP="005B4C0B">
      <w:pPr>
        <w:spacing w:line="360" w:lineRule="auto"/>
        <w:ind w:firstLine="709"/>
        <w:jc w:val="both"/>
        <w:rPr>
          <w:sz w:val="28"/>
          <w:szCs w:val="28"/>
        </w:rPr>
      </w:pPr>
      <w:r>
        <w:rPr>
          <w:sz w:val="28"/>
          <w:szCs w:val="28"/>
        </w:rPr>
        <w:t xml:space="preserve">б) </w:t>
      </w:r>
      <w:r w:rsidR="005B4C0B" w:rsidRPr="005B4C0B">
        <w:rPr>
          <w:sz w:val="28"/>
          <w:szCs w:val="28"/>
        </w:rPr>
        <w:t>при цене</w:t>
      </w:r>
      <w:r w:rsidR="008E2DD7">
        <w:rPr>
          <w:sz w:val="28"/>
          <w:szCs w:val="28"/>
        </w:rPr>
        <w:t xml:space="preserve"> </w:t>
      </w:r>
      <w:r w:rsidR="005B4C0B" w:rsidRPr="005B4C0B">
        <w:rPr>
          <w:sz w:val="28"/>
          <w:szCs w:val="28"/>
        </w:rPr>
        <w:t>контракта, размер которой составляет или превышает 100 млн.</w:t>
      </w:r>
      <w:r w:rsidR="008E2DD7">
        <w:rPr>
          <w:sz w:val="28"/>
          <w:szCs w:val="28"/>
        </w:rPr>
        <w:t xml:space="preserve"> </w:t>
      </w:r>
      <w:r w:rsidR="005B4C0B" w:rsidRPr="005B4C0B">
        <w:rPr>
          <w:sz w:val="28"/>
          <w:szCs w:val="28"/>
        </w:rPr>
        <w:t>рублей,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 с пунктом 45</w:t>
      </w:r>
      <w:r w:rsidR="005B4C0B" w:rsidRPr="000B565C">
        <w:rPr>
          <w:sz w:val="28"/>
          <w:szCs w:val="28"/>
          <w:vertAlign w:val="superscript"/>
        </w:rPr>
        <w:t>14</w:t>
      </w:r>
      <w:r w:rsidR="000B565C">
        <w:rPr>
          <w:sz w:val="28"/>
          <w:szCs w:val="28"/>
        </w:rPr>
        <w:t xml:space="preserve"> </w:t>
      </w:r>
      <w:r w:rsidR="005B4C0B" w:rsidRPr="005B4C0B">
        <w:rPr>
          <w:sz w:val="28"/>
          <w:szCs w:val="28"/>
        </w:rPr>
        <w:t>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w:t>
      </w:r>
      <w:r>
        <w:rPr>
          <w:sz w:val="28"/>
          <w:szCs w:val="28"/>
        </w:rPr>
        <w:t>ода</w:t>
      </w:r>
      <w:r w:rsidR="005B4C0B" w:rsidRPr="005B4C0B">
        <w:rPr>
          <w:sz w:val="28"/>
          <w:szCs w:val="28"/>
        </w:rPr>
        <w:t xml:space="preserve"> </w:t>
      </w:r>
      <w:r>
        <w:rPr>
          <w:sz w:val="28"/>
          <w:szCs w:val="28"/>
        </w:rPr>
        <w:t xml:space="preserve">№ </w:t>
      </w:r>
      <w:r w:rsidR="005B4C0B" w:rsidRPr="005B4C0B">
        <w:rPr>
          <w:sz w:val="28"/>
          <w:szCs w:val="28"/>
        </w:rPr>
        <w:t>145;</w:t>
      </w:r>
    </w:p>
    <w:p w:rsidR="000B565C" w:rsidRDefault="00207C4B" w:rsidP="005B4C0B">
      <w:pPr>
        <w:spacing w:line="360" w:lineRule="auto"/>
        <w:ind w:firstLine="709"/>
        <w:jc w:val="both"/>
        <w:rPr>
          <w:sz w:val="28"/>
          <w:szCs w:val="28"/>
        </w:rPr>
      </w:pPr>
      <w:r>
        <w:rPr>
          <w:sz w:val="28"/>
          <w:szCs w:val="28"/>
        </w:rPr>
        <w:t xml:space="preserve">в) </w:t>
      </w:r>
      <w:r w:rsidR="005B4C0B" w:rsidRPr="005B4C0B">
        <w:rPr>
          <w:sz w:val="28"/>
          <w:szCs w:val="28"/>
        </w:rPr>
        <w:t>при</w:t>
      </w:r>
      <w:r w:rsidR="000B565C">
        <w:rPr>
          <w:sz w:val="28"/>
          <w:szCs w:val="28"/>
        </w:rPr>
        <w:t xml:space="preserve"> </w:t>
      </w:r>
      <w:r w:rsidR="005B4C0B" w:rsidRPr="005B4C0B">
        <w:rPr>
          <w:sz w:val="28"/>
          <w:szCs w:val="28"/>
        </w:rPr>
        <w:t>цене</w:t>
      </w:r>
      <w:r w:rsidR="000B565C">
        <w:rPr>
          <w:sz w:val="28"/>
          <w:szCs w:val="28"/>
        </w:rPr>
        <w:t xml:space="preserve"> </w:t>
      </w:r>
      <w:r w:rsidR="005B4C0B" w:rsidRPr="005B4C0B">
        <w:rPr>
          <w:sz w:val="28"/>
          <w:szCs w:val="28"/>
        </w:rPr>
        <w:t>контракта, размер которой превышает 100 тыс. рублей,</w:t>
      </w:r>
      <w:r w:rsidR="000B565C">
        <w:rPr>
          <w:sz w:val="28"/>
          <w:szCs w:val="28"/>
        </w:rPr>
        <w:t xml:space="preserve"> </w:t>
      </w:r>
      <w:r w:rsidR="005B4C0B" w:rsidRPr="005B4C0B">
        <w:rPr>
          <w:sz w:val="28"/>
          <w:szCs w:val="28"/>
        </w:rPr>
        <w:t>-</w:t>
      </w:r>
      <w:r w:rsidR="000B565C">
        <w:rPr>
          <w:sz w:val="28"/>
          <w:szCs w:val="28"/>
        </w:rPr>
        <w:t xml:space="preserve"> </w:t>
      </w:r>
      <w:r w:rsidR="00AA37A0" w:rsidRPr="005B4C0B">
        <w:rPr>
          <w:sz w:val="28"/>
          <w:szCs w:val="28"/>
        </w:rPr>
        <w:t>по результатам повторной экспертизы сметной документации, если</w:t>
      </w:r>
      <w:r w:rsidR="005B4C0B" w:rsidRPr="005B4C0B">
        <w:rPr>
          <w:sz w:val="28"/>
          <w:szCs w:val="28"/>
        </w:rPr>
        <w:t xml:space="preserve"> в</w:t>
      </w:r>
      <w:r w:rsidR="000B565C">
        <w:rPr>
          <w:sz w:val="28"/>
          <w:szCs w:val="28"/>
        </w:rPr>
        <w:t xml:space="preserve"> </w:t>
      </w:r>
      <w:r w:rsidR="00AA37A0" w:rsidRPr="005B4C0B">
        <w:rPr>
          <w:sz w:val="28"/>
          <w:szCs w:val="28"/>
        </w:rPr>
        <w:t>отношении проектной документации объектов капитального</w:t>
      </w:r>
      <w:r w:rsidR="005B4C0B" w:rsidRPr="005B4C0B">
        <w:rPr>
          <w:sz w:val="28"/>
          <w:szCs w:val="28"/>
        </w:rPr>
        <w:t xml:space="preserve"> </w:t>
      </w:r>
      <w:r w:rsidR="00AA37A0" w:rsidRPr="005B4C0B">
        <w:rPr>
          <w:sz w:val="28"/>
          <w:szCs w:val="28"/>
        </w:rPr>
        <w:t>строительства и результатов инженерных изысканий, в случаях</w:t>
      </w:r>
      <w:r w:rsidR="005B4C0B" w:rsidRPr="005B4C0B">
        <w:rPr>
          <w:sz w:val="28"/>
          <w:szCs w:val="28"/>
        </w:rPr>
        <w:t>,</w:t>
      </w:r>
      <w:r w:rsidR="000B565C">
        <w:rPr>
          <w:sz w:val="28"/>
          <w:szCs w:val="28"/>
        </w:rPr>
        <w:t xml:space="preserve"> </w:t>
      </w:r>
      <w:r w:rsidR="005B4C0B" w:rsidRPr="005B4C0B">
        <w:rPr>
          <w:sz w:val="28"/>
          <w:szCs w:val="28"/>
        </w:rPr>
        <w:t>предусмотренных законодательством о градостроительной деятельности, проведение</w:t>
      </w:r>
      <w:r w:rsidR="000B565C">
        <w:rPr>
          <w:sz w:val="28"/>
          <w:szCs w:val="28"/>
        </w:rPr>
        <w:t xml:space="preserve"> </w:t>
      </w:r>
      <w:r w:rsidR="005B4C0B" w:rsidRPr="005B4C0B">
        <w:rPr>
          <w:sz w:val="28"/>
          <w:szCs w:val="28"/>
        </w:rPr>
        <w:t>государственной экспертизы не осуществлялось;»;</w:t>
      </w:r>
    </w:p>
    <w:p w:rsidR="000B565C" w:rsidRPr="00882CD9" w:rsidRDefault="00207C4B" w:rsidP="005B4C0B">
      <w:pPr>
        <w:spacing w:line="360" w:lineRule="auto"/>
        <w:ind w:firstLine="709"/>
        <w:jc w:val="both"/>
        <w:rPr>
          <w:sz w:val="28"/>
          <w:szCs w:val="28"/>
        </w:rPr>
      </w:pPr>
      <w:r>
        <w:rPr>
          <w:sz w:val="28"/>
          <w:szCs w:val="28"/>
        </w:rPr>
        <w:t xml:space="preserve">б) </w:t>
      </w:r>
      <w:r w:rsidR="00AA37A0" w:rsidRPr="00882CD9">
        <w:rPr>
          <w:sz w:val="28"/>
          <w:szCs w:val="28"/>
        </w:rPr>
        <w:t>в подпункте</w:t>
      </w:r>
      <w:r w:rsidR="00C324E6" w:rsidRPr="00882CD9">
        <w:rPr>
          <w:sz w:val="28"/>
          <w:szCs w:val="28"/>
        </w:rPr>
        <w:t xml:space="preserve"> 5 </w:t>
      </w:r>
      <w:r w:rsidR="00AA37A0" w:rsidRPr="00882CD9">
        <w:rPr>
          <w:sz w:val="28"/>
          <w:szCs w:val="28"/>
        </w:rPr>
        <w:t>слова «до 1 июля 2021 г</w:t>
      </w:r>
      <w:r>
        <w:rPr>
          <w:sz w:val="28"/>
          <w:szCs w:val="28"/>
        </w:rPr>
        <w:t>ода</w:t>
      </w:r>
      <w:r w:rsidR="005B4C0B" w:rsidRPr="00882CD9">
        <w:rPr>
          <w:sz w:val="28"/>
          <w:szCs w:val="28"/>
        </w:rPr>
        <w:t xml:space="preserve">» </w:t>
      </w:r>
      <w:r w:rsidR="00AA37A0" w:rsidRPr="00882CD9">
        <w:rPr>
          <w:sz w:val="28"/>
          <w:szCs w:val="28"/>
        </w:rPr>
        <w:t>заменить словами</w:t>
      </w:r>
      <w:r w:rsidR="005B4C0B" w:rsidRPr="00882CD9">
        <w:rPr>
          <w:sz w:val="28"/>
          <w:szCs w:val="28"/>
        </w:rPr>
        <w:t xml:space="preserve"> «до 1 октября 2021 г</w:t>
      </w:r>
      <w:r>
        <w:rPr>
          <w:sz w:val="28"/>
          <w:szCs w:val="28"/>
        </w:rPr>
        <w:t>ода</w:t>
      </w:r>
      <w:r w:rsidR="005B4C0B" w:rsidRPr="00882CD9">
        <w:rPr>
          <w:sz w:val="28"/>
          <w:szCs w:val="28"/>
        </w:rPr>
        <w:t>».</w:t>
      </w:r>
    </w:p>
    <w:p w:rsidR="008452BC" w:rsidRDefault="005B4C0B" w:rsidP="005B4C0B">
      <w:pPr>
        <w:spacing w:line="360" w:lineRule="auto"/>
        <w:ind w:firstLine="709"/>
        <w:jc w:val="both"/>
        <w:rPr>
          <w:sz w:val="28"/>
          <w:szCs w:val="28"/>
        </w:rPr>
      </w:pPr>
      <w:r w:rsidRPr="005B4C0B">
        <w:rPr>
          <w:sz w:val="28"/>
          <w:szCs w:val="28"/>
        </w:rPr>
        <w:lastRenderedPageBreak/>
        <w:t>2</w:t>
      </w:r>
      <w:r w:rsidR="00207C4B">
        <w:rPr>
          <w:sz w:val="28"/>
          <w:szCs w:val="28"/>
        </w:rPr>
        <w:t xml:space="preserve">) </w:t>
      </w:r>
      <w:r w:rsidRPr="005B4C0B">
        <w:rPr>
          <w:sz w:val="28"/>
          <w:szCs w:val="28"/>
        </w:rPr>
        <w:t>Дополнить</w:t>
      </w:r>
      <w:r w:rsidR="00993930">
        <w:rPr>
          <w:sz w:val="28"/>
          <w:szCs w:val="28"/>
        </w:rPr>
        <w:t xml:space="preserve"> </w:t>
      </w:r>
      <w:r w:rsidRPr="005B4C0B">
        <w:rPr>
          <w:sz w:val="28"/>
          <w:szCs w:val="28"/>
        </w:rPr>
        <w:t>пунктом 1</w:t>
      </w:r>
      <w:r w:rsidRPr="008452BC">
        <w:rPr>
          <w:sz w:val="28"/>
          <w:szCs w:val="28"/>
          <w:vertAlign w:val="superscript"/>
        </w:rPr>
        <w:t>1</w:t>
      </w:r>
      <w:r w:rsidR="008452BC">
        <w:rPr>
          <w:sz w:val="28"/>
          <w:szCs w:val="28"/>
        </w:rPr>
        <w:t xml:space="preserve"> </w:t>
      </w:r>
      <w:r w:rsidRPr="005B4C0B">
        <w:rPr>
          <w:sz w:val="28"/>
          <w:szCs w:val="28"/>
        </w:rPr>
        <w:t>следующего содержания:</w:t>
      </w:r>
    </w:p>
    <w:p w:rsidR="008452BC" w:rsidRDefault="005B4C0B" w:rsidP="005B4C0B">
      <w:pPr>
        <w:spacing w:line="360" w:lineRule="auto"/>
        <w:ind w:firstLine="709"/>
        <w:jc w:val="both"/>
        <w:rPr>
          <w:sz w:val="28"/>
          <w:szCs w:val="28"/>
        </w:rPr>
      </w:pPr>
      <w:r w:rsidRPr="005B4C0B">
        <w:rPr>
          <w:sz w:val="28"/>
          <w:szCs w:val="28"/>
        </w:rPr>
        <w:t>«1</w:t>
      </w:r>
      <w:r w:rsidRPr="008452BC">
        <w:rPr>
          <w:sz w:val="28"/>
          <w:szCs w:val="28"/>
          <w:vertAlign w:val="superscript"/>
        </w:rPr>
        <w:t>1</w:t>
      </w:r>
      <w:r w:rsidRPr="005B4C0B">
        <w:rPr>
          <w:sz w:val="28"/>
          <w:szCs w:val="28"/>
        </w:rPr>
        <w:t>.</w:t>
      </w:r>
      <w:r w:rsidR="008452BC">
        <w:rPr>
          <w:sz w:val="28"/>
          <w:szCs w:val="28"/>
        </w:rPr>
        <w:t xml:space="preserve"> </w:t>
      </w:r>
      <w:r w:rsidRPr="005B4C0B">
        <w:rPr>
          <w:sz w:val="28"/>
          <w:szCs w:val="28"/>
        </w:rPr>
        <w:t>Установить, что:</w:t>
      </w:r>
      <w:r w:rsidR="008452BC">
        <w:rPr>
          <w:sz w:val="28"/>
          <w:szCs w:val="28"/>
        </w:rPr>
        <w:t xml:space="preserve"> </w:t>
      </w:r>
    </w:p>
    <w:p w:rsidR="008452BC" w:rsidRDefault="00207C4B" w:rsidP="005B4C0B">
      <w:pPr>
        <w:spacing w:line="360" w:lineRule="auto"/>
        <w:ind w:firstLine="709"/>
        <w:jc w:val="both"/>
        <w:rPr>
          <w:sz w:val="28"/>
          <w:szCs w:val="28"/>
        </w:rPr>
      </w:pPr>
      <w:r>
        <w:rPr>
          <w:sz w:val="28"/>
          <w:szCs w:val="28"/>
        </w:rPr>
        <w:t>1</w:t>
      </w:r>
      <w:r w:rsidR="005B4C0B" w:rsidRPr="005B4C0B">
        <w:rPr>
          <w:sz w:val="28"/>
          <w:szCs w:val="28"/>
        </w:rPr>
        <w:t>)</w:t>
      </w:r>
      <w:r w:rsidR="008452BC">
        <w:rPr>
          <w:sz w:val="28"/>
          <w:szCs w:val="28"/>
        </w:rPr>
        <w:t xml:space="preserve"> </w:t>
      </w:r>
      <w:r w:rsidR="005B4C0B" w:rsidRPr="005B4C0B">
        <w:rPr>
          <w:sz w:val="28"/>
          <w:szCs w:val="28"/>
        </w:rPr>
        <w:t>заказчик в целях заключения</w:t>
      </w:r>
      <w:r w:rsidR="008452BC">
        <w:rPr>
          <w:sz w:val="28"/>
          <w:szCs w:val="28"/>
        </w:rPr>
        <w:t xml:space="preserve"> </w:t>
      </w:r>
      <w:r w:rsidR="005B4C0B" w:rsidRPr="005B4C0B">
        <w:rPr>
          <w:sz w:val="28"/>
          <w:szCs w:val="28"/>
        </w:rPr>
        <w:t xml:space="preserve">соглашения об изменении условий </w:t>
      </w:r>
      <w:r w:rsidR="00AA37A0" w:rsidRPr="005B4C0B">
        <w:rPr>
          <w:sz w:val="28"/>
          <w:szCs w:val="28"/>
        </w:rPr>
        <w:t>контракта в части изменения (увеличения) его цены в связи</w:t>
      </w:r>
      <w:r w:rsidR="005B4C0B" w:rsidRPr="005B4C0B">
        <w:rPr>
          <w:sz w:val="28"/>
          <w:szCs w:val="28"/>
        </w:rPr>
        <w:t xml:space="preserve"> с</w:t>
      </w:r>
      <w:r w:rsidR="008452BC">
        <w:rPr>
          <w:sz w:val="28"/>
          <w:szCs w:val="28"/>
        </w:rPr>
        <w:t xml:space="preserve"> </w:t>
      </w:r>
      <w:r w:rsidR="005B4C0B" w:rsidRPr="005B4C0B">
        <w:rPr>
          <w:sz w:val="28"/>
          <w:szCs w:val="28"/>
        </w:rPr>
        <w:t>существенным увеличением цен на строительные ресурсы, подлежащие поставке и (или) использованию при исполнении такого контракта:</w:t>
      </w:r>
    </w:p>
    <w:p w:rsidR="002E5A56" w:rsidRPr="00882CD9" w:rsidRDefault="00207C4B" w:rsidP="005B4C0B">
      <w:pPr>
        <w:spacing w:line="360" w:lineRule="auto"/>
        <w:ind w:firstLine="709"/>
        <w:jc w:val="both"/>
        <w:rPr>
          <w:i/>
          <w:sz w:val="28"/>
          <w:szCs w:val="28"/>
        </w:rPr>
      </w:pPr>
      <w:r>
        <w:rPr>
          <w:sz w:val="28"/>
          <w:szCs w:val="28"/>
        </w:rPr>
        <w:t>а)</w:t>
      </w:r>
      <w:r w:rsidR="008452BC">
        <w:rPr>
          <w:sz w:val="28"/>
          <w:szCs w:val="28"/>
        </w:rPr>
        <w:t xml:space="preserve"> </w:t>
      </w:r>
      <w:r w:rsidR="005B4C0B" w:rsidRPr="005B4C0B">
        <w:rPr>
          <w:sz w:val="28"/>
          <w:szCs w:val="28"/>
        </w:rPr>
        <w:t>формирует</w:t>
      </w:r>
      <w:r w:rsidR="008452BC">
        <w:rPr>
          <w:sz w:val="28"/>
          <w:szCs w:val="28"/>
        </w:rPr>
        <w:t xml:space="preserve"> в</w:t>
      </w:r>
      <w:r w:rsidR="002E5A56">
        <w:rPr>
          <w:sz w:val="28"/>
          <w:szCs w:val="28"/>
        </w:rPr>
        <w:t xml:space="preserve"> письменной форме</w:t>
      </w:r>
      <w:r w:rsidR="005B4C0B" w:rsidRPr="005B4C0B">
        <w:rPr>
          <w:sz w:val="28"/>
          <w:szCs w:val="28"/>
        </w:rPr>
        <w:t xml:space="preserve"> </w:t>
      </w:r>
      <w:r w:rsidR="00AA37A0" w:rsidRPr="005B4C0B">
        <w:rPr>
          <w:sz w:val="28"/>
          <w:szCs w:val="28"/>
        </w:rPr>
        <w:t>обоснование изменения</w:t>
      </w:r>
      <w:r w:rsidR="008452BC">
        <w:rPr>
          <w:sz w:val="28"/>
          <w:szCs w:val="28"/>
        </w:rPr>
        <w:t xml:space="preserve"> </w:t>
      </w:r>
      <w:r w:rsidR="00AA37A0" w:rsidRPr="005B4C0B">
        <w:rPr>
          <w:sz w:val="28"/>
          <w:szCs w:val="28"/>
        </w:rPr>
        <w:t>существенных условий (цены) контракта</w:t>
      </w:r>
      <w:r w:rsidR="005B4C0B" w:rsidRPr="005B4C0B">
        <w:rPr>
          <w:sz w:val="28"/>
          <w:szCs w:val="28"/>
        </w:rPr>
        <w:t>,</w:t>
      </w:r>
      <w:r w:rsidR="008452BC">
        <w:rPr>
          <w:sz w:val="28"/>
          <w:szCs w:val="28"/>
        </w:rPr>
        <w:t xml:space="preserve"> </w:t>
      </w:r>
      <w:r w:rsidR="00AA37A0" w:rsidRPr="005B4C0B">
        <w:rPr>
          <w:sz w:val="28"/>
          <w:szCs w:val="28"/>
        </w:rPr>
        <w:t>к которому</w:t>
      </w:r>
      <w:r w:rsidR="008452BC">
        <w:rPr>
          <w:sz w:val="28"/>
          <w:szCs w:val="28"/>
        </w:rPr>
        <w:t xml:space="preserve"> </w:t>
      </w:r>
      <w:r w:rsidR="005B4C0B" w:rsidRPr="005B4C0B">
        <w:rPr>
          <w:sz w:val="28"/>
          <w:szCs w:val="28"/>
        </w:rPr>
        <w:t>прилагается</w:t>
      </w:r>
      <w:r w:rsidR="008452BC">
        <w:rPr>
          <w:sz w:val="28"/>
          <w:szCs w:val="28"/>
        </w:rPr>
        <w:t xml:space="preserve"> </w:t>
      </w:r>
      <w:r w:rsidR="005B4C0B" w:rsidRPr="005B4C0B">
        <w:rPr>
          <w:sz w:val="28"/>
          <w:szCs w:val="28"/>
        </w:rPr>
        <w:t>утвержденный</w:t>
      </w:r>
      <w:r w:rsidR="008452BC">
        <w:rPr>
          <w:sz w:val="28"/>
          <w:szCs w:val="28"/>
        </w:rPr>
        <w:t xml:space="preserve"> </w:t>
      </w:r>
      <w:r w:rsidR="005B4C0B" w:rsidRPr="005B4C0B">
        <w:rPr>
          <w:sz w:val="28"/>
          <w:szCs w:val="28"/>
        </w:rPr>
        <w:t>им</w:t>
      </w:r>
      <w:r w:rsidR="008452BC">
        <w:rPr>
          <w:sz w:val="28"/>
          <w:szCs w:val="28"/>
        </w:rPr>
        <w:t xml:space="preserve"> </w:t>
      </w:r>
      <w:r w:rsidR="005B4C0B" w:rsidRPr="005B4C0B">
        <w:rPr>
          <w:sz w:val="28"/>
          <w:szCs w:val="28"/>
        </w:rPr>
        <w:t xml:space="preserve">расчет </w:t>
      </w:r>
      <w:r w:rsidR="00AA37A0" w:rsidRPr="005B4C0B">
        <w:rPr>
          <w:sz w:val="28"/>
          <w:szCs w:val="28"/>
        </w:rPr>
        <w:t>изменения (</w:t>
      </w:r>
      <w:r w:rsidR="005B4C0B" w:rsidRPr="005B4C0B">
        <w:rPr>
          <w:sz w:val="28"/>
          <w:szCs w:val="28"/>
        </w:rPr>
        <w:t>увеличения)</w:t>
      </w:r>
      <w:r w:rsidR="00E02147">
        <w:rPr>
          <w:sz w:val="28"/>
          <w:szCs w:val="28"/>
        </w:rPr>
        <w:t xml:space="preserve"> </w:t>
      </w:r>
      <w:r w:rsidR="005B4C0B" w:rsidRPr="005B4C0B">
        <w:rPr>
          <w:sz w:val="28"/>
          <w:szCs w:val="28"/>
        </w:rPr>
        <w:t xml:space="preserve">цены </w:t>
      </w:r>
      <w:r w:rsidR="00AA37A0" w:rsidRPr="005B4C0B">
        <w:rPr>
          <w:sz w:val="28"/>
          <w:szCs w:val="28"/>
        </w:rPr>
        <w:t xml:space="preserve">контракта, </w:t>
      </w:r>
      <w:r w:rsidR="00AA37A0">
        <w:rPr>
          <w:sz w:val="28"/>
          <w:szCs w:val="28"/>
        </w:rPr>
        <w:t>выполненный</w:t>
      </w:r>
      <w:r w:rsidR="002E5A56">
        <w:rPr>
          <w:sz w:val="28"/>
          <w:szCs w:val="28"/>
        </w:rPr>
        <w:t xml:space="preserve"> поставщиком (подрядчиком,</w:t>
      </w:r>
      <w:r w:rsidR="005B4C0B" w:rsidRPr="005B4C0B">
        <w:rPr>
          <w:sz w:val="28"/>
          <w:szCs w:val="28"/>
        </w:rPr>
        <w:t xml:space="preserve"> исполнителем)</w:t>
      </w:r>
      <w:r w:rsidR="002E5A56">
        <w:rPr>
          <w:sz w:val="28"/>
          <w:szCs w:val="28"/>
        </w:rPr>
        <w:t xml:space="preserve"> </w:t>
      </w:r>
      <w:r w:rsidR="00AA37A0" w:rsidRPr="005B4C0B">
        <w:rPr>
          <w:sz w:val="28"/>
          <w:szCs w:val="28"/>
        </w:rPr>
        <w:t>в порядке</w:t>
      </w:r>
      <w:r w:rsidR="005B4C0B" w:rsidRPr="005B4C0B">
        <w:rPr>
          <w:sz w:val="28"/>
          <w:szCs w:val="28"/>
        </w:rPr>
        <w:t>, уставленном</w:t>
      </w:r>
      <w:r w:rsidR="002E5A56">
        <w:rPr>
          <w:sz w:val="28"/>
          <w:szCs w:val="28"/>
        </w:rPr>
        <w:t xml:space="preserve"> </w:t>
      </w:r>
      <w:r w:rsidR="009C6BAF">
        <w:rPr>
          <w:sz w:val="28"/>
          <w:szCs w:val="28"/>
        </w:rPr>
        <w:t>Методикой;</w:t>
      </w:r>
    </w:p>
    <w:p w:rsidR="002E5A56" w:rsidRDefault="00207C4B" w:rsidP="005B4C0B">
      <w:pPr>
        <w:spacing w:line="360" w:lineRule="auto"/>
        <w:ind w:firstLine="709"/>
        <w:jc w:val="both"/>
        <w:rPr>
          <w:sz w:val="28"/>
          <w:szCs w:val="28"/>
        </w:rPr>
      </w:pPr>
      <w:r>
        <w:rPr>
          <w:sz w:val="28"/>
          <w:szCs w:val="28"/>
        </w:rPr>
        <w:t>б)</w:t>
      </w:r>
      <w:r w:rsidR="002E5A56">
        <w:rPr>
          <w:sz w:val="28"/>
          <w:szCs w:val="28"/>
        </w:rPr>
        <w:t xml:space="preserve"> </w:t>
      </w:r>
      <w:r w:rsidR="005B4C0B" w:rsidRPr="005B4C0B">
        <w:rPr>
          <w:sz w:val="28"/>
          <w:szCs w:val="28"/>
        </w:rPr>
        <w:t>для определения цены контракта по откорректированной сметной документации использует данные утвержденных  им результатов конъюнктурного анализа стоимости строительных материалов, при этом ценовые  показатели,  полученные  при  проведении  конъюнктурного анализа,  не  должны  превышать  цены  на  материалы,  публикуемые ежеквартально   государственным   бюджетным   учреждением Нижегородской области</w:t>
      </w:r>
      <w:r w:rsidR="002E5A56">
        <w:rPr>
          <w:sz w:val="28"/>
          <w:szCs w:val="28"/>
        </w:rPr>
        <w:t xml:space="preserve"> </w:t>
      </w:r>
      <w:r w:rsidR="005B4C0B" w:rsidRPr="005B4C0B">
        <w:rPr>
          <w:sz w:val="28"/>
          <w:szCs w:val="28"/>
        </w:rPr>
        <w:t>«Институт развития агломерации Нижегородской области» в сборниках сметных цен на материалы, изделия и конструкции, применяемые  в  строительстве  в  текущем  уровне  цен  (при  наличии таковых);</w:t>
      </w:r>
    </w:p>
    <w:p w:rsidR="002E5A56" w:rsidRDefault="00207C4B" w:rsidP="005B4C0B">
      <w:pPr>
        <w:spacing w:line="360" w:lineRule="auto"/>
        <w:ind w:firstLine="709"/>
        <w:jc w:val="both"/>
        <w:rPr>
          <w:sz w:val="28"/>
          <w:szCs w:val="28"/>
        </w:rPr>
      </w:pPr>
      <w:r>
        <w:rPr>
          <w:sz w:val="28"/>
          <w:szCs w:val="28"/>
        </w:rPr>
        <w:t>в)</w:t>
      </w:r>
      <w:r w:rsidR="00993930">
        <w:rPr>
          <w:sz w:val="28"/>
          <w:szCs w:val="28"/>
        </w:rPr>
        <w:t xml:space="preserve"> </w:t>
      </w:r>
      <w:r w:rsidR="005B4C0B" w:rsidRPr="005B4C0B">
        <w:rPr>
          <w:sz w:val="28"/>
          <w:szCs w:val="28"/>
        </w:rPr>
        <w:t>несет ответственность за достоверность сведений, представленных в</w:t>
      </w:r>
      <w:r w:rsidR="002E5A56">
        <w:rPr>
          <w:sz w:val="28"/>
          <w:szCs w:val="28"/>
        </w:rPr>
        <w:t xml:space="preserve"> </w:t>
      </w:r>
      <w:r w:rsidR="005B4C0B" w:rsidRPr="005B4C0B">
        <w:rPr>
          <w:sz w:val="28"/>
          <w:szCs w:val="28"/>
        </w:rPr>
        <w:t>расчете корректировки(изменения)цены контракта (цены</w:t>
      </w:r>
      <w:r w:rsidR="002E5A56">
        <w:rPr>
          <w:sz w:val="28"/>
          <w:szCs w:val="28"/>
        </w:rPr>
        <w:t xml:space="preserve"> </w:t>
      </w:r>
      <w:r w:rsidR="005B4C0B" w:rsidRPr="005B4C0B">
        <w:rPr>
          <w:sz w:val="28"/>
          <w:szCs w:val="28"/>
        </w:rPr>
        <w:t>выполненных и принятых заказчиком работ на дату осуществления расчета, ценовых</w:t>
      </w:r>
      <w:r w:rsidR="002E5A56">
        <w:rPr>
          <w:sz w:val="28"/>
          <w:szCs w:val="28"/>
        </w:rPr>
        <w:t xml:space="preserve"> </w:t>
      </w:r>
      <w:r w:rsidR="005B4C0B" w:rsidRPr="005B4C0B">
        <w:rPr>
          <w:sz w:val="28"/>
          <w:szCs w:val="28"/>
        </w:rPr>
        <w:t>показателей</w:t>
      </w:r>
      <w:r w:rsidR="002E5A56">
        <w:rPr>
          <w:sz w:val="28"/>
          <w:szCs w:val="28"/>
        </w:rPr>
        <w:t xml:space="preserve"> </w:t>
      </w:r>
      <w:r w:rsidR="005B4C0B" w:rsidRPr="005B4C0B">
        <w:rPr>
          <w:sz w:val="28"/>
          <w:szCs w:val="28"/>
        </w:rPr>
        <w:t>по</w:t>
      </w:r>
      <w:r w:rsidR="002E5A56">
        <w:rPr>
          <w:sz w:val="28"/>
          <w:szCs w:val="28"/>
        </w:rPr>
        <w:t xml:space="preserve"> </w:t>
      </w:r>
      <w:r w:rsidR="005B4C0B" w:rsidRPr="005B4C0B">
        <w:rPr>
          <w:sz w:val="28"/>
          <w:szCs w:val="28"/>
        </w:rPr>
        <w:t>строительным ресурсам);</w:t>
      </w:r>
    </w:p>
    <w:p w:rsidR="002E5A56" w:rsidRDefault="00207C4B" w:rsidP="005B4C0B">
      <w:pPr>
        <w:spacing w:line="360" w:lineRule="auto"/>
        <w:ind w:firstLine="709"/>
        <w:jc w:val="both"/>
        <w:rPr>
          <w:sz w:val="28"/>
          <w:szCs w:val="28"/>
        </w:rPr>
      </w:pPr>
      <w:r>
        <w:rPr>
          <w:sz w:val="28"/>
          <w:szCs w:val="28"/>
        </w:rPr>
        <w:t>г)</w:t>
      </w:r>
      <w:r w:rsidR="00993930">
        <w:rPr>
          <w:sz w:val="28"/>
          <w:szCs w:val="28"/>
        </w:rPr>
        <w:t xml:space="preserve"> </w:t>
      </w:r>
      <w:r w:rsidR="005B4C0B" w:rsidRPr="005B4C0B">
        <w:rPr>
          <w:sz w:val="28"/>
          <w:szCs w:val="28"/>
        </w:rPr>
        <w:t>представляет для  проведения  повторной  государственной экспертизы</w:t>
      </w:r>
      <w:r w:rsidR="002E5A56">
        <w:rPr>
          <w:sz w:val="28"/>
          <w:szCs w:val="28"/>
        </w:rPr>
        <w:t xml:space="preserve"> </w:t>
      </w:r>
      <w:r w:rsidR="005B4C0B" w:rsidRPr="005B4C0B">
        <w:rPr>
          <w:sz w:val="28"/>
          <w:szCs w:val="28"/>
        </w:rPr>
        <w:t>проектной</w:t>
      </w:r>
      <w:r w:rsidR="002E5A56">
        <w:rPr>
          <w:sz w:val="28"/>
          <w:szCs w:val="28"/>
        </w:rPr>
        <w:t xml:space="preserve"> </w:t>
      </w:r>
      <w:r w:rsidR="005B4C0B" w:rsidRPr="005B4C0B">
        <w:rPr>
          <w:sz w:val="28"/>
          <w:szCs w:val="28"/>
        </w:rPr>
        <w:t>документации  в  части  проверки  достоверности определения  сметной  стоимости  (повторной  экспертизы  сметной документации)в  уполномоченное  на  проведение такой</w:t>
      </w:r>
      <w:r w:rsidR="002E5A56">
        <w:rPr>
          <w:sz w:val="28"/>
          <w:szCs w:val="28"/>
        </w:rPr>
        <w:t xml:space="preserve"> </w:t>
      </w:r>
      <w:r w:rsidR="005B4C0B" w:rsidRPr="005B4C0B">
        <w:rPr>
          <w:sz w:val="28"/>
          <w:szCs w:val="28"/>
        </w:rPr>
        <w:t xml:space="preserve">экспертизы учреждение, которое   осуществляло   первичную   экспертизу, откорректированную сметную документацию, рассчитанную в уровне цен на </w:t>
      </w:r>
      <w:r w:rsidR="005B4C0B" w:rsidRPr="005B4C0B">
        <w:rPr>
          <w:sz w:val="28"/>
          <w:szCs w:val="28"/>
        </w:rPr>
        <w:lastRenderedPageBreak/>
        <w:t>дату представления документов для проведения повторной экспертизы</w:t>
      </w:r>
      <w:r w:rsidR="002E5A56">
        <w:rPr>
          <w:sz w:val="28"/>
          <w:szCs w:val="28"/>
        </w:rPr>
        <w:t xml:space="preserve"> </w:t>
      </w:r>
      <w:r w:rsidR="005B4C0B" w:rsidRPr="005B4C0B">
        <w:rPr>
          <w:sz w:val="28"/>
          <w:szCs w:val="28"/>
        </w:rPr>
        <w:t>в порядке, определенном  постановлением</w:t>
      </w:r>
      <w:r w:rsidR="00607AFA">
        <w:rPr>
          <w:sz w:val="28"/>
          <w:szCs w:val="28"/>
        </w:rPr>
        <w:t xml:space="preserve"> Правительства Нижегородской области от 29</w:t>
      </w:r>
      <w:r w:rsidR="001C22B7">
        <w:rPr>
          <w:sz w:val="28"/>
          <w:szCs w:val="28"/>
        </w:rPr>
        <w:t xml:space="preserve"> ноября </w:t>
      </w:r>
      <w:r w:rsidR="00607AFA">
        <w:rPr>
          <w:sz w:val="28"/>
          <w:szCs w:val="28"/>
        </w:rPr>
        <w:t>2021</w:t>
      </w:r>
      <w:r w:rsidR="001C22B7">
        <w:rPr>
          <w:sz w:val="28"/>
          <w:szCs w:val="28"/>
        </w:rPr>
        <w:t xml:space="preserve"> года</w:t>
      </w:r>
      <w:r w:rsidR="00607AFA">
        <w:rPr>
          <w:sz w:val="28"/>
          <w:szCs w:val="28"/>
        </w:rPr>
        <w:t xml:space="preserve"> № 1073</w:t>
      </w:r>
      <w:r w:rsidR="005B4C0B" w:rsidRPr="005B4C0B">
        <w:rPr>
          <w:sz w:val="28"/>
          <w:szCs w:val="28"/>
        </w:rPr>
        <w:t>;</w:t>
      </w:r>
    </w:p>
    <w:p w:rsidR="005B4C0B" w:rsidRDefault="001C22B7" w:rsidP="005B4C0B">
      <w:pPr>
        <w:spacing w:line="360" w:lineRule="auto"/>
        <w:ind w:firstLine="709"/>
        <w:jc w:val="both"/>
        <w:rPr>
          <w:sz w:val="28"/>
          <w:szCs w:val="28"/>
        </w:rPr>
      </w:pPr>
      <w:r>
        <w:rPr>
          <w:sz w:val="28"/>
          <w:szCs w:val="28"/>
        </w:rPr>
        <w:t>2</w:t>
      </w:r>
      <w:r w:rsidR="002E5A56">
        <w:rPr>
          <w:sz w:val="28"/>
          <w:szCs w:val="28"/>
        </w:rPr>
        <w:t>)</w:t>
      </w:r>
      <w:r w:rsidR="005B4C0B" w:rsidRPr="005B4C0B">
        <w:rPr>
          <w:sz w:val="28"/>
          <w:szCs w:val="28"/>
        </w:rPr>
        <w:t xml:space="preserve"> решение </w:t>
      </w:r>
      <w:r w:rsidR="00AA37A0" w:rsidRPr="005B4C0B">
        <w:rPr>
          <w:sz w:val="28"/>
          <w:szCs w:val="28"/>
        </w:rPr>
        <w:t>вопроса финансового обеспечения</w:t>
      </w:r>
      <w:r w:rsidR="002E5A56">
        <w:rPr>
          <w:sz w:val="28"/>
          <w:szCs w:val="28"/>
        </w:rPr>
        <w:t xml:space="preserve"> </w:t>
      </w:r>
      <w:r w:rsidR="005B4C0B" w:rsidRPr="005B4C0B">
        <w:rPr>
          <w:sz w:val="28"/>
          <w:szCs w:val="28"/>
        </w:rPr>
        <w:t>вносимых в</w:t>
      </w:r>
      <w:r w:rsidR="002E5A56">
        <w:rPr>
          <w:sz w:val="28"/>
          <w:szCs w:val="28"/>
        </w:rPr>
        <w:t xml:space="preserve"> </w:t>
      </w:r>
      <w:r w:rsidR="00AA37A0" w:rsidRPr="00530175">
        <w:rPr>
          <w:sz w:val="28"/>
          <w:szCs w:val="28"/>
        </w:rPr>
        <w:t>муниципальный</w:t>
      </w:r>
      <w:r w:rsidR="00AA37A0" w:rsidRPr="005B4C0B">
        <w:rPr>
          <w:sz w:val="28"/>
          <w:szCs w:val="28"/>
        </w:rPr>
        <w:t xml:space="preserve"> контракт изменений осуществляется в соответствии</w:t>
      </w:r>
      <w:r w:rsidR="005B4C0B" w:rsidRPr="005B4C0B">
        <w:rPr>
          <w:sz w:val="28"/>
          <w:szCs w:val="28"/>
        </w:rPr>
        <w:t xml:space="preserve"> с требованиями бюджетного законодательства Российской Федерации.»</w:t>
      </w:r>
    </w:p>
    <w:p w:rsidR="00202DC5" w:rsidRDefault="00202DC5" w:rsidP="00202DC5">
      <w:pPr>
        <w:spacing w:line="360" w:lineRule="auto"/>
        <w:ind w:firstLine="709"/>
        <w:jc w:val="both"/>
        <w:rPr>
          <w:sz w:val="28"/>
          <w:szCs w:val="28"/>
        </w:rPr>
      </w:pPr>
      <w:r>
        <w:rPr>
          <w:sz w:val="28"/>
          <w:szCs w:val="28"/>
        </w:rPr>
        <w:t>3</w:t>
      </w:r>
      <w:r w:rsidR="001C22B7">
        <w:rPr>
          <w:sz w:val="28"/>
          <w:szCs w:val="28"/>
        </w:rPr>
        <w:t>) д</w:t>
      </w:r>
      <w:r>
        <w:rPr>
          <w:sz w:val="28"/>
          <w:szCs w:val="28"/>
        </w:rPr>
        <w:t>ополнить постановление п</w:t>
      </w:r>
      <w:r w:rsidRPr="00202DC5">
        <w:rPr>
          <w:sz w:val="28"/>
          <w:szCs w:val="28"/>
        </w:rPr>
        <w:t>риложением согласно</w:t>
      </w:r>
      <w:r>
        <w:rPr>
          <w:sz w:val="28"/>
          <w:szCs w:val="28"/>
        </w:rPr>
        <w:t xml:space="preserve"> приложению</w:t>
      </w:r>
      <w:r w:rsidRPr="00202DC5">
        <w:rPr>
          <w:sz w:val="28"/>
          <w:szCs w:val="28"/>
        </w:rPr>
        <w:t xml:space="preserve"> к настоящему постановлению.</w:t>
      </w:r>
    </w:p>
    <w:p w:rsidR="00DE4C67" w:rsidRDefault="008C52BB" w:rsidP="00A5302E">
      <w:pPr>
        <w:spacing w:line="360" w:lineRule="auto"/>
        <w:ind w:firstLine="709"/>
        <w:jc w:val="both"/>
        <w:rPr>
          <w:sz w:val="28"/>
          <w:szCs w:val="28"/>
        </w:rPr>
      </w:pPr>
      <w:r>
        <w:rPr>
          <w:sz w:val="28"/>
          <w:szCs w:val="28"/>
        </w:rPr>
        <w:t xml:space="preserve">2. </w:t>
      </w:r>
      <w:r w:rsidR="00DE4C67">
        <w:rPr>
          <w:sz w:val="28"/>
          <w:szCs w:val="28"/>
        </w:rPr>
        <w:t>Настоящее постановление вступает в силу со дня его официального опубликования.</w:t>
      </w:r>
    </w:p>
    <w:p w:rsidR="00FD4BA5" w:rsidRDefault="00AE21EF" w:rsidP="00FD4BA5">
      <w:pPr>
        <w:spacing w:line="360" w:lineRule="auto"/>
        <w:jc w:val="both"/>
        <w:rPr>
          <w:sz w:val="28"/>
          <w:szCs w:val="28"/>
        </w:rPr>
      </w:pPr>
      <w:r>
        <w:rPr>
          <w:sz w:val="28"/>
          <w:szCs w:val="28"/>
        </w:rPr>
        <w:t xml:space="preserve"> </w:t>
      </w:r>
    </w:p>
    <w:p w:rsidR="00882CD9" w:rsidRDefault="00882CD9" w:rsidP="00FD4BA5">
      <w:pPr>
        <w:spacing w:line="360" w:lineRule="auto"/>
        <w:jc w:val="both"/>
        <w:rPr>
          <w:sz w:val="28"/>
          <w:szCs w:val="28"/>
        </w:rPr>
      </w:pPr>
    </w:p>
    <w:p w:rsidR="00B91087" w:rsidRDefault="00B91087" w:rsidP="00FD4BA5">
      <w:pPr>
        <w:spacing w:line="360" w:lineRule="auto"/>
        <w:jc w:val="both"/>
        <w:rPr>
          <w:sz w:val="28"/>
          <w:szCs w:val="28"/>
        </w:rPr>
      </w:pPr>
      <w:r>
        <w:rPr>
          <w:sz w:val="28"/>
          <w:szCs w:val="28"/>
        </w:rPr>
        <w:t xml:space="preserve">Глава местного самоуправления </w:t>
      </w:r>
      <w:r>
        <w:rPr>
          <w:sz w:val="28"/>
          <w:szCs w:val="28"/>
        </w:rPr>
        <w:tab/>
      </w:r>
      <w:r>
        <w:rPr>
          <w:sz w:val="28"/>
          <w:szCs w:val="28"/>
        </w:rPr>
        <w:tab/>
      </w:r>
      <w:r>
        <w:rPr>
          <w:sz w:val="28"/>
          <w:szCs w:val="28"/>
        </w:rPr>
        <w:tab/>
      </w:r>
      <w:r>
        <w:rPr>
          <w:sz w:val="28"/>
          <w:szCs w:val="28"/>
        </w:rPr>
        <w:tab/>
      </w:r>
      <w:r w:rsidR="00FD4BA5">
        <w:rPr>
          <w:sz w:val="28"/>
          <w:szCs w:val="28"/>
        </w:rPr>
        <w:t xml:space="preserve">           </w:t>
      </w:r>
      <w:r>
        <w:rPr>
          <w:sz w:val="28"/>
          <w:szCs w:val="28"/>
        </w:rPr>
        <w:t xml:space="preserve">       В.В. Кочетков</w:t>
      </w:r>
    </w:p>
    <w:p w:rsidR="000B652D" w:rsidRDefault="000B652D"/>
    <w:p w:rsidR="00FD4BA5" w:rsidRDefault="00FD4BA5"/>
    <w:p w:rsidR="00FD4BA5" w:rsidRDefault="00FD4BA5"/>
    <w:p w:rsidR="00AE21EF" w:rsidRDefault="00AE21EF"/>
    <w:p w:rsidR="00A41980" w:rsidRDefault="00A41980"/>
    <w:p w:rsidR="00A41980" w:rsidRDefault="00A41980"/>
    <w:p w:rsidR="00AE21EF" w:rsidRDefault="00AE21EF"/>
    <w:p w:rsidR="00AE21EF" w:rsidRDefault="00AE21EF"/>
    <w:p w:rsidR="00AE21EF" w:rsidRDefault="00AE21EF"/>
    <w:p w:rsidR="00202DC5" w:rsidRDefault="00202DC5"/>
    <w:p w:rsidR="00202DC5" w:rsidRDefault="00202DC5"/>
    <w:p w:rsidR="00202DC5" w:rsidRDefault="00202DC5"/>
    <w:p w:rsidR="00202DC5" w:rsidRDefault="00202DC5"/>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9C6BAF" w:rsidRDefault="009C6BAF"/>
    <w:p w:rsidR="00202DC5" w:rsidRDefault="00202DC5"/>
    <w:p w:rsidR="00202DC5" w:rsidRDefault="00202DC5"/>
    <w:p w:rsidR="00202DC5" w:rsidRDefault="00202DC5"/>
    <w:p w:rsidR="00202DC5" w:rsidRDefault="00202DC5">
      <w:pPr>
        <w:rPr>
          <w:sz w:val="28"/>
          <w:szCs w:val="28"/>
        </w:rPr>
      </w:pPr>
      <w:r>
        <w:lastRenderedPageBreak/>
        <w:t xml:space="preserve">                                                                                                                                      </w:t>
      </w:r>
      <w:r w:rsidR="00E02147">
        <w:t xml:space="preserve">    </w:t>
      </w:r>
      <w:r>
        <w:t xml:space="preserve">   </w:t>
      </w:r>
      <w:r w:rsidR="001C22B7">
        <w:t xml:space="preserve">            </w:t>
      </w:r>
      <w:r>
        <w:t xml:space="preserve">   </w:t>
      </w:r>
      <w:r w:rsidRPr="00202DC5">
        <w:rPr>
          <w:sz w:val="28"/>
          <w:szCs w:val="28"/>
        </w:rPr>
        <w:t xml:space="preserve">Приложение </w:t>
      </w:r>
    </w:p>
    <w:p w:rsidR="00202DC5" w:rsidRDefault="00202DC5" w:rsidP="00202DC5">
      <w:pPr>
        <w:jc w:val="right"/>
        <w:rPr>
          <w:sz w:val="28"/>
          <w:szCs w:val="28"/>
        </w:rPr>
      </w:pPr>
      <w:r>
        <w:rPr>
          <w:sz w:val="28"/>
          <w:szCs w:val="28"/>
        </w:rPr>
        <w:t xml:space="preserve">                                                                            к постановлению администрации</w:t>
      </w:r>
    </w:p>
    <w:p w:rsidR="00202DC5" w:rsidRDefault="00202DC5" w:rsidP="00202DC5">
      <w:pPr>
        <w:jc w:val="right"/>
        <w:rPr>
          <w:sz w:val="28"/>
          <w:szCs w:val="28"/>
        </w:rPr>
      </w:pPr>
      <w:r>
        <w:rPr>
          <w:sz w:val="28"/>
          <w:szCs w:val="28"/>
        </w:rPr>
        <w:t xml:space="preserve">                                                                            городского округа город Выкса</w:t>
      </w:r>
    </w:p>
    <w:p w:rsidR="00202DC5" w:rsidRDefault="00202DC5" w:rsidP="00202DC5">
      <w:pPr>
        <w:jc w:val="right"/>
        <w:rPr>
          <w:sz w:val="28"/>
          <w:szCs w:val="28"/>
        </w:rPr>
      </w:pPr>
      <w:r>
        <w:rPr>
          <w:sz w:val="28"/>
          <w:szCs w:val="28"/>
        </w:rPr>
        <w:t xml:space="preserve">                                                                            Нижегородской области</w:t>
      </w:r>
    </w:p>
    <w:p w:rsidR="00202DC5" w:rsidRPr="00202DC5" w:rsidRDefault="00202DC5" w:rsidP="00202DC5">
      <w:pPr>
        <w:jc w:val="right"/>
        <w:rPr>
          <w:sz w:val="28"/>
          <w:szCs w:val="28"/>
        </w:rPr>
      </w:pPr>
      <w:r>
        <w:rPr>
          <w:sz w:val="28"/>
          <w:szCs w:val="28"/>
        </w:rPr>
        <w:t xml:space="preserve"> от _____________№______</w:t>
      </w:r>
    </w:p>
    <w:p w:rsidR="00202DC5" w:rsidRDefault="00202DC5" w:rsidP="00202DC5">
      <w:pPr>
        <w:jc w:val="right"/>
      </w:pPr>
    </w:p>
    <w:p w:rsidR="00202DC5" w:rsidRDefault="00202DC5"/>
    <w:p w:rsidR="00202DC5" w:rsidRPr="00202DC5" w:rsidRDefault="00202DC5" w:rsidP="00202DC5">
      <w:pPr>
        <w:jc w:val="center"/>
        <w:rPr>
          <w:sz w:val="24"/>
          <w:szCs w:val="24"/>
        </w:rPr>
      </w:pPr>
      <w:r w:rsidRPr="00202DC5">
        <w:rPr>
          <w:b/>
          <w:bCs/>
          <w:sz w:val="24"/>
          <w:szCs w:val="24"/>
        </w:rPr>
        <w:t>Образцы форм документов, прилагаемых к расчету корректировки</w:t>
      </w:r>
    </w:p>
    <w:p w:rsidR="00202DC5" w:rsidRPr="00202DC5" w:rsidRDefault="00202DC5" w:rsidP="00202DC5">
      <w:pPr>
        <w:jc w:val="center"/>
        <w:rPr>
          <w:sz w:val="24"/>
          <w:szCs w:val="24"/>
        </w:rPr>
      </w:pPr>
      <w:r w:rsidRPr="00202DC5">
        <w:rPr>
          <w:b/>
          <w:bCs/>
          <w:sz w:val="24"/>
          <w:szCs w:val="24"/>
        </w:rPr>
        <w:t>цены контракта, предметом которого является выполнение работ</w:t>
      </w:r>
    </w:p>
    <w:p w:rsidR="00202DC5" w:rsidRPr="00202DC5" w:rsidRDefault="00202DC5" w:rsidP="00202DC5">
      <w:pPr>
        <w:jc w:val="center"/>
        <w:rPr>
          <w:sz w:val="24"/>
          <w:szCs w:val="24"/>
        </w:rPr>
      </w:pPr>
      <w:r w:rsidRPr="00202DC5">
        <w:rPr>
          <w:b/>
          <w:bCs/>
          <w:sz w:val="24"/>
          <w:szCs w:val="24"/>
        </w:rPr>
        <w:t>по строительству, реконструкции, капитальному ремонту, сносу</w:t>
      </w:r>
    </w:p>
    <w:p w:rsidR="00202DC5" w:rsidRPr="00202DC5" w:rsidRDefault="00202DC5" w:rsidP="00202DC5">
      <w:pPr>
        <w:jc w:val="center"/>
        <w:rPr>
          <w:sz w:val="24"/>
          <w:szCs w:val="24"/>
        </w:rPr>
      </w:pPr>
      <w:r w:rsidRPr="00202DC5">
        <w:rPr>
          <w:b/>
          <w:bCs/>
          <w:sz w:val="24"/>
          <w:szCs w:val="24"/>
        </w:rPr>
        <w:t>объекта капитального строительства, проведению работ</w:t>
      </w:r>
    </w:p>
    <w:p w:rsidR="00202DC5" w:rsidRPr="00202DC5" w:rsidRDefault="00202DC5" w:rsidP="00202DC5">
      <w:pPr>
        <w:jc w:val="center"/>
        <w:rPr>
          <w:sz w:val="28"/>
          <w:szCs w:val="28"/>
        </w:rPr>
      </w:pPr>
      <w:r w:rsidRPr="00202DC5">
        <w:rPr>
          <w:b/>
          <w:bCs/>
          <w:sz w:val="24"/>
          <w:szCs w:val="24"/>
        </w:rPr>
        <w:t>по сохранению объектов культурного наследия</w:t>
      </w:r>
    </w:p>
    <w:p w:rsidR="00202DC5" w:rsidRPr="00202DC5" w:rsidRDefault="00202DC5" w:rsidP="00202DC5"/>
    <w:p w:rsidR="00202DC5" w:rsidRPr="00202DC5" w:rsidRDefault="00202DC5" w:rsidP="00202DC5">
      <w:r>
        <w:rPr>
          <w:b/>
          <w:bCs/>
        </w:rPr>
        <w:t xml:space="preserve">                                                                                                                                                                           </w:t>
      </w:r>
      <w:r w:rsidRPr="00202DC5">
        <w:rPr>
          <w:b/>
          <w:bCs/>
        </w:rPr>
        <w:t>Форма 1</w:t>
      </w:r>
    </w:p>
    <w:p w:rsidR="00202DC5" w:rsidRDefault="00202DC5" w:rsidP="00202DC5">
      <w:r>
        <w:t xml:space="preserve">                                                                                                                                                                 </w:t>
      </w:r>
      <w:r w:rsidRPr="00202DC5">
        <w:t>УТВЕРЖДАЮ</w:t>
      </w:r>
    </w:p>
    <w:p w:rsidR="00882CD9" w:rsidRDefault="00882CD9" w:rsidP="00202DC5">
      <w:r>
        <w:t xml:space="preserve">                                                                                                                                                                </w:t>
      </w:r>
      <w:r w:rsidR="00D8394A">
        <w:t xml:space="preserve">      </w:t>
      </w:r>
      <w:r>
        <w:t xml:space="preserve">    Заказчик</w:t>
      </w:r>
    </w:p>
    <w:p w:rsidR="00202DC5" w:rsidRPr="00202DC5" w:rsidRDefault="00202DC5" w:rsidP="00202DC5">
      <w:r>
        <w:t xml:space="preserve">                                                                                                                                         ____________ (___________)</w:t>
      </w:r>
    </w:p>
    <w:p w:rsidR="00202DC5" w:rsidRDefault="00202DC5" w:rsidP="00202DC5">
      <w:r>
        <w:t xml:space="preserve">                                                                                                                                          (подпись)            (Ф.И.О)</w:t>
      </w:r>
    </w:p>
    <w:p w:rsidR="00202DC5" w:rsidRPr="00202DC5" w:rsidRDefault="00202DC5" w:rsidP="00202DC5">
      <w:pPr>
        <w:rPr>
          <w:strike/>
          <w:color w:val="FF0000"/>
        </w:rPr>
      </w:pPr>
      <w:r>
        <w:t xml:space="preserve">                                                                                                                                                                          </w:t>
      </w:r>
    </w:p>
    <w:p w:rsidR="00202DC5" w:rsidRPr="00202DC5" w:rsidRDefault="00202DC5" w:rsidP="00202DC5"/>
    <w:p w:rsidR="00202DC5" w:rsidRPr="00202DC5" w:rsidRDefault="00202DC5" w:rsidP="00202DC5">
      <w:pPr>
        <w:jc w:val="center"/>
      </w:pPr>
      <w:r w:rsidRPr="00202DC5">
        <w:rPr>
          <w:b/>
          <w:bCs/>
        </w:rPr>
        <w:t>Расчет коэффициента корректировки цены контракта</w:t>
      </w:r>
    </w:p>
    <w:p w:rsidR="00202DC5" w:rsidRPr="00202DC5" w:rsidRDefault="00202DC5" w:rsidP="00202DC5">
      <w:pPr>
        <w:jc w:val="center"/>
      </w:pPr>
      <w:r w:rsidRPr="00202DC5">
        <w:rPr>
          <w:b/>
          <w:bCs/>
        </w:rPr>
        <w:t>(Ккор) по формуле: Ккор = Цнов / (Цнмцк x Идеф)</w:t>
      </w:r>
    </w:p>
    <w:p w:rsidR="00202DC5" w:rsidRPr="00202DC5" w:rsidRDefault="00202DC5" w:rsidP="00202DC5">
      <w:pPr>
        <w:jc w:val="center"/>
      </w:pPr>
      <w:r w:rsidRPr="00202DC5">
        <w:rPr>
          <w:b/>
          <w:bCs/>
        </w:rPr>
        <w:t>(для контрактов, цена которых от 30 млн руб.)</w:t>
      </w:r>
    </w:p>
    <w:p w:rsidR="00202DC5" w:rsidRPr="00202DC5" w:rsidRDefault="00202DC5" w:rsidP="00202DC5">
      <w:pPr>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474"/>
        <w:gridCol w:w="1531"/>
        <w:gridCol w:w="1247"/>
        <w:gridCol w:w="1587"/>
        <w:gridCol w:w="1247"/>
        <w:gridCol w:w="1474"/>
      </w:tblGrid>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N п/п</w:t>
            </w:r>
          </w:p>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Вид затрат</w:t>
            </w:r>
          </w:p>
        </w:tc>
        <w:tc>
          <w:tcPr>
            <w:tcW w:w="153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Сметная стоимость объекта в базисном уровне цен (01.01.2000), в том числе:</w:t>
            </w:r>
          </w:p>
          <w:p w:rsidR="00202DC5" w:rsidRPr="00202DC5" w:rsidRDefault="00202DC5" w:rsidP="00202DC5">
            <w:r w:rsidRPr="00202DC5">
              <w:t>тыс. руб.</w:t>
            </w:r>
          </w:p>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Индексы Минстроя России на дату определения НМЦК</w:t>
            </w:r>
          </w:p>
        </w:tc>
        <w:tc>
          <w:tcPr>
            <w:tcW w:w="158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Сметная стоимость объекта в уровне цен на дату определения НМЦК с учетом индексов Минстроя России на дату определения НМЦК и индексов-дефляторов МЭР РФ на дату выполнения расчетов, в том числе:</w:t>
            </w:r>
          </w:p>
          <w:p w:rsidR="00202DC5" w:rsidRPr="00202DC5" w:rsidRDefault="00202DC5" w:rsidP="00202DC5">
            <w:r w:rsidRPr="00202DC5">
              <w:t>тыс. руб.</w:t>
            </w:r>
          </w:p>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Индексы Минстроя России на дату выполнения расчета</w:t>
            </w:r>
          </w:p>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Сметная стоимость объекта в уровне цен на дату выполнения расчета с учетом индексов Минстроя России, в том числе:</w:t>
            </w:r>
          </w:p>
          <w:p w:rsidR="00202DC5" w:rsidRPr="00202DC5" w:rsidRDefault="00202DC5" w:rsidP="00202DC5">
            <w:r w:rsidRPr="00202DC5">
              <w:t>тыс. руб.</w:t>
            </w:r>
          </w:p>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1</w:t>
            </w:r>
          </w:p>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2</w:t>
            </w:r>
          </w:p>
        </w:tc>
        <w:tc>
          <w:tcPr>
            <w:tcW w:w="153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3</w:t>
            </w:r>
          </w:p>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4</w:t>
            </w:r>
          </w:p>
        </w:tc>
        <w:tc>
          <w:tcPr>
            <w:tcW w:w="158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5</w:t>
            </w:r>
          </w:p>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6</w:t>
            </w:r>
          </w:p>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7</w:t>
            </w:r>
          </w:p>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53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58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53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58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Итого</w:t>
            </w:r>
          </w:p>
        </w:tc>
        <w:tc>
          <w:tcPr>
            <w:tcW w:w="153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58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НДС</w:t>
            </w:r>
          </w:p>
        </w:tc>
        <w:tc>
          <w:tcPr>
            <w:tcW w:w="153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58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ВСЕГО</w:t>
            </w:r>
          </w:p>
        </w:tc>
        <w:tc>
          <w:tcPr>
            <w:tcW w:w="153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58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7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Коэффициент корректировки цены контракта (Ккор)</w:t>
            </w:r>
          </w:p>
        </w:tc>
        <w:tc>
          <w:tcPr>
            <w:tcW w:w="7086" w:type="dxa"/>
            <w:gridSpan w:val="5"/>
            <w:tcBorders>
              <w:top w:val="single" w:sz="4" w:space="0" w:color="auto"/>
              <w:left w:val="single" w:sz="4" w:space="0" w:color="auto"/>
              <w:bottom w:val="single" w:sz="4" w:space="0" w:color="auto"/>
              <w:right w:val="single" w:sz="4" w:space="0" w:color="auto"/>
            </w:tcBorders>
          </w:tcPr>
          <w:p w:rsidR="00202DC5" w:rsidRPr="00202DC5" w:rsidRDefault="00202DC5" w:rsidP="00202DC5"/>
        </w:tc>
      </w:tr>
    </w:tbl>
    <w:p w:rsidR="00202DC5" w:rsidRPr="00202DC5" w:rsidRDefault="00202DC5" w:rsidP="00202DC5">
      <w:r>
        <w:rPr>
          <w:b/>
          <w:bCs/>
        </w:rPr>
        <w:lastRenderedPageBreak/>
        <w:t xml:space="preserve">                                                                                                                                            </w:t>
      </w:r>
      <w:r w:rsidR="00882CD9">
        <w:rPr>
          <w:b/>
          <w:bCs/>
        </w:rPr>
        <w:t xml:space="preserve">         </w:t>
      </w:r>
      <w:r w:rsidR="00E02147">
        <w:rPr>
          <w:b/>
          <w:bCs/>
        </w:rPr>
        <w:t xml:space="preserve">                    </w:t>
      </w:r>
      <w:r>
        <w:rPr>
          <w:b/>
          <w:bCs/>
        </w:rPr>
        <w:t xml:space="preserve"> </w:t>
      </w:r>
      <w:r w:rsidRPr="00202DC5">
        <w:rPr>
          <w:b/>
          <w:bCs/>
        </w:rPr>
        <w:t>Форма 2</w:t>
      </w:r>
    </w:p>
    <w:p w:rsidR="00202DC5" w:rsidRDefault="00202DC5" w:rsidP="00202DC5">
      <w:r>
        <w:t xml:space="preserve">                                                                                                                                                                 </w:t>
      </w:r>
      <w:r w:rsidRPr="00202DC5">
        <w:t>УТВЕРЖДАЮ</w:t>
      </w:r>
    </w:p>
    <w:p w:rsidR="00D8394A" w:rsidRDefault="00D8394A" w:rsidP="00202DC5">
      <w:r>
        <w:t xml:space="preserve">                                                                                                                                                                       Заказчик</w:t>
      </w:r>
    </w:p>
    <w:p w:rsidR="00D8394A" w:rsidRPr="00202DC5" w:rsidRDefault="00D8394A" w:rsidP="00202DC5"/>
    <w:p w:rsidR="00202DC5" w:rsidRPr="00202DC5" w:rsidRDefault="00202DC5" w:rsidP="00202DC5">
      <w:r>
        <w:t xml:space="preserve">                                                                                                                                              __________</w:t>
      </w:r>
      <w:r w:rsidR="00F932D9">
        <w:t xml:space="preserve"> (__________)</w:t>
      </w:r>
    </w:p>
    <w:p w:rsidR="00F932D9" w:rsidRPr="00F932D9" w:rsidRDefault="00F932D9" w:rsidP="00202DC5">
      <w:pPr>
        <w:rPr>
          <w:bCs/>
        </w:rPr>
      </w:pPr>
      <w:r w:rsidRPr="00F932D9">
        <w:rPr>
          <w:bCs/>
        </w:rPr>
        <w:t xml:space="preserve">                                                                                                                                               (подпись)       (Ф.И.О) </w:t>
      </w:r>
    </w:p>
    <w:p w:rsidR="00F932D9" w:rsidRDefault="00F932D9" w:rsidP="00F932D9">
      <w:pPr>
        <w:jc w:val="center"/>
        <w:rPr>
          <w:b/>
          <w:bCs/>
          <w:sz w:val="24"/>
          <w:szCs w:val="24"/>
        </w:rPr>
      </w:pPr>
    </w:p>
    <w:p w:rsidR="00202DC5" w:rsidRPr="00F932D9" w:rsidRDefault="00202DC5" w:rsidP="00F932D9">
      <w:pPr>
        <w:jc w:val="center"/>
        <w:rPr>
          <w:sz w:val="24"/>
          <w:szCs w:val="24"/>
        </w:rPr>
      </w:pPr>
      <w:r w:rsidRPr="00F932D9">
        <w:rPr>
          <w:b/>
          <w:bCs/>
          <w:sz w:val="24"/>
          <w:szCs w:val="24"/>
        </w:rPr>
        <w:t>Подбор документов, обосновывающих ценовые показатели</w:t>
      </w:r>
    </w:p>
    <w:p w:rsidR="00202DC5" w:rsidRPr="00F932D9" w:rsidRDefault="00202DC5" w:rsidP="00F932D9">
      <w:pPr>
        <w:jc w:val="center"/>
        <w:rPr>
          <w:sz w:val="24"/>
          <w:szCs w:val="24"/>
        </w:rPr>
      </w:pPr>
      <w:r w:rsidRPr="00F932D9">
        <w:rPr>
          <w:b/>
          <w:bCs/>
          <w:sz w:val="24"/>
          <w:szCs w:val="24"/>
        </w:rPr>
        <w:t>материалов и оборудования, принятые в сметной</w:t>
      </w:r>
    </w:p>
    <w:p w:rsidR="00202DC5" w:rsidRPr="00F932D9" w:rsidRDefault="00202DC5" w:rsidP="00F932D9">
      <w:pPr>
        <w:jc w:val="center"/>
        <w:rPr>
          <w:sz w:val="24"/>
          <w:szCs w:val="24"/>
        </w:rPr>
      </w:pPr>
      <w:r w:rsidRPr="00F932D9">
        <w:rPr>
          <w:b/>
          <w:bCs/>
          <w:sz w:val="24"/>
          <w:szCs w:val="24"/>
        </w:rPr>
        <w:t>документации по прайсам</w:t>
      </w:r>
    </w:p>
    <w:p w:rsidR="00202DC5" w:rsidRPr="00F932D9" w:rsidRDefault="00202DC5" w:rsidP="00F932D9">
      <w:pPr>
        <w:jc w:val="center"/>
        <w:rPr>
          <w:sz w:val="24"/>
          <w:szCs w:val="24"/>
        </w:rPr>
      </w:pPr>
      <w:r w:rsidRPr="00F932D9">
        <w:rPr>
          <w:b/>
          <w:bCs/>
          <w:sz w:val="24"/>
          <w:szCs w:val="24"/>
        </w:rPr>
        <w:t>(при необходимости)</w:t>
      </w:r>
    </w:p>
    <w:p w:rsidR="00202DC5" w:rsidRPr="00F932D9" w:rsidRDefault="00202DC5" w:rsidP="00F932D9">
      <w:pPr>
        <w:jc w:val="center"/>
        <w:rPr>
          <w:sz w:val="24"/>
          <w:szCs w:val="24"/>
        </w:rPr>
      </w:pPr>
      <w:r w:rsidRPr="00F932D9">
        <w:rPr>
          <w:b/>
          <w:bCs/>
          <w:sz w:val="24"/>
          <w:szCs w:val="24"/>
        </w:rPr>
        <w:t>(для контрактов, цена которых от 30 млн руб.)</w:t>
      </w:r>
    </w:p>
    <w:p w:rsidR="00202DC5" w:rsidRPr="00F932D9" w:rsidRDefault="00202DC5" w:rsidP="00202DC5">
      <w:pPr>
        <w:rPr>
          <w:sz w:val="24"/>
          <w:szCs w:val="24"/>
        </w:rPr>
      </w:pPr>
    </w:p>
    <w:p w:rsidR="00202DC5" w:rsidRPr="00202DC5" w:rsidRDefault="00F932D9" w:rsidP="00202DC5">
      <w:r>
        <w:rPr>
          <w:i/>
          <w:iCs/>
        </w:rPr>
        <w:t xml:space="preserve">                                                     </w:t>
      </w:r>
      <w:r w:rsidR="00202DC5" w:rsidRPr="00202DC5">
        <w:rPr>
          <w:i/>
          <w:iCs/>
        </w:rPr>
        <w:t>(не менее трех документов по каждой позиции)</w:t>
      </w:r>
    </w:p>
    <w:p w:rsidR="00202DC5" w:rsidRPr="00202DC5" w:rsidRDefault="00202DC5" w:rsidP="00202DC5"/>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247"/>
        <w:gridCol w:w="1134"/>
        <w:gridCol w:w="1020"/>
        <w:gridCol w:w="850"/>
        <w:gridCol w:w="850"/>
        <w:gridCol w:w="850"/>
        <w:gridCol w:w="850"/>
        <w:gridCol w:w="850"/>
        <w:gridCol w:w="850"/>
      </w:tblGrid>
      <w:tr w:rsidR="00202DC5" w:rsidRPr="00202DC5">
        <w:tc>
          <w:tcPr>
            <w:tcW w:w="567" w:type="dxa"/>
            <w:vMerge w:val="restart"/>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N п/п</w:t>
            </w:r>
          </w:p>
        </w:tc>
        <w:tc>
          <w:tcPr>
            <w:tcW w:w="1247" w:type="dxa"/>
            <w:vMerge w:val="restart"/>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Код ресурса по КСР</w:t>
            </w:r>
          </w:p>
        </w:tc>
        <w:tc>
          <w:tcPr>
            <w:tcW w:w="1134" w:type="dxa"/>
            <w:vMerge w:val="restart"/>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Наименование</w:t>
            </w:r>
          </w:p>
        </w:tc>
        <w:tc>
          <w:tcPr>
            <w:tcW w:w="1020" w:type="dxa"/>
            <w:vMerge w:val="restart"/>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Ед. изм.</w:t>
            </w:r>
          </w:p>
        </w:tc>
        <w:tc>
          <w:tcPr>
            <w:tcW w:w="5100" w:type="dxa"/>
            <w:gridSpan w:val="6"/>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Стоимость на единицу измерения по обосновывающим документам</w:t>
            </w:r>
          </w:p>
        </w:tc>
      </w:tr>
      <w:tr w:rsidR="00202DC5" w:rsidRPr="00202DC5">
        <w:tc>
          <w:tcPr>
            <w:tcW w:w="567"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550" w:type="dxa"/>
            <w:gridSpan w:val="3"/>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на дату заключения действующего контракта</w:t>
            </w:r>
          </w:p>
        </w:tc>
        <w:tc>
          <w:tcPr>
            <w:tcW w:w="2550" w:type="dxa"/>
            <w:gridSpan w:val="3"/>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на дату проведения расчета</w:t>
            </w:r>
          </w:p>
        </w:tc>
      </w:tr>
      <w:tr w:rsidR="00202DC5" w:rsidRPr="00202DC5">
        <w:tc>
          <w:tcPr>
            <w:tcW w:w="567"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Прайс 1</w:t>
            </w:r>
          </w:p>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Прайс 2</w:t>
            </w:r>
          </w:p>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Прайс 3</w:t>
            </w:r>
          </w:p>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Прайс 1</w:t>
            </w:r>
          </w:p>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Прайс 2</w:t>
            </w:r>
          </w:p>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Прайс 3</w:t>
            </w:r>
          </w:p>
        </w:tc>
      </w:tr>
      <w:tr w:rsidR="00202DC5" w:rsidRPr="00202DC5">
        <w:tc>
          <w:tcPr>
            <w:tcW w:w="56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1</w:t>
            </w:r>
          </w:p>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2</w:t>
            </w:r>
          </w:p>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3</w:t>
            </w:r>
          </w:p>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4</w:t>
            </w:r>
          </w:p>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5</w:t>
            </w:r>
          </w:p>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6</w:t>
            </w:r>
          </w:p>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7</w:t>
            </w:r>
          </w:p>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8</w:t>
            </w:r>
          </w:p>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9</w:t>
            </w:r>
          </w:p>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10</w:t>
            </w:r>
          </w:p>
        </w:tc>
      </w:tr>
      <w:tr w:rsidR="00202DC5" w:rsidRPr="00202DC5">
        <w:tc>
          <w:tcPr>
            <w:tcW w:w="1814" w:type="dxa"/>
            <w:gridSpan w:val="2"/>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b/>
                <w:bCs/>
              </w:rPr>
              <w:t>Материалы</w:t>
            </w:r>
          </w:p>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2948" w:type="dxa"/>
            <w:gridSpan w:val="3"/>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b/>
                <w:bCs/>
              </w:rPr>
              <w:t>Ценообразующие материалы</w:t>
            </w:r>
          </w:p>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6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6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6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1814" w:type="dxa"/>
            <w:gridSpan w:val="2"/>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b/>
                <w:bCs/>
              </w:rPr>
              <w:t>Оборудование</w:t>
            </w:r>
          </w:p>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2948" w:type="dxa"/>
            <w:gridSpan w:val="3"/>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b/>
                <w:bCs/>
              </w:rPr>
              <w:t>Ценообразующее оборудование</w:t>
            </w:r>
          </w:p>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6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6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24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85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bl>
    <w:p w:rsidR="00202DC5" w:rsidRPr="00202DC5" w:rsidRDefault="00202DC5" w:rsidP="00202DC5"/>
    <w:p w:rsidR="00202DC5" w:rsidRPr="00202DC5" w:rsidRDefault="00202DC5" w:rsidP="00202DC5"/>
    <w:p w:rsidR="00202DC5" w:rsidRDefault="00202DC5"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202DC5" w:rsidRPr="00202DC5" w:rsidRDefault="00F932D9" w:rsidP="00202DC5">
      <w:r>
        <w:rPr>
          <w:b/>
          <w:bCs/>
        </w:rPr>
        <w:lastRenderedPageBreak/>
        <w:t xml:space="preserve">                                                                                                                                                                          </w:t>
      </w:r>
      <w:r w:rsidR="00202DC5" w:rsidRPr="00202DC5">
        <w:rPr>
          <w:b/>
          <w:bCs/>
        </w:rPr>
        <w:t>Форма 3</w:t>
      </w:r>
    </w:p>
    <w:p w:rsidR="00202DC5" w:rsidRDefault="00F932D9" w:rsidP="00202DC5">
      <w:r>
        <w:t xml:space="preserve">                                                                                                                                                            </w:t>
      </w:r>
      <w:r w:rsidR="00202DC5" w:rsidRPr="00202DC5">
        <w:t>СОГЛАСОВАНО</w:t>
      </w:r>
    </w:p>
    <w:p w:rsidR="00D8394A" w:rsidRPr="00202DC5" w:rsidRDefault="00D8394A" w:rsidP="00202DC5">
      <w:r>
        <w:t xml:space="preserve">                                                                                                                                                                         Заказчик</w:t>
      </w:r>
    </w:p>
    <w:p w:rsidR="00F932D9" w:rsidRPr="00202DC5" w:rsidRDefault="00F932D9" w:rsidP="00202DC5">
      <w:r>
        <w:t xml:space="preserve">                                                                                                                                       ____________(____________)</w:t>
      </w:r>
    </w:p>
    <w:p w:rsidR="00202DC5" w:rsidRPr="00202DC5" w:rsidRDefault="00F932D9" w:rsidP="00202DC5">
      <w:r>
        <w:t xml:space="preserve">                                                                                                                                        (подпись)           (Ф.И.О)</w:t>
      </w:r>
    </w:p>
    <w:p w:rsidR="00F932D9" w:rsidRDefault="00F932D9" w:rsidP="00F932D9">
      <w:pPr>
        <w:jc w:val="center"/>
        <w:rPr>
          <w:b/>
          <w:bCs/>
          <w:sz w:val="24"/>
          <w:szCs w:val="24"/>
        </w:rPr>
      </w:pPr>
    </w:p>
    <w:p w:rsidR="00202DC5" w:rsidRPr="00F932D9" w:rsidRDefault="00202DC5" w:rsidP="00F932D9">
      <w:pPr>
        <w:jc w:val="center"/>
        <w:rPr>
          <w:sz w:val="24"/>
          <w:szCs w:val="24"/>
        </w:rPr>
      </w:pPr>
      <w:r w:rsidRPr="00F932D9">
        <w:rPr>
          <w:b/>
          <w:bCs/>
          <w:sz w:val="24"/>
          <w:szCs w:val="24"/>
        </w:rPr>
        <w:t>Корректировка сметы контракта</w:t>
      </w:r>
    </w:p>
    <w:p w:rsidR="00202DC5" w:rsidRPr="00F932D9" w:rsidRDefault="00202DC5" w:rsidP="00F932D9">
      <w:pPr>
        <w:jc w:val="center"/>
        <w:rPr>
          <w:sz w:val="24"/>
          <w:szCs w:val="24"/>
        </w:rPr>
      </w:pPr>
      <w:r w:rsidRPr="00F932D9">
        <w:rPr>
          <w:b/>
          <w:bCs/>
          <w:sz w:val="24"/>
          <w:szCs w:val="24"/>
        </w:rPr>
        <w:t>(для контрактов, цена которых от 30 млн руб.)</w:t>
      </w:r>
    </w:p>
    <w:p w:rsidR="00202DC5" w:rsidRPr="00F932D9" w:rsidRDefault="00202DC5" w:rsidP="00202DC5">
      <w:pPr>
        <w:rPr>
          <w:sz w:val="24"/>
          <w:szCs w:val="24"/>
        </w:rPr>
      </w:pPr>
    </w:p>
    <w:p w:rsidR="00202DC5" w:rsidRPr="00202DC5" w:rsidRDefault="00202DC5" w:rsidP="00202DC5">
      <w:r w:rsidRPr="00202DC5">
        <w:rPr>
          <w:i/>
          <w:iCs/>
        </w:rPr>
        <w:t>Осуществляется пересчет остатков работ по смете контракта путем умножения показателя цены работ на единицу измерения сметы контракта по оставшимся работам на коэффициент корректировки цены контракта (Ккор)</w:t>
      </w:r>
    </w:p>
    <w:p w:rsidR="00202DC5" w:rsidRPr="00202DC5" w:rsidRDefault="00202DC5" w:rsidP="00202DC5"/>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041"/>
        <w:gridCol w:w="1020"/>
        <w:gridCol w:w="1191"/>
        <w:gridCol w:w="1134"/>
        <w:gridCol w:w="794"/>
        <w:gridCol w:w="794"/>
        <w:gridCol w:w="794"/>
        <w:gridCol w:w="794"/>
      </w:tblGrid>
      <w:tr w:rsidR="00202DC5" w:rsidRPr="00202DC5">
        <w:tc>
          <w:tcPr>
            <w:tcW w:w="510" w:type="dxa"/>
            <w:vMerge w:val="restart"/>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N п/п</w:t>
            </w:r>
          </w:p>
        </w:tc>
        <w:tc>
          <w:tcPr>
            <w:tcW w:w="2041" w:type="dxa"/>
            <w:vMerge w:val="restart"/>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Наименование конструктивных решений (элементов) комплексов (видов) работ</w:t>
            </w:r>
          </w:p>
        </w:tc>
        <w:tc>
          <w:tcPr>
            <w:tcW w:w="1020" w:type="dxa"/>
            <w:vMerge w:val="restart"/>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Ед. изм.</w:t>
            </w:r>
          </w:p>
        </w:tc>
        <w:tc>
          <w:tcPr>
            <w:tcW w:w="2325" w:type="dxa"/>
            <w:gridSpan w:val="2"/>
            <w:vMerge w:val="restart"/>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Количество</w:t>
            </w:r>
          </w:p>
          <w:p w:rsidR="00202DC5" w:rsidRPr="00202DC5" w:rsidRDefault="00202DC5" w:rsidP="00202DC5">
            <w:r w:rsidRPr="00202DC5">
              <w:t>(объем работ)</w:t>
            </w:r>
          </w:p>
        </w:tc>
        <w:tc>
          <w:tcPr>
            <w:tcW w:w="3176" w:type="dxa"/>
            <w:gridSpan w:val="4"/>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Цена, руб.</w:t>
            </w:r>
          </w:p>
        </w:tc>
      </w:tr>
      <w:tr w:rsidR="00202DC5" w:rsidRPr="00202DC5">
        <w:tc>
          <w:tcPr>
            <w:tcW w:w="510"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041"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325" w:type="dxa"/>
            <w:gridSpan w:val="2"/>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588" w:type="dxa"/>
            <w:gridSpan w:val="2"/>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первоначальный</w:t>
            </w:r>
          </w:p>
        </w:tc>
        <w:tc>
          <w:tcPr>
            <w:tcW w:w="1588" w:type="dxa"/>
            <w:gridSpan w:val="2"/>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с учетом корректировки (Ккор)</w:t>
            </w:r>
          </w:p>
        </w:tc>
      </w:tr>
      <w:tr w:rsidR="00202DC5" w:rsidRPr="00202DC5">
        <w:tc>
          <w:tcPr>
            <w:tcW w:w="510"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041"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vMerge/>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9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первоначальный</w:t>
            </w:r>
          </w:p>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с учетом корректировки</w:t>
            </w:r>
          </w:p>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на ед. изм.</w:t>
            </w:r>
          </w:p>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всего</w:t>
            </w:r>
          </w:p>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на ед. изм.</w:t>
            </w:r>
          </w:p>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всего</w:t>
            </w:r>
          </w:p>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1</w:t>
            </w:r>
          </w:p>
        </w:tc>
        <w:tc>
          <w:tcPr>
            <w:tcW w:w="204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2</w:t>
            </w:r>
          </w:p>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3</w:t>
            </w:r>
          </w:p>
        </w:tc>
        <w:tc>
          <w:tcPr>
            <w:tcW w:w="119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4</w:t>
            </w:r>
          </w:p>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6</w:t>
            </w:r>
          </w:p>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6</w:t>
            </w:r>
          </w:p>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7</w:t>
            </w:r>
          </w:p>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8</w:t>
            </w:r>
          </w:p>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9</w:t>
            </w:r>
          </w:p>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04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9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04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9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04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9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04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9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04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Итого</w:t>
            </w:r>
          </w:p>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9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04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Цена контракта без НДС</w:t>
            </w:r>
          </w:p>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9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04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НДС</w:t>
            </w:r>
          </w:p>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9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r w:rsidR="00202DC5" w:rsidRPr="00202DC5">
        <w:tc>
          <w:tcPr>
            <w:tcW w:w="51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204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Твердая цена контракта с НДС</w:t>
            </w:r>
          </w:p>
        </w:tc>
        <w:tc>
          <w:tcPr>
            <w:tcW w:w="1020"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9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13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794"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bl>
    <w:p w:rsidR="00202DC5" w:rsidRPr="00202DC5" w:rsidRDefault="00202DC5" w:rsidP="00202DC5"/>
    <w:p w:rsidR="00202DC5" w:rsidRPr="00202DC5" w:rsidRDefault="00202DC5" w:rsidP="00202DC5"/>
    <w:p w:rsidR="00202DC5" w:rsidRDefault="00202DC5"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F932D9" w:rsidRDefault="00F932D9" w:rsidP="00202DC5"/>
    <w:p w:rsidR="00E02147" w:rsidRDefault="00E02147" w:rsidP="00202DC5"/>
    <w:p w:rsidR="00E02147" w:rsidRDefault="00E02147" w:rsidP="00202DC5"/>
    <w:p w:rsidR="00202DC5" w:rsidRPr="00202DC5" w:rsidRDefault="00F932D9" w:rsidP="00202DC5">
      <w:r>
        <w:rPr>
          <w:b/>
          <w:bCs/>
        </w:rPr>
        <w:lastRenderedPageBreak/>
        <w:t xml:space="preserve">                                                                                                                                                                          </w:t>
      </w:r>
      <w:r w:rsidR="00202DC5" w:rsidRPr="00202DC5">
        <w:rPr>
          <w:b/>
          <w:bCs/>
        </w:rPr>
        <w:t>Форма 4</w:t>
      </w:r>
    </w:p>
    <w:p w:rsidR="00202DC5" w:rsidRDefault="00F932D9" w:rsidP="00202DC5">
      <w:r>
        <w:t xml:space="preserve">                                                                                                                                                            </w:t>
      </w:r>
      <w:r w:rsidR="00202DC5" w:rsidRPr="00202DC5">
        <w:t>СОГЛАСОВАНО</w:t>
      </w:r>
    </w:p>
    <w:p w:rsidR="00D8394A" w:rsidRPr="00202DC5" w:rsidRDefault="00D8394A" w:rsidP="00202DC5">
      <w:r>
        <w:t xml:space="preserve">                                                                                                                                                                          Заказчик</w:t>
      </w:r>
    </w:p>
    <w:p w:rsidR="00202DC5" w:rsidRPr="00202DC5" w:rsidRDefault="00F932D9" w:rsidP="00202DC5">
      <w:r>
        <w:t xml:space="preserve">                                                                                                                              _______________(______________)</w:t>
      </w:r>
    </w:p>
    <w:p w:rsidR="00202DC5" w:rsidRPr="00202DC5" w:rsidRDefault="00202DC5" w:rsidP="00202DC5"/>
    <w:p w:rsidR="00202DC5" w:rsidRPr="00D8394A" w:rsidRDefault="00202DC5" w:rsidP="00D8394A">
      <w:pPr>
        <w:jc w:val="center"/>
        <w:rPr>
          <w:sz w:val="24"/>
          <w:szCs w:val="24"/>
        </w:rPr>
      </w:pPr>
      <w:r w:rsidRPr="00D8394A">
        <w:rPr>
          <w:b/>
          <w:bCs/>
          <w:sz w:val="24"/>
          <w:szCs w:val="24"/>
        </w:rPr>
        <w:t>Расчет новой цены контракта по формуле:</w:t>
      </w:r>
    </w:p>
    <w:p w:rsidR="00F932D9" w:rsidRPr="00D8394A" w:rsidRDefault="00202DC5" w:rsidP="00D8394A">
      <w:pPr>
        <w:jc w:val="center"/>
        <w:rPr>
          <w:b/>
          <w:bCs/>
          <w:sz w:val="24"/>
          <w:szCs w:val="24"/>
        </w:rPr>
      </w:pPr>
      <w:r w:rsidRPr="00D8394A">
        <w:rPr>
          <w:b/>
          <w:bCs/>
          <w:sz w:val="24"/>
          <w:szCs w:val="24"/>
        </w:rPr>
        <w:t>Сн.цена = Свып.р + (Ссущ.ц - Свып.р1 - Свып.р2) x</w:t>
      </w:r>
    </w:p>
    <w:p w:rsidR="00202DC5" w:rsidRPr="00D8394A" w:rsidRDefault="00202DC5" w:rsidP="00D8394A">
      <w:pPr>
        <w:jc w:val="center"/>
        <w:rPr>
          <w:sz w:val="24"/>
          <w:szCs w:val="24"/>
        </w:rPr>
      </w:pPr>
      <w:r w:rsidRPr="00D8394A">
        <w:rPr>
          <w:sz w:val="24"/>
          <w:szCs w:val="24"/>
        </w:rPr>
        <w:t xml:space="preserve">x </w:t>
      </w:r>
      <w:r w:rsidRPr="00D8394A">
        <w:rPr>
          <w:b/>
          <w:bCs/>
          <w:sz w:val="24"/>
          <w:szCs w:val="24"/>
        </w:rPr>
        <w:t>Ккор + Св.р.нов</w:t>
      </w:r>
    </w:p>
    <w:p w:rsidR="00202DC5" w:rsidRPr="00F932D9" w:rsidRDefault="00202DC5" w:rsidP="00F932D9">
      <w:pPr>
        <w:jc w:val="center"/>
        <w:rPr>
          <w:sz w:val="24"/>
          <w:szCs w:val="24"/>
        </w:rPr>
      </w:pPr>
      <w:r w:rsidRPr="00F932D9">
        <w:rPr>
          <w:b/>
          <w:bCs/>
          <w:sz w:val="24"/>
          <w:szCs w:val="24"/>
        </w:rPr>
        <w:t>(для контрактов, цена которых от 30 млн руб.)</w:t>
      </w:r>
    </w:p>
    <w:p w:rsidR="00202DC5" w:rsidRPr="00202DC5" w:rsidRDefault="00202DC5" w:rsidP="00202DC5"/>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417"/>
        <w:gridCol w:w="1417"/>
        <w:gridCol w:w="1701"/>
        <w:gridCol w:w="1417"/>
        <w:gridCol w:w="1417"/>
      </w:tblGrid>
      <w:tr w:rsidR="00202DC5" w:rsidRPr="00202DC5">
        <w:tc>
          <w:tcPr>
            <w:tcW w:w="170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Цена работ по действующему контракту (определяется по контракту)</w:t>
            </w:r>
          </w:p>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Выполнено работ на дату осуществления расчета (определяется по накопительной ведомости)</w:t>
            </w:r>
          </w:p>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Остаток работ по действующему контракту (определяется как разница между графами 1 и 2)</w:t>
            </w:r>
          </w:p>
        </w:tc>
        <w:tc>
          <w:tcPr>
            <w:tcW w:w="170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Увеличение остатков работ в связи с ростом цен на строительные ресурсы (определяется как произведение графы 3 на Ккор)</w:t>
            </w:r>
          </w:p>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Увеличение цены контракта (определяется как разница граф 4 и 3)</w:t>
            </w:r>
          </w:p>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t>Новая цена контракта (определяется как сумма граф 1 и 4)</w:t>
            </w:r>
          </w:p>
        </w:tc>
      </w:tr>
      <w:tr w:rsidR="00202DC5" w:rsidRPr="00202DC5">
        <w:tc>
          <w:tcPr>
            <w:tcW w:w="170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1</w:t>
            </w:r>
          </w:p>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2</w:t>
            </w:r>
          </w:p>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3</w:t>
            </w:r>
          </w:p>
        </w:tc>
        <w:tc>
          <w:tcPr>
            <w:tcW w:w="1701"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4</w:t>
            </w:r>
          </w:p>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5</w:t>
            </w:r>
          </w:p>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r w:rsidRPr="00202DC5">
              <w:rPr>
                <w:i/>
                <w:iCs/>
              </w:rPr>
              <w:t>6</w:t>
            </w:r>
          </w:p>
        </w:tc>
      </w:tr>
      <w:tr w:rsidR="00202DC5" w:rsidRPr="00202DC5">
        <w:tc>
          <w:tcPr>
            <w:tcW w:w="170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701"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c>
          <w:tcPr>
            <w:tcW w:w="1417" w:type="dxa"/>
            <w:tcBorders>
              <w:top w:val="single" w:sz="4" w:space="0" w:color="auto"/>
              <w:left w:val="single" w:sz="4" w:space="0" w:color="auto"/>
              <w:bottom w:val="single" w:sz="4" w:space="0" w:color="auto"/>
              <w:right w:val="single" w:sz="4" w:space="0" w:color="auto"/>
            </w:tcBorders>
          </w:tcPr>
          <w:p w:rsidR="00202DC5" w:rsidRPr="00202DC5" w:rsidRDefault="00202DC5" w:rsidP="00202DC5"/>
        </w:tc>
      </w:tr>
    </w:tbl>
    <w:p w:rsidR="00202DC5" w:rsidRPr="00202DC5" w:rsidRDefault="00202DC5" w:rsidP="00202DC5"/>
    <w:p w:rsidR="00202DC5" w:rsidRPr="00202DC5" w:rsidRDefault="00202DC5" w:rsidP="00202DC5">
      <w:r w:rsidRPr="00202DC5">
        <w:rPr>
          <w:i/>
          <w:iCs/>
        </w:rPr>
        <w:t>Пересчет стоимости работ, выполненных в период от даты выполнения расчета до даты заключения дополнительного соглашения об изменении цены контракта работ, осуществляется по формуле:</w:t>
      </w:r>
    </w:p>
    <w:p w:rsidR="00202DC5" w:rsidRPr="00202DC5" w:rsidRDefault="00202DC5" w:rsidP="00202DC5">
      <w:r w:rsidRPr="00202DC5">
        <w:rPr>
          <w:i/>
          <w:iCs/>
        </w:rPr>
        <w:t>Св.р.нов = Ц ед.акт x Ккор x Vвып</w:t>
      </w:r>
      <w:r w:rsidRPr="00202DC5">
        <w:t>".</w:t>
      </w:r>
    </w:p>
    <w:p w:rsidR="00202DC5" w:rsidRPr="00202DC5" w:rsidRDefault="00202DC5" w:rsidP="00202DC5"/>
    <w:p w:rsidR="00202DC5" w:rsidRDefault="00202DC5"/>
    <w:sectPr w:rsidR="00202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0682D"/>
    <w:multiLevelType w:val="hybridMultilevel"/>
    <w:tmpl w:val="0494DBDE"/>
    <w:lvl w:ilvl="0" w:tplc="C0340C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59E45141"/>
    <w:multiLevelType w:val="hybridMultilevel"/>
    <w:tmpl w:val="8228E170"/>
    <w:lvl w:ilvl="0" w:tplc="B0F08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D9"/>
    <w:rsid w:val="00072D54"/>
    <w:rsid w:val="000940D9"/>
    <w:rsid w:val="000B565C"/>
    <w:rsid w:val="000B652D"/>
    <w:rsid w:val="00187157"/>
    <w:rsid w:val="001C22B7"/>
    <w:rsid w:val="00202DC5"/>
    <w:rsid w:val="00207C4B"/>
    <w:rsid w:val="00292DFE"/>
    <w:rsid w:val="002E5A56"/>
    <w:rsid w:val="0035213B"/>
    <w:rsid w:val="00375AB3"/>
    <w:rsid w:val="003B1230"/>
    <w:rsid w:val="003E5704"/>
    <w:rsid w:val="00484747"/>
    <w:rsid w:val="00530175"/>
    <w:rsid w:val="005B4C0B"/>
    <w:rsid w:val="00607AFA"/>
    <w:rsid w:val="00616997"/>
    <w:rsid w:val="00687C3A"/>
    <w:rsid w:val="007310ED"/>
    <w:rsid w:val="0075450E"/>
    <w:rsid w:val="008452BC"/>
    <w:rsid w:val="00882CD9"/>
    <w:rsid w:val="008C52BB"/>
    <w:rsid w:val="008E2DD7"/>
    <w:rsid w:val="00993930"/>
    <w:rsid w:val="009C6BAF"/>
    <w:rsid w:val="00A26BF9"/>
    <w:rsid w:val="00A41980"/>
    <w:rsid w:val="00A5302E"/>
    <w:rsid w:val="00AA37A0"/>
    <w:rsid w:val="00AE21EF"/>
    <w:rsid w:val="00B91087"/>
    <w:rsid w:val="00C324E6"/>
    <w:rsid w:val="00C512AA"/>
    <w:rsid w:val="00D8394A"/>
    <w:rsid w:val="00D9344E"/>
    <w:rsid w:val="00DE2B48"/>
    <w:rsid w:val="00DE4C67"/>
    <w:rsid w:val="00E02147"/>
    <w:rsid w:val="00E51A0C"/>
    <w:rsid w:val="00E70CD8"/>
    <w:rsid w:val="00F932D9"/>
    <w:rsid w:val="00FD4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44E8F-2D27-49F8-AEE3-9FA8F5A0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08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997"/>
    <w:pPr>
      <w:ind w:left="720"/>
      <w:contextualSpacing/>
    </w:pPr>
  </w:style>
  <w:style w:type="paragraph" w:styleId="a4">
    <w:name w:val="Balloon Text"/>
    <w:basedOn w:val="a"/>
    <w:link w:val="a5"/>
    <w:uiPriority w:val="99"/>
    <w:semiHidden/>
    <w:unhideWhenUsed/>
    <w:rsid w:val="00AE21EF"/>
    <w:rPr>
      <w:rFonts w:ascii="Segoe UI" w:hAnsi="Segoe UI" w:cs="Segoe UI"/>
      <w:sz w:val="18"/>
      <w:szCs w:val="18"/>
    </w:rPr>
  </w:style>
  <w:style w:type="character" w:customStyle="1" w:styleId="a5">
    <w:name w:val="Текст выноски Знак"/>
    <w:basedOn w:val="a0"/>
    <w:link w:val="a4"/>
    <w:uiPriority w:val="99"/>
    <w:semiHidden/>
    <w:rsid w:val="00AE21EF"/>
    <w:rPr>
      <w:rFonts w:ascii="Segoe UI" w:eastAsia="Times New Roman" w:hAnsi="Segoe UI" w:cs="Segoe UI"/>
      <w:sz w:val="18"/>
      <w:szCs w:val="18"/>
      <w:lang w:eastAsia="ru-RU"/>
    </w:rPr>
  </w:style>
  <w:style w:type="character" w:styleId="a6">
    <w:name w:val="Hyperlink"/>
    <w:basedOn w:val="a0"/>
    <w:uiPriority w:val="99"/>
    <w:unhideWhenUsed/>
    <w:rsid w:val="00202D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6368">
      <w:bodyDiv w:val="1"/>
      <w:marLeft w:val="0"/>
      <w:marRight w:val="0"/>
      <w:marTop w:val="0"/>
      <w:marBottom w:val="0"/>
      <w:divBdr>
        <w:top w:val="none" w:sz="0" w:space="0" w:color="auto"/>
        <w:left w:val="none" w:sz="0" w:space="0" w:color="auto"/>
        <w:bottom w:val="none" w:sz="0" w:space="0" w:color="auto"/>
        <w:right w:val="none" w:sz="0" w:space="0" w:color="auto"/>
      </w:divBdr>
      <w:divsChild>
        <w:div w:id="377559700">
          <w:marLeft w:val="0"/>
          <w:marRight w:val="0"/>
          <w:marTop w:val="15"/>
          <w:marBottom w:val="0"/>
          <w:divBdr>
            <w:top w:val="single" w:sz="48" w:space="0" w:color="auto"/>
            <w:left w:val="single" w:sz="48" w:space="0" w:color="auto"/>
            <w:bottom w:val="single" w:sz="48" w:space="0" w:color="auto"/>
            <w:right w:val="single" w:sz="48" w:space="0" w:color="auto"/>
          </w:divBdr>
          <w:divsChild>
            <w:div w:id="1031343012">
              <w:marLeft w:val="0"/>
              <w:marRight w:val="0"/>
              <w:marTop w:val="0"/>
              <w:marBottom w:val="0"/>
              <w:divBdr>
                <w:top w:val="none" w:sz="0" w:space="0" w:color="auto"/>
                <w:left w:val="none" w:sz="0" w:space="0" w:color="auto"/>
                <w:bottom w:val="none" w:sz="0" w:space="0" w:color="auto"/>
                <w:right w:val="none" w:sz="0" w:space="0" w:color="auto"/>
              </w:divBdr>
              <w:divsChild>
                <w:div w:id="1784575974">
                  <w:marLeft w:val="0"/>
                  <w:marRight w:val="0"/>
                  <w:marTop w:val="0"/>
                  <w:marBottom w:val="0"/>
                  <w:divBdr>
                    <w:top w:val="none" w:sz="0" w:space="0" w:color="auto"/>
                    <w:left w:val="none" w:sz="0" w:space="0" w:color="auto"/>
                    <w:bottom w:val="none" w:sz="0" w:space="0" w:color="auto"/>
                    <w:right w:val="none" w:sz="0" w:space="0" w:color="auto"/>
                  </w:divBdr>
                </w:div>
                <w:div w:id="1411656211">
                  <w:marLeft w:val="0"/>
                  <w:marRight w:val="0"/>
                  <w:marTop w:val="0"/>
                  <w:marBottom w:val="0"/>
                  <w:divBdr>
                    <w:top w:val="none" w:sz="0" w:space="0" w:color="auto"/>
                    <w:left w:val="none" w:sz="0" w:space="0" w:color="auto"/>
                    <w:bottom w:val="none" w:sz="0" w:space="0" w:color="auto"/>
                    <w:right w:val="none" w:sz="0" w:space="0" w:color="auto"/>
                  </w:divBdr>
                </w:div>
                <w:div w:id="705957704">
                  <w:marLeft w:val="0"/>
                  <w:marRight w:val="0"/>
                  <w:marTop w:val="0"/>
                  <w:marBottom w:val="0"/>
                  <w:divBdr>
                    <w:top w:val="none" w:sz="0" w:space="0" w:color="auto"/>
                    <w:left w:val="none" w:sz="0" w:space="0" w:color="auto"/>
                    <w:bottom w:val="none" w:sz="0" w:space="0" w:color="auto"/>
                    <w:right w:val="none" w:sz="0" w:space="0" w:color="auto"/>
                  </w:divBdr>
                </w:div>
                <w:div w:id="1139223402">
                  <w:marLeft w:val="0"/>
                  <w:marRight w:val="0"/>
                  <w:marTop w:val="0"/>
                  <w:marBottom w:val="0"/>
                  <w:divBdr>
                    <w:top w:val="none" w:sz="0" w:space="0" w:color="auto"/>
                    <w:left w:val="none" w:sz="0" w:space="0" w:color="auto"/>
                    <w:bottom w:val="none" w:sz="0" w:space="0" w:color="auto"/>
                    <w:right w:val="none" w:sz="0" w:space="0" w:color="auto"/>
                  </w:divBdr>
                </w:div>
                <w:div w:id="464126690">
                  <w:marLeft w:val="0"/>
                  <w:marRight w:val="0"/>
                  <w:marTop w:val="0"/>
                  <w:marBottom w:val="0"/>
                  <w:divBdr>
                    <w:top w:val="none" w:sz="0" w:space="0" w:color="auto"/>
                    <w:left w:val="none" w:sz="0" w:space="0" w:color="auto"/>
                    <w:bottom w:val="none" w:sz="0" w:space="0" w:color="auto"/>
                    <w:right w:val="none" w:sz="0" w:space="0" w:color="auto"/>
                  </w:divBdr>
                </w:div>
                <w:div w:id="274333731">
                  <w:marLeft w:val="0"/>
                  <w:marRight w:val="0"/>
                  <w:marTop w:val="0"/>
                  <w:marBottom w:val="0"/>
                  <w:divBdr>
                    <w:top w:val="none" w:sz="0" w:space="0" w:color="auto"/>
                    <w:left w:val="none" w:sz="0" w:space="0" w:color="auto"/>
                    <w:bottom w:val="none" w:sz="0" w:space="0" w:color="auto"/>
                    <w:right w:val="none" w:sz="0" w:space="0" w:color="auto"/>
                  </w:divBdr>
                </w:div>
                <w:div w:id="1366178849">
                  <w:marLeft w:val="0"/>
                  <w:marRight w:val="0"/>
                  <w:marTop w:val="0"/>
                  <w:marBottom w:val="0"/>
                  <w:divBdr>
                    <w:top w:val="none" w:sz="0" w:space="0" w:color="auto"/>
                    <w:left w:val="none" w:sz="0" w:space="0" w:color="auto"/>
                    <w:bottom w:val="none" w:sz="0" w:space="0" w:color="auto"/>
                    <w:right w:val="none" w:sz="0" w:space="0" w:color="auto"/>
                  </w:divBdr>
                </w:div>
                <w:div w:id="1565947238">
                  <w:marLeft w:val="0"/>
                  <w:marRight w:val="0"/>
                  <w:marTop w:val="0"/>
                  <w:marBottom w:val="0"/>
                  <w:divBdr>
                    <w:top w:val="none" w:sz="0" w:space="0" w:color="auto"/>
                    <w:left w:val="none" w:sz="0" w:space="0" w:color="auto"/>
                    <w:bottom w:val="none" w:sz="0" w:space="0" w:color="auto"/>
                    <w:right w:val="none" w:sz="0" w:space="0" w:color="auto"/>
                  </w:divBdr>
                </w:div>
                <w:div w:id="1981761171">
                  <w:marLeft w:val="0"/>
                  <w:marRight w:val="0"/>
                  <w:marTop w:val="0"/>
                  <w:marBottom w:val="0"/>
                  <w:divBdr>
                    <w:top w:val="none" w:sz="0" w:space="0" w:color="auto"/>
                    <w:left w:val="none" w:sz="0" w:space="0" w:color="auto"/>
                    <w:bottom w:val="none" w:sz="0" w:space="0" w:color="auto"/>
                    <w:right w:val="none" w:sz="0" w:space="0" w:color="auto"/>
                  </w:divBdr>
                </w:div>
                <w:div w:id="29033816">
                  <w:marLeft w:val="0"/>
                  <w:marRight w:val="0"/>
                  <w:marTop w:val="0"/>
                  <w:marBottom w:val="0"/>
                  <w:divBdr>
                    <w:top w:val="none" w:sz="0" w:space="0" w:color="auto"/>
                    <w:left w:val="none" w:sz="0" w:space="0" w:color="auto"/>
                    <w:bottom w:val="none" w:sz="0" w:space="0" w:color="auto"/>
                    <w:right w:val="none" w:sz="0" w:space="0" w:color="auto"/>
                  </w:divBdr>
                </w:div>
                <w:div w:id="346567712">
                  <w:marLeft w:val="0"/>
                  <w:marRight w:val="0"/>
                  <w:marTop w:val="0"/>
                  <w:marBottom w:val="0"/>
                  <w:divBdr>
                    <w:top w:val="none" w:sz="0" w:space="0" w:color="auto"/>
                    <w:left w:val="none" w:sz="0" w:space="0" w:color="auto"/>
                    <w:bottom w:val="none" w:sz="0" w:space="0" w:color="auto"/>
                    <w:right w:val="none" w:sz="0" w:space="0" w:color="auto"/>
                  </w:divBdr>
                </w:div>
                <w:div w:id="1511682323">
                  <w:marLeft w:val="0"/>
                  <w:marRight w:val="0"/>
                  <w:marTop w:val="0"/>
                  <w:marBottom w:val="0"/>
                  <w:divBdr>
                    <w:top w:val="none" w:sz="0" w:space="0" w:color="auto"/>
                    <w:left w:val="none" w:sz="0" w:space="0" w:color="auto"/>
                    <w:bottom w:val="none" w:sz="0" w:space="0" w:color="auto"/>
                    <w:right w:val="none" w:sz="0" w:space="0" w:color="auto"/>
                  </w:divBdr>
                </w:div>
                <w:div w:id="437137102">
                  <w:marLeft w:val="0"/>
                  <w:marRight w:val="0"/>
                  <w:marTop w:val="0"/>
                  <w:marBottom w:val="0"/>
                  <w:divBdr>
                    <w:top w:val="none" w:sz="0" w:space="0" w:color="auto"/>
                    <w:left w:val="none" w:sz="0" w:space="0" w:color="auto"/>
                    <w:bottom w:val="none" w:sz="0" w:space="0" w:color="auto"/>
                    <w:right w:val="none" w:sz="0" w:space="0" w:color="auto"/>
                  </w:divBdr>
                </w:div>
                <w:div w:id="547646950">
                  <w:marLeft w:val="0"/>
                  <w:marRight w:val="0"/>
                  <w:marTop w:val="0"/>
                  <w:marBottom w:val="0"/>
                  <w:divBdr>
                    <w:top w:val="none" w:sz="0" w:space="0" w:color="auto"/>
                    <w:left w:val="none" w:sz="0" w:space="0" w:color="auto"/>
                    <w:bottom w:val="none" w:sz="0" w:space="0" w:color="auto"/>
                    <w:right w:val="none" w:sz="0" w:space="0" w:color="auto"/>
                  </w:divBdr>
                </w:div>
                <w:div w:id="661273130">
                  <w:marLeft w:val="0"/>
                  <w:marRight w:val="0"/>
                  <w:marTop w:val="0"/>
                  <w:marBottom w:val="0"/>
                  <w:divBdr>
                    <w:top w:val="none" w:sz="0" w:space="0" w:color="auto"/>
                    <w:left w:val="none" w:sz="0" w:space="0" w:color="auto"/>
                    <w:bottom w:val="none" w:sz="0" w:space="0" w:color="auto"/>
                    <w:right w:val="none" w:sz="0" w:space="0" w:color="auto"/>
                  </w:divBdr>
                </w:div>
                <w:div w:id="1818105595">
                  <w:marLeft w:val="0"/>
                  <w:marRight w:val="0"/>
                  <w:marTop w:val="0"/>
                  <w:marBottom w:val="0"/>
                  <w:divBdr>
                    <w:top w:val="none" w:sz="0" w:space="0" w:color="auto"/>
                    <w:left w:val="none" w:sz="0" w:space="0" w:color="auto"/>
                    <w:bottom w:val="none" w:sz="0" w:space="0" w:color="auto"/>
                    <w:right w:val="none" w:sz="0" w:space="0" w:color="auto"/>
                  </w:divBdr>
                </w:div>
                <w:div w:id="733429039">
                  <w:marLeft w:val="0"/>
                  <w:marRight w:val="0"/>
                  <w:marTop w:val="0"/>
                  <w:marBottom w:val="0"/>
                  <w:divBdr>
                    <w:top w:val="none" w:sz="0" w:space="0" w:color="auto"/>
                    <w:left w:val="none" w:sz="0" w:space="0" w:color="auto"/>
                    <w:bottom w:val="none" w:sz="0" w:space="0" w:color="auto"/>
                    <w:right w:val="none" w:sz="0" w:space="0" w:color="auto"/>
                  </w:divBdr>
                </w:div>
                <w:div w:id="1294680147">
                  <w:marLeft w:val="0"/>
                  <w:marRight w:val="0"/>
                  <w:marTop w:val="0"/>
                  <w:marBottom w:val="0"/>
                  <w:divBdr>
                    <w:top w:val="none" w:sz="0" w:space="0" w:color="auto"/>
                    <w:left w:val="none" w:sz="0" w:space="0" w:color="auto"/>
                    <w:bottom w:val="none" w:sz="0" w:space="0" w:color="auto"/>
                    <w:right w:val="none" w:sz="0" w:space="0" w:color="auto"/>
                  </w:divBdr>
                </w:div>
                <w:div w:id="1067146346">
                  <w:marLeft w:val="0"/>
                  <w:marRight w:val="0"/>
                  <w:marTop w:val="0"/>
                  <w:marBottom w:val="0"/>
                  <w:divBdr>
                    <w:top w:val="none" w:sz="0" w:space="0" w:color="auto"/>
                    <w:left w:val="none" w:sz="0" w:space="0" w:color="auto"/>
                    <w:bottom w:val="none" w:sz="0" w:space="0" w:color="auto"/>
                    <w:right w:val="none" w:sz="0" w:space="0" w:color="auto"/>
                  </w:divBdr>
                </w:div>
                <w:div w:id="1913006924">
                  <w:marLeft w:val="0"/>
                  <w:marRight w:val="0"/>
                  <w:marTop w:val="0"/>
                  <w:marBottom w:val="0"/>
                  <w:divBdr>
                    <w:top w:val="none" w:sz="0" w:space="0" w:color="auto"/>
                    <w:left w:val="none" w:sz="0" w:space="0" w:color="auto"/>
                    <w:bottom w:val="none" w:sz="0" w:space="0" w:color="auto"/>
                    <w:right w:val="none" w:sz="0" w:space="0" w:color="auto"/>
                  </w:divBdr>
                </w:div>
                <w:div w:id="496728292">
                  <w:marLeft w:val="0"/>
                  <w:marRight w:val="0"/>
                  <w:marTop w:val="0"/>
                  <w:marBottom w:val="0"/>
                  <w:divBdr>
                    <w:top w:val="none" w:sz="0" w:space="0" w:color="auto"/>
                    <w:left w:val="none" w:sz="0" w:space="0" w:color="auto"/>
                    <w:bottom w:val="none" w:sz="0" w:space="0" w:color="auto"/>
                    <w:right w:val="none" w:sz="0" w:space="0" w:color="auto"/>
                  </w:divBdr>
                </w:div>
                <w:div w:id="1950235225">
                  <w:marLeft w:val="0"/>
                  <w:marRight w:val="0"/>
                  <w:marTop w:val="0"/>
                  <w:marBottom w:val="0"/>
                  <w:divBdr>
                    <w:top w:val="none" w:sz="0" w:space="0" w:color="auto"/>
                    <w:left w:val="none" w:sz="0" w:space="0" w:color="auto"/>
                    <w:bottom w:val="none" w:sz="0" w:space="0" w:color="auto"/>
                    <w:right w:val="none" w:sz="0" w:space="0" w:color="auto"/>
                  </w:divBdr>
                </w:div>
                <w:div w:id="2104836204">
                  <w:marLeft w:val="0"/>
                  <w:marRight w:val="0"/>
                  <w:marTop w:val="0"/>
                  <w:marBottom w:val="0"/>
                  <w:divBdr>
                    <w:top w:val="none" w:sz="0" w:space="0" w:color="auto"/>
                    <w:left w:val="none" w:sz="0" w:space="0" w:color="auto"/>
                    <w:bottom w:val="none" w:sz="0" w:space="0" w:color="auto"/>
                    <w:right w:val="none" w:sz="0" w:space="0" w:color="auto"/>
                  </w:divBdr>
                </w:div>
                <w:div w:id="406923119">
                  <w:marLeft w:val="0"/>
                  <w:marRight w:val="0"/>
                  <w:marTop w:val="0"/>
                  <w:marBottom w:val="0"/>
                  <w:divBdr>
                    <w:top w:val="none" w:sz="0" w:space="0" w:color="auto"/>
                    <w:left w:val="none" w:sz="0" w:space="0" w:color="auto"/>
                    <w:bottom w:val="none" w:sz="0" w:space="0" w:color="auto"/>
                    <w:right w:val="none" w:sz="0" w:space="0" w:color="auto"/>
                  </w:divBdr>
                </w:div>
                <w:div w:id="1705517242">
                  <w:marLeft w:val="0"/>
                  <w:marRight w:val="0"/>
                  <w:marTop w:val="0"/>
                  <w:marBottom w:val="0"/>
                  <w:divBdr>
                    <w:top w:val="none" w:sz="0" w:space="0" w:color="auto"/>
                    <w:left w:val="none" w:sz="0" w:space="0" w:color="auto"/>
                    <w:bottom w:val="none" w:sz="0" w:space="0" w:color="auto"/>
                    <w:right w:val="none" w:sz="0" w:space="0" w:color="auto"/>
                  </w:divBdr>
                </w:div>
                <w:div w:id="42485641">
                  <w:marLeft w:val="0"/>
                  <w:marRight w:val="0"/>
                  <w:marTop w:val="0"/>
                  <w:marBottom w:val="0"/>
                  <w:divBdr>
                    <w:top w:val="none" w:sz="0" w:space="0" w:color="auto"/>
                    <w:left w:val="none" w:sz="0" w:space="0" w:color="auto"/>
                    <w:bottom w:val="none" w:sz="0" w:space="0" w:color="auto"/>
                    <w:right w:val="none" w:sz="0" w:space="0" w:color="auto"/>
                  </w:divBdr>
                </w:div>
                <w:div w:id="1879507275">
                  <w:marLeft w:val="0"/>
                  <w:marRight w:val="0"/>
                  <w:marTop w:val="0"/>
                  <w:marBottom w:val="0"/>
                  <w:divBdr>
                    <w:top w:val="none" w:sz="0" w:space="0" w:color="auto"/>
                    <w:left w:val="none" w:sz="0" w:space="0" w:color="auto"/>
                    <w:bottom w:val="none" w:sz="0" w:space="0" w:color="auto"/>
                    <w:right w:val="none" w:sz="0" w:space="0" w:color="auto"/>
                  </w:divBdr>
                </w:div>
                <w:div w:id="501164199">
                  <w:marLeft w:val="0"/>
                  <w:marRight w:val="0"/>
                  <w:marTop w:val="0"/>
                  <w:marBottom w:val="0"/>
                  <w:divBdr>
                    <w:top w:val="none" w:sz="0" w:space="0" w:color="auto"/>
                    <w:left w:val="none" w:sz="0" w:space="0" w:color="auto"/>
                    <w:bottom w:val="none" w:sz="0" w:space="0" w:color="auto"/>
                    <w:right w:val="none" w:sz="0" w:space="0" w:color="auto"/>
                  </w:divBdr>
                </w:div>
                <w:div w:id="542526641">
                  <w:marLeft w:val="0"/>
                  <w:marRight w:val="0"/>
                  <w:marTop w:val="0"/>
                  <w:marBottom w:val="0"/>
                  <w:divBdr>
                    <w:top w:val="none" w:sz="0" w:space="0" w:color="auto"/>
                    <w:left w:val="none" w:sz="0" w:space="0" w:color="auto"/>
                    <w:bottom w:val="none" w:sz="0" w:space="0" w:color="auto"/>
                    <w:right w:val="none" w:sz="0" w:space="0" w:color="auto"/>
                  </w:divBdr>
                </w:div>
                <w:div w:id="983318436">
                  <w:marLeft w:val="0"/>
                  <w:marRight w:val="0"/>
                  <w:marTop w:val="0"/>
                  <w:marBottom w:val="0"/>
                  <w:divBdr>
                    <w:top w:val="none" w:sz="0" w:space="0" w:color="auto"/>
                    <w:left w:val="none" w:sz="0" w:space="0" w:color="auto"/>
                    <w:bottom w:val="none" w:sz="0" w:space="0" w:color="auto"/>
                    <w:right w:val="none" w:sz="0" w:space="0" w:color="auto"/>
                  </w:divBdr>
                </w:div>
                <w:div w:id="185296880">
                  <w:marLeft w:val="0"/>
                  <w:marRight w:val="0"/>
                  <w:marTop w:val="0"/>
                  <w:marBottom w:val="0"/>
                  <w:divBdr>
                    <w:top w:val="none" w:sz="0" w:space="0" w:color="auto"/>
                    <w:left w:val="none" w:sz="0" w:space="0" w:color="auto"/>
                    <w:bottom w:val="none" w:sz="0" w:space="0" w:color="auto"/>
                    <w:right w:val="none" w:sz="0" w:space="0" w:color="auto"/>
                  </w:divBdr>
                </w:div>
                <w:div w:id="337319132">
                  <w:marLeft w:val="0"/>
                  <w:marRight w:val="0"/>
                  <w:marTop w:val="0"/>
                  <w:marBottom w:val="0"/>
                  <w:divBdr>
                    <w:top w:val="none" w:sz="0" w:space="0" w:color="auto"/>
                    <w:left w:val="none" w:sz="0" w:space="0" w:color="auto"/>
                    <w:bottom w:val="none" w:sz="0" w:space="0" w:color="auto"/>
                    <w:right w:val="none" w:sz="0" w:space="0" w:color="auto"/>
                  </w:divBdr>
                </w:div>
                <w:div w:id="974336395">
                  <w:marLeft w:val="0"/>
                  <w:marRight w:val="0"/>
                  <w:marTop w:val="0"/>
                  <w:marBottom w:val="0"/>
                  <w:divBdr>
                    <w:top w:val="none" w:sz="0" w:space="0" w:color="auto"/>
                    <w:left w:val="none" w:sz="0" w:space="0" w:color="auto"/>
                    <w:bottom w:val="none" w:sz="0" w:space="0" w:color="auto"/>
                    <w:right w:val="none" w:sz="0" w:space="0" w:color="auto"/>
                  </w:divBdr>
                </w:div>
                <w:div w:id="896814721">
                  <w:marLeft w:val="0"/>
                  <w:marRight w:val="0"/>
                  <w:marTop w:val="0"/>
                  <w:marBottom w:val="0"/>
                  <w:divBdr>
                    <w:top w:val="none" w:sz="0" w:space="0" w:color="auto"/>
                    <w:left w:val="none" w:sz="0" w:space="0" w:color="auto"/>
                    <w:bottom w:val="none" w:sz="0" w:space="0" w:color="auto"/>
                    <w:right w:val="none" w:sz="0" w:space="0" w:color="auto"/>
                  </w:divBdr>
                </w:div>
                <w:div w:id="1357269113">
                  <w:marLeft w:val="0"/>
                  <w:marRight w:val="0"/>
                  <w:marTop w:val="0"/>
                  <w:marBottom w:val="0"/>
                  <w:divBdr>
                    <w:top w:val="none" w:sz="0" w:space="0" w:color="auto"/>
                    <w:left w:val="none" w:sz="0" w:space="0" w:color="auto"/>
                    <w:bottom w:val="none" w:sz="0" w:space="0" w:color="auto"/>
                    <w:right w:val="none" w:sz="0" w:space="0" w:color="auto"/>
                  </w:divBdr>
                </w:div>
                <w:div w:id="1797790615">
                  <w:marLeft w:val="0"/>
                  <w:marRight w:val="0"/>
                  <w:marTop w:val="0"/>
                  <w:marBottom w:val="0"/>
                  <w:divBdr>
                    <w:top w:val="none" w:sz="0" w:space="0" w:color="auto"/>
                    <w:left w:val="none" w:sz="0" w:space="0" w:color="auto"/>
                    <w:bottom w:val="none" w:sz="0" w:space="0" w:color="auto"/>
                    <w:right w:val="none" w:sz="0" w:space="0" w:color="auto"/>
                  </w:divBdr>
                </w:div>
                <w:div w:id="67925345">
                  <w:marLeft w:val="0"/>
                  <w:marRight w:val="0"/>
                  <w:marTop w:val="0"/>
                  <w:marBottom w:val="0"/>
                  <w:divBdr>
                    <w:top w:val="none" w:sz="0" w:space="0" w:color="auto"/>
                    <w:left w:val="none" w:sz="0" w:space="0" w:color="auto"/>
                    <w:bottom w:val="none" w:sz="0" w:space="0" w:color="auto"/>
                    <w:right w:val="none" w:sz="0" w:space="0" w:color="auto"/>
                  </w:divBdr>
                </w:div>
                <w:div w:id="813647282">
                  <w:marLeft w:val="0"/>
                  <w:marRight w:val="0"/>
                  <w:marTop w:val="0"/>
                  <w:marBottom w:val="0"/>
                  <w:divBdr>
                    <w:top w:val="none" w:sz="0" w:space="0" w:color="auto"/>
                    <w:left w:val="none" w:sz="0" w:space="0" w:color="auto"/>
                    <w:bottom w:val="none" w:sz="0" w:space="0" w:color="auto"/>
                    <w:right w:val="none" w:sz="0" w:space="0" w:color="auto"/>
                  </w:divBdr>
                </w:div>
                <w:div w:id="1623612402">
                  <w:marLeft w:val="0"/>
                  <w:marRight w:val="0"/>
                  <w:marTop w:val="0"/>
                  <w:marBottom w:val="0"/>
                  <w:divBdr>
                    <w:top w:val="none" w:sz="0" w:space="0" w:color="auto"/>
                    <w:left w:val="none" w:sz="0" w:space="0" w:color="auto"/>
                    <w:bottom w:val="none" w:sz="0" w:space="0" w:color="auto"/>
                    <w:right w:val="none" w:sz="0" w:space="0" w:color="auto"/>
                  </w:divBdr>
                </w:div>
                <w:div w:id="2087217812">
                  <w:marLeft w:val="0"/>
                  <w:marRight w:val="0"/>
                  <w:marTop w:val="0"/>
                  <w:marBottom w:val="0"/>
                  <w:divBdr>
                    <w:top w:val="none" w:sz="0" w:space="0" w:color="auto"/>
                    <w:left w:val="none" w:sz="0" w:space="0" w:color="auto"/>
                    <w:bottom w:val="none" w:sz="0" w:space="0" w:color="auto"/>
                    <w:right w:val="none" w:sz="0" w:space="0" w:color="auto"/>
                  </w:divBdr>
                </w:div>
                <w:div w:id="1367828165">
                  <w:marLeft w:val="0"/>
                  <w:marRight w:val="0"/>
                  <w:marTop w:val="0"/>
                  <w:marBottom w:val="0"/>
                  <w:divBdr>
                    <w:top w:val="none" w:sz="0" w:space="0" w:color="auto"/>
                    <w:left w:val="none" w:sz="0" w:space="0" w:color="auto"/>
                    <w:bottom w:val="none" w:sz="0" w:space="0" w:color="auto"/>
                    <w:right w:val="none" w:sz="0" w:space="0" w:color="auto"/>
                  </w:divBdr>
                </w:div>
                <w:div w:id="780687338">
                  <w:marLeft w:val="0"/>
                  <w:marRight w:val="0"/>
                  <w:marTop w:val="0"/>
                  <w:marBottom w:val="0"/>
                  <w:divBdr>
                    <w:top w:val="none" w:sz="0" w:space="0" w:color="auto"/>
                    <w:left w:val="none" w:sz="0" w:space="0" w:color="auto"/>
                    <w:bottom w:val="none" w:sz="0" w:space="0" w:color="auto"/>
                    <w:right w:val="none" w:sz="0" w:space="0" w:color="auto"/>
                  </w:divBdr>
                </w:div>
                <w:div w:id="1127505215">
                  <w:marLeft w:val="0"/>
                  <w:marRight w:val="0"/>
                  <w:marTop w:val="0"/>
                  <w:marBottom w:val="0"/>
                  <w:divBdr>
                    <w:top w:val="none" w:sz="0" w:space="0" w:color="auto"/>
                    <w:left w:val="none" w:sz="0" w:space="0" w:color="auto"/>
                    <w:bottom w:val="none" w:sz="0" w:space="0" w:color="auto"/>
                    <w:right w:val="none" w:sz="0" w:space="0" w:color="auto"/>
                  </w:divBdr>
                </w:div>
                <w:div w:id="1725370171">
                  <w:marLeft w:val="0"/>
                  <w:marRight w:val="0"/>
                  <w:marTop w:val="0"/>
                  <w:marBottom w:val="0"/>
                  <w:divBdr>
                    <w:top w:val="none" w:sz="0" w:space="0" w:color="auto"/>
                    <w:left w:val="none" w:sz="0" w:space="0" w:color="auto"/>
                    <w:bottom w:val="none" w:sz="0" w:space="0" w:color="auto"/>
                    <w:right w:val="none" w:sz="0" w:space="0" w:color="auto"/>
                  </w:divBdr>
                </w:div>
                <w:div w:id="1576085125">
                  <w:marLeft w:val="0"/>
                  <w:marRight w:val="0"/>
                  <w:marTop w:val="0"/>
                  <w:marBottom w:val="0"/>
                  <w:divBdr>
                    <w:top w:val="none" w:sz="0" w:space="0" w:color="auto"/>
                    <w:left w:val="none" w:sz="0" w:space="0" w:color="auto"/>
                    <w:bottom w:val="none" w:sz="0" w:space="0" w:color="auto"/>
                    <w:right w:val="none" w:sz="0" w:space="0" w:color="auto"/>
                  </w:divBdr>
                </w:div>
                <w:div w:id="1529367673">
                  <w:marLeft w:val="0"/>
                  <w:marRight w:val="0"/>
                  <w:marTop w:val="0"/>
                  <w:marBottom w:val="0"/>
                  <w:divBdr>
                    <w:top w:val="none" w:sz="0" w:space="0" w:color="auto"/>
                    <w:left w:val="none" w:sz="0" w:space="0" w:color="auto"/>
                    <w:bottom w:val="none" w:sz="0" w:space="0" w:color="auto"/>
                    <w:right w:val="none" w:sz="0" w:space="0" w:color="auto"/>
                  </w:divBdr>
                </w:div>
                <w:div w:id="1353414650">
                  <w:marLeft w:val="0"/>
                  <w:marRight w:val="0"/>
                  <w:marTop w:val="0"/>
                  <w:marBottom w:val="0"/>
                  <w:divBdr>
                    <w:top w:val="none" w:sz="0" w:space="0" w:color="auto"/>
                    <w:left w:val="none" w:sz="0" w:space="0" w:color="auto"/>
                    <w:bottom w:val="none" w:sz="0" w:space="0" w:color="auto"/>
                    <w:right w:val="none" w:sz="0" w:space="0" w:color="auto"/>
                  </w:divBdr>
                </w:div>
                <w:div w:id="1512988842">
                  <w:marLeft w:val="0"/>
                  <w:marRight w:val="0"/>
                  <w:marTop w:val="0"/>
                  <w:marBottom w:val="0"/>
                  <w:divBdr>
                    <w:top w:val="none" w:sz="0" w:space="0" w:color="auto"/>
                    <w:left w:val="none" w:sz="0" w:space="0" w:color="auto"/>
                    <w:bottom w:val="none" w:sz="0" w:space="0" w:color="auto"/>
                    <w:right w:val="none" w:sz="0" w:space="0" w:color="auto"/>
                  </w:divBdr>
                </w:div>
                <w:div w:id="157771982">
                  <w:marLeft w:val="0"/>
                  <w:marRight w:val="0"/>
                  <w:marTop w:val="0"/>
                  <w:marBottom w:val="0"/>
                  <w:divBdr>
                    <w:top w:val="none" w:sz="0" w:space="0" w:color="auto"/>
                    <w:left w:val="none" w:sz="0" w:space="0" w:color="auto"/>
                    <w:bottom w:val="none" w:sz="0" w:space="0" w:color="auto"/>
                    <w:right w:val="none" w:sz="0" w:space="0" w:color="auto"/>
                  </w:divBdr>
                </w:div>
                <w:div w:id="1524055087">
                  <w:marLeft w:val="0"/>
                  <w:marRight w:val="0"/>
                  <w:marTop w:val="0"/>
                  <w:marBottom w:val="0"/>
                  <w:divBdr>
                    <w:top w:val="none" w:sz="0" w:space="0" w:color="auto"/>
                    <w:left w:val="none" w:sz="0" w:space="0" w:color="auto"/>
                    <w:bottom w:val="none" w:sz="0" w:space="0" w:color="auto"/>
                    <w:right w:val="none" w:sz="0" w:space="0" w:color="auto"/>
                  </w:divBdr>
                </w:div>
                <w:div w:id="1820728423">
                  <w:marLeft w:val="0"/>
                  <w:marRight w:val="0"/>
                  <w:marTop w:val="0"/>
                  <w:marBottom w:val="0"/>
                  <w:divBdr>
                    <w:top w:val="none" w:sz="0" w:space="0" w:color="auto"/>
                    <w:left w:val="none" w:sz="0" w:space="0" w:color="auto"/>
                    <w:bottom w:val="none" w:sz="0" w:space="0" w:color="auto"/>
                    <w:right w:val="none" w:sz="0" w:space="0" w:color="auto"/>
                  </w:divBdr>
                </w:div>
                <w:div w:id="672758133">
                  <w:marLeft w:val="0"/>
                  <w:marRight w:val="0"/>
                  <w:marTop w:val="0"/>
                  <w:marBottom w:val="0"/>
                  <w:divBdr>
                    <w:top w:val="none" w:sz="0" w:space="0" w:color="auto"/>
                    <w:left w:val="none" w:sz="0" w:space="0" w:color="auto"/>
                    <w:bottom w:val="none" w:sz="0" w:space="0" w:color="auto"/>
                    <w:right w:val="none" w:sz="0" w:space="0" w:color="auto"/>
                  </w:divBdr>
                </w:div>
                <w:div w:id="573007281">
                  <w:marLeft w:val="0"/>
                  <w:marRight w:val="0"/>
                  <w:marTop w:val="0"/>
                  <w:marBottom w:val="0"/>
                  <w:divBdr>
                    <w:top w:val="none" w:sz="0" w:space="0" w:color="auto"/>
                    <w:left w:val="none" w:sz="0" w:space="0" w:color="auto"/>
                    <w:bottom w:val="none" w:sz="0" w:space="0" w:color="auto"/>
                    <w:right w:val="none" w:sz="0" w:space="0" w:color="auto"/>
                  </w:divBdr>
                </w:div>
                <w:div w:id="1537111933">
                  <w:marLeft w:val="0"/>
                  <w:marRight w:val="0"/>
                  <w:marTop w:val="0"/>
                  <w:marBottom w:val="0"/>
                  <w:divBdr>
                    <w:top w:val="none" w:sz="0" w:space="0" w:color="auto"/>
                    <w:left w:val="none" w:sz="0" w:space="0" w:color="auto"/>
                    <w:bottom w:val="none" w:sz="0" w:space="0" w:color="auto"/>
                    <w:right w:val="none" w:sz="0" w:space="0" w:color="auto"/>
                  </w:divBdr>
                </w:div>
                <w:div w:id="766266611">
                  <w:marLeft w:val="0"/>
                  <w:marRight w:val="0"/>
                  <w:marTop w:val="0"/>
                  <w:marBottom w:val="0"/>
                  <w:divBdr>
                    <w:top w:val="none" w:sz="0" w:space="0" w:color="auto"/>
                    <w:left w:val="none" w:sz="0" w:space="0" w:color="auto"/>
                    <w:bottom w:val="none" w:sz="0" w:space="0" w:color="auto"/>
                    <w:right w:val="none" w:sz="0" w:space="0" w:color="auto"/>
                  </w:divBdr>
                </w:div>
                <w:div w:id="572814924">
                  <w:marLeft w:val="0"/>
                  <w:marRight w:val="0"/>
                  <w:marTop w:val="0"/>
                  <w:marBottom w:val="0"/>
                  <w:divBdr>
                    <w:top w:val="none" w:sz="0" w:space="0" w:color="auto"/>
                    <w:left w:val="none" w:sz="0" w:space="0" w:color="auto"/>
                    <w:bottom w:val="none" w:sz="0" w:space="0" w:color="auto"/>
                    <w:right w:val="none" w:sz="0" w:space="0" w:color="auto"/>
                  </w:divBdr>
                </w:div>
                <w:div w:id="1852865708">
                  <w:marLeft w:val="0"/>
                  <w:marRight w:val="0"/>
                  <w:marTop w:val="0"/>
                  <w:marBottom w:val="0"/>
                  <w:divBdr>
                    <w:top w:val="none" w:sz="0" w:space="0" w:color="auto"/>
                    <w:left w:val="none" w:sz="0" w:space="0" w:color="auto"/>
                    <w:bottom w:val="none" w:sz="0" w:space="0" w:color="auto"/>
                    <w:right w:val="none" w:sz="0" w:space="0" w:color="auto"/>
                  </w:divBdr>
                </w:div>
                <w:div w:id="276759806">
                  <w:marLeft w:val="0"/>
                  <w:marRight w:val="0"/>
                  <w:marTop w:val="0"/>
                  <w:marBottom w:val="0"/>
                  <w:divBdr>
                    <w:top w:val="none" w:sz="0" w:space="0" w:color="auto"/>
                    <w:left w:val="none" w:sz="0" w:space="0" w:color="auto"/>
                    <w:bottom w:val="none" w:sz="0" w:space="0" w:color="auto"/>
                    <w:right w:val="none" w:sz="0" w:space="0" w:color="auto"/>
                  </w:divBdr>
                </w:div>
                <w:div w:id="302858973">
                  <w:marLeft w:val="0"/>
                  <w:marRight w:val="0"/>
                  <w:marTop w:val="0"/>
                  <w:marBottom w:val="0"/>
                  <w:divBdr>
                    <w:top w:val="none" w:sz="0" w:space="0" w:color="auto"/>
                    <w:left w:val="none" w:sz="0" w:space="0" w:color="auto"/>
                    <w:bottom w:val="none" w:sz="0" w:space="0" w:color="auto"/>
                    <w:right w:val="none" w:sz="0" w:space="0" w:color="auto"/>
                  </w:divBdr>
                </w:div>
                <w:div w:id="1010133976">
                  <w:marLeft w:val="0"/>
                  <w:marRight w:val="0"/>
                  <w:marTop w:val="0"/>
                  <w:marBottom w:val="0"/>
                  <w:divBdr>
                    <w:top w:val="none" w:sz="0" w:space="0" w:color="auto"/>
                    <w:left w:val="none" w:sz="0" w:space="0" w:color="auto"/>
                    <w:bottom w:val="none" w:sz="0" w:space="0" w:color="auto"/>
                    <w:right w:val="none" w:sz="0" w:space="0" w:color="auto"/>
                  </w:divBdr>
                </w:div>
                <w:div w:id="17253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60155">
          <w:marLeft w:val="0"/>
          <w:marRight w:val="0"/>
          <w:marTop w:val="15"/>
          <w:marBottom w:val="0"/>
          <w:divBdr>
            <w:top w:val="single" w:sz="48" w:space="0" w:color="auto"/>
            <w:left w:val="single" w:sz="48" w:space="0" w:color="auto"/>
            <w:bottom w:val="single" w:sz="48" w:space="0" w:color="auto"/>
            <w:right w:val="single" w:sz="48" w:space="0" w:color="auto"/>
          </w:divBdr>
          <w:divsChild>
            <w:div w:id="1527863572">
              <w:marLeft w:val="0"/>
              <w:marRight w:val="0"/>
              <w:marTop w:val="0"/>
              <w:marBottom w:val="0"/>
              <w:divBdr>
                <w:top w:val="none" w:sz="0" w:space="0" w:color="auto"/>
                <w:left w:val="none" w:sz="0" w:space="0" w:color="auto"/>
                <w:bottom w:val="none" w:sz="0" w:space="0" w:color="auto"/>
                <w:right w:val="none" w:sz="0" w:space="0" w:color="auto"/>
              </w:divBdr>
              <w:divsChild>
                <w:div w:id="903493973">
                  <w:marLeft w:val="0"/>
                  <w:marRight w:val="0"/>
                  <w:marTop w:val="0"/>
                  <w:marBottom w:val="0"/>
                  <w:divBdr>
                    <w:top w:val="none" w:sz="0" w:space="0" w:color="auto"/>
                    <w:left w:val="none" w:sz="0" w:space="0" w:color="auto"/>
                    <w:bottom w:val="none" w:sz="0" w:space="0" w:color="auto"/>
                    <w:right w:val="none" w:sz="0" w:space="0" w:color="auto"/>
                  </w:divBdr>
                </w:div>
                <w:div w:id="361367418">
                  <w:marLeft w:val="0"/>
                  <w:marRight w:val="0"/>
                  <w:marTop w:val="0"/>
                  <w:marBottom w:val="0"/>
                  <w:divBdr>
                    <w:top w:val="none" w:sz="0" w:space="0" w:color="auto"/>
                    <w:left w:val="none" w:sz="0" w:space="0" w:color="auto"/>
                    <w:bottom w:val="none" w:sz="0" w:space="0" w:color="auto"/>
                    <w:right w:val="none" w:sz="0" w:space="0" w:color="auto"/>
                  </w:divBdr>
                </w:div>
                <w:div w:id="1257249120">
                  <w:marLeft w:val="0"/>
                  <w:marRight w:val="0"/>
                  <w:marTop w:val="0"/>
                  <w:marBottom w:val="0"/>
                  <w:divBdr>
                    <w:top w:val="none" w:sz="0" w:space="0" w:color="auto"/>
                    <w:left w:val="none" w:sz="0" w:space="0" w:color="auto"/>
                    <w:bottom w:val="none" w:sz="0" w:space="0" w:color="auto"/>
                    <w:right w:val="none" w:sz="0" w:space="0" w:color="auto"/>
                  </w:divBdr>
                </w:div>
                <w:div w:id="362941111">
                  <w:marLeft w:val="0"/>
                  <w:marRight w:val="0"/>
                  <w:marTop w:val="0"/>
                  <w:marBottom w:val="0"/>
                  <w:divBdr>
                    <w:top w:val="none" w:sz="0" w:space="0" w:color="auto"/>
                    <w:left w:val="none" w:sz="0" w:space="0" w:color="auto"/>
                    <w:bottom w:val="none" w:sz="0" w:space="0" w:color="auto"/>
                    <w:right w:val="none" w:sz="0" w:space="0" w:color="auto"/>
                  </w:divBdr>
                </w:div>
                <w:div w:id="388923166">
                  <w:marLeft w:val="0"/>
                  <w:marRight w:val="0"/>
                  <w:marTop w:val="0"/>
                  <w:marBottom w:val="0"/>
                  <w:divBdr>
                    <w:top w:val="none" w:sz="0" w:space="0" w:color="auto"/>
                    <w:left w:val="none" w:sz="0" w:space="0" w:color="auto"/>
                    <w:bottom w:val="none" w:sz="0" w:space="0" w:color="auto"/>
                    <w:right w:val="none" w:sz="0" w:space="0" w:color="auto"/>
                  </w:divBdr>
                </w:div>
                <w:div w:id="1555434078">
                  <w:marLeft w:val="0"/>
                  <w:marRight w:val="0"/>
                  <w:marTop w:val="0"/>
                  <w:marBottom w:val="0"/>
                  <w:divBdr>
                    <w:top w:val="none" w:sz="0" w:space="0" w:color="auto"/>
                    <w:left w:val="none" w:sz="0" w:space="0" w:color="auto"/>
                    <w:bottom w:val="none" w:sz="0" w:space="0" w:color="auto"/>
                    <w:right w:val="none" w:sz="0" w:space="0" w:color="auto"/>
                  </w:divBdr>
                </w:div>
                <w:div w:id="1181238771">
                  <w:marLeft w:val="0"/>
                  <w:marRight w:val="0"/>
                  <w:marTop w:val="0"/>
                  <w:marBottom w:val="0"/>
                  <w:divBdr>
                    <w:top w:val="none" w:sz="0" w:space="0" w:color="auto"/>
                    <w:left w:val="none" w:sz="0" w:space="0" w:color="auto"/>
                    <w:bottom w:val="none" w:sz="0" w:space="0" w:color="auto"/>
                    <w:right w:val="none" w:sz="0" w:space="0" w:color="auto"/>
                  </w:divBdr>
                </w:div>
                <w:div w:id="447049556">
                  <w:marLeft w:val="0"/>
                  <w:marRight w:val="0"/>
                  <w:marTop w:val="0"/>
                  <w:marBottom w:val="0"/>
                  <w:divBdr>
                    <w:top w:val="none" w:sz="0" w:space="0" w:color="auto"/>
                    <w:left w:val="none" w:sz="0" w:space="0" w:color="auto"/>
                    <w:bottom w:val="none" w:sz="0" w:space="0" w:color="auto"/>
                    <w:right w:val="none" w:sz="0" w:space="0" w:color="auto"/>
                  </w:divBdr>
                </w:div>
                <w:div w:id="43335480">
                  <w:marLeft w:val="0"/>
                  <w:marRight w:val="0"/>
                  <w:marTop w:val="0"/>
                  <w:marBottom w:val="0"/>
                  <w:divBdr>
                    <w:top w:val="none" w:sz="0" w:space="0" w:color="auto"/>
                    <w:left w:val="none" w:sz="0" w:space="0" w:color="auto"/>
                    <w:bottom w:val="none" w:sz="0" w:space="0" w:color="auto"/>
                    <w:right w:val="none" w:sz="0" w:space="0" w:color="auto"/>
                  </w:divBdr>
                </w:div>
                <w:div w:id="1362783165">
                  <w:marLeft w:val="0"/>
                  <w:marRight w:val="0"/>
                  <w:marTop w:val="0"/>
                  <w:marBottom w:val="0"/>
                  <w:divBdr>
                    <w:top w:val="none" w:sz="0" w:space="0" w:color="auto"/>
                    <w:left w:val="none" w:sz="0" w:space="0" w:color="auto"/>
                    <w:bottom w:val="none" w:sz="0" w:space="0" w:color="auto"/>
                    <w:right w:val="none" w:sz="0" w:space="0" w:color="auto"/>
                  </w:divBdr>
                </w:div>
                <w:div w:id="1801682054">
                  <w:marLeft w:val="0"/>
                  <w:marRight w:val="0"/>
                  <w:marTop w:val="0"/>
                  <w:marBottom w:val="0"/>
                  <w:divBdr>
                    <w:top w:val="none" w:sz="0" w:space="0" w:color="auto"/>
                    <w:left w:val="none" w:sz="0" w:space="0" w:color="auto"/>
                    <w:bottom w:val="none" w:sz="0" w:space="0" w:color="auto"/>
                    <w:right w:val="none" w:sz="0" w:space="0" w:color="auto"/>
                  </w:divBdr>
                </w:div>
                <w:div w:id="1561595485">
                  <w:marLeft w:val="0"/>
                  <w:marRight w:val="0"/>
                  <w:marTop w:val="0"/>
                  <w:marBottom w:val="0"/>
                  <w:divBdr>
                    <w:top w:val="none" w:sz="0" w:space="0" w:color="auto"/>
                    <w:left w:val="none" w:sz="0" w:space="0" w:color="auto"/>
                    <w:bottom w:val="none" w:sz="0" w:space="0" w:color="auto"/>
                    <w:right w:val="none" w:sz="0" w:space="0" w:color="auto"/>
                  </w:divBdr>
                </w:div>
                <w:div w:id="135488991">
                  <w:marLeft w:val="0"/>
                  <w:marRight w:val="0"/>
                  <w:marTop w:val="0"/>
                  <w:marBottom w:val="0"/>
                  <w:divBdr>
                    <w:top w:val="none" w:sz="0" w:space="0" w:color="auto"/>
                    <w:left w:val="none" w:sz="0" w:space="0" w:color="auto"/>
                    <w:bottom w:val="none" w:sz="0" w:space="0" w:color="auto"/>
                    <w:right w:val="none" w:sz="0" w:space="0" w:color="auto"/>
                  </w:divBdr>
                </w:div>
                <w:div w:id="843939821">
                  <w:marLeft w:val="0"/>
                  <w:marRight w:val="0"/>
                  <w:marTop w:val="0"/>
                  <w:marBottom w:val="0"/>
                  <w:divBdr>
                    <w:top w:val="none" w:sz="0" w:space="0" w:color="auto"/>
                    <w:left w:val="none" w:sz="0" w:space="0" w:color="auto"/>
                    <w:bottom w:val="none" w:sz="0" w:space="0" w:color="auto"/>
                    <w:right w:val="none" w:sz="0" w:space="0" w:color="auto"/>
                  </w:divBdr>
                </w:div>
                <w:div w:id="1609117832">
                  <w:marLeft w:val="0"/>
                  <w:marRight w:val="0"/>
                  <w:marTop w:val="0"/>
                  <w:marBottom w:val="0"/>
                  <w:divBdr>
                    <w:top w:val="none" w:sz="0" w:space="0" w:color="auto"/>
                    <w:left w:val="none" w:sz="0" w:space="0" w:color="auto"/>
                    <w:bottom w:val="none" w:sz="0" w:space="0" w:color="auto"/>
                    <w:right w:val="none" w:sz="0" w:space="0" w:color="auto"/>
                  </w:divBdr>
                </w:div>
                <w:div w:id="1554349897">
                  <w:marLeft w:val="0"/>
                  <w:marRight w:val="0"/>
                  <w:marTop w:val="0"/>
                  <w:marBottom w:val="0"/>
                  <w:divBdr>
                    <w:top w:val="none" w:sz="0" w:space="0" w:color="auto"/>
                    <w:left w:val="none" w:sz="0" w:space="0" w:color="auto"/>
                    <w:bottom w:val="none" w:sz="0" w:space="0" w:color="auto"/>
                    <w:right w:val="none" w:sz="0" w:space="0" w:color="auto"/>
                  </w:divBdr>
                </w:div>
                <w:div w:id="951395438">
                  <w:marLeft w:val="0"/>
                  <w:marRight w:val="0"/>
                  <w:marTop w:val="0"/>
                  <w:marBottom w:val="0"/>
                  <w:divBdr>
                    <w:top w:val="none" w:sz="0" w:space="0" w:color="auto"/>
                    <w:left w:val="none" w:sz="0" w:space="0" w:color="auto"/>
                    <w:bottom w:val="none" w:sz="0" w:space="0" w:color="auto"/>
                    <w:right w:val="none" w:sz="0" w:space="0" w:color="auto"/>
                  </w:divBdr>
                </w:div>
                <w:div w:id="874122075">
                  <w:marLeft w:val="0"/>
                  <w:marRight w:val="0"/>
                  <w:marTop w:val="0"/>
                  <w:marBottom w:val="0"/>
                  <w:divBdr>
                    <w:top w:val="none" w:sz="0" w:space="0" w:color="auto"/>
                    <w:left w:val="none" w:sz="0" w:space="0" w:color="auto"/>
                    <w:bottom w:val="none" w:sz="0" w:space="0" w:color="auto"/>
                    <w:right w:val="none" w:sz="0" w:space="0" w:color="auto"/>
                  </w:divBdr>
                </w:div>
                <w:div w:id="766779751">
                  <w:marLeft w:val="0"/>
                  <w:marRight w:val="0"/>
                  <w:marTop w:val="0"/>
                  <w:marBottom w:val="0"/>
                  <w:divBdr>
                    <w:top w:val="none" w:sz="0" w:space="0" w:color="auto"/>
                    <w:left w:val="none" w:sz="0" w:space="0" w:color="auto"/>
                    <w:bottom w:val="none" w:sz="0" w:space="0" w:color="auto"/>
                    <w:right w:val="none" w:sz="0" w:space="0" w:color="auto"/>
                  </w:divBdr>
                </w:div>
                <w:div w:id="1935282610">
                  <w:marLeft w:val="0"/>
                  <w:marRight w:val="0"/>
                  <w:marTop w:val="0"/>
                  <w:marBottom w:val="0"/>
                  <w:divBdr>
                    <w:top w:val="none" w:sz="0" w:space="0" w:color="auto"/>
                    <w:left w:val="none" w:sz="0" w:space="0" w:color="auto"/>
                    <w:bottom w:val="none" w:sz="0" w:space="0" w:color="auto"/>
                    <w:right w:val="none" w:sz="0" w:space="0" w:color="auto"/>
                  </w:divBdr>
                </w:div>
                <w:div w:id="1843203182">
                  <w:marLeft w:val="0"/>
                  <w:marRight w:val="0"/>
                  <w:marTop w:val="0"/>
                  <w:marBottom w:val="0"/>
                  <w:divBdr>
                    <w:top w:val="none" w:sz="0" w:space="0" w:color="auto"/>
                    <w:left w:val="none" w:sz="0" w:space="0" w:color="auto"/>
                    <w:bottom w:val="none" w:sz="0" w:space="0" w:color="auto"/>
                    <w:right w:val="none" w:sz="0" w:space="0" w:color="auto"/>
                  </w:divBdr>
                </w:div>
                <w:div w:id="1701081730">
                  <w:marLeft w:val="0"/>
                  <w:marRight w:val="0"/>
                  <w:marTop w:val="0"/>
                  <w:marBottom w:val="0"/>
                  <w:divBdr>
                    <w:top w:val="none" w:sz="0" w:space="0" w:color="auto"/>
                    <w:left w:val="none" w:sz="0" w:space="0" w:color="auto"/>
                    <w:bottom w:val="none" w:sz="0" w:space="0" w:color="auto"/>
                    <w:right w:val="none" w:sz="0" w:space="0" w:color="auto"/>
                  </w:divBdr>
                </w:div>
                <w:div w:id="173962920">
                  <w:marLeft w:val="0"/>
                  <w:marRight w:val="0"/>
                  <w:marTop w:val="0"/>
                  <w:marBottom w:val="0"/>
                  <w:divBdr>
                    <w:top w:val="none" w:sz="0" w:space="0" w:color="auto"/>
                    <w:left w:val="none" w:sz="0" w:space="0" w:color="auto"/>
                    <w:bottom w:val="none" w:sz="0" w:space="0" w:color="auto"/>
                    <w:right w:val="none" w:sz="0" w:space="0" w:color="auto"/>
                  </w:divBdr>
                </w:div>
                <w:div w:id="974798027">
                  <w:marLeft w:val="0"/>
                  <w:marRight w:val="0"/>
                  <w:marTop w:val="0"/>
                  <w:marBottom w:val="0"/>
                  <w:divBdr>
                    <w:top w:val="none" w:sz="0" w:space="0" w:color="auto"/>
                    <w:left w:val="none" w:sz="0" w:space="0" w:color="auto"/>
                    <w:bottom w:val="none" w:sz="0" w:space="0" w:color="auto"/>
                    <w:right w:val="none" w:sz="0" w:space="0" w:color="auto"/>
                  </w:divBdr>
                </w:div>
                <w:div w:id="1298293130">
                  <w:marLeft w:val="0"/>
                  <w:marRight w:val="0"/>
                  <w:marTop w:val="0"/>
                  <w:marBottom w:val="0"/>
                  <w:divBdr>
                    <w:top w:val="none" w:sz="0" w:space="0" w:color="auto"/>
                    <w:left w:val="none" w:sz="0" w:space="0" w:color="auto"/>
                    <w:bottom w:val="none" w:sz="0" w:space="0" w:color="auto"/>
                    <w:right w:val="none" w:sz="0" w:space="0" w:color="auto"/>
                  </w:divBdr>
                </w:div>
                <w:div w:id="182746469">
                  <w:marLeft w:val="0"/>
                  <w:marRight w:val="0"/>
                  <w:marTop w:val="0"/>
                  <w:marBottom w:val="0"/>
                  <w:divBdr>
                    <w:top w:val="none" w:sz="0" w:space="0" w:color="auto"/>
                    <w:left w:val="none" w:sz="0" w:space="0" w:color="auto"/>
                    <w:bottom w:val="none" w:sz="0" w:space="0" w:color="auto"/>
                    <w:right w:val="none" w:sz="0" w:space="0" w:color="auto"/>
                  </w:divBdr>
                </w:div>
                <w:div w:id="775756625">
                  <w:marLeft w:val="0"/>
                  <w:marRight w:val="0"/>
                  <w:marTop w:val="0"/>
                  <w:marBottom w:val="0"/>
                  <w:divBdr>
                    <w:top w:val="none" w:sz="0" w:space="0" w:color="auto"/>
                    <w:left w:val="none" w:sz="0" w:space="0" w:color="auto"/>
                    <w:bottom w:val="none" w:sz="0" w:space="0" w:color="auto"/>
                    <w:right w:val="none" w:sz="0" w:space="0" w:color="auto"/>
                  </w:divBdr>
                </w:div>
                <w:div w:id="122506997">
                  <w:marLeft w:val="0"/>
                  <w:marRight w:val="0"/>
                  <w:marTop w:val="0"/>
                  <w:marBottom w:val="0"/>
                  <w:divBdr>
                    <w:top w:val="none" w:sz="0" w:space="0" w:color="auto"/>
                    <w:left w:val="none" w:sz="0" w:space="0" w:color="auto"/>
                    <w:bottom w:val="none" w:sz="0" w:space="0" w:color="auto"/>
                    <w:right w:val="none" w:sz="0" w:space="0" w:color="auto"/>
                  </w:divBdr>
                </w:div>
                <w:div w:id="443351570">
                  <w:marLeft w:val="0"/>
                  <w:marRight w:val="0"/>
                  <w:marTop w:val="0"/>
                  <w:marBottom w:val="0"/>
                  <w:divBdr>
                    <w:top w:val="none" w:sz="0" w:space="0" w:color="auto"/>
                    <w:left w:val="none" w:sz="0" w:space="0" w:color="auto"/>
                    <w:bottom w:val="none" w:sz="0" w:space="0" w:color="auto"/>
                    <w:right w:val="none" w:sz="0" w:space="0" w:color="auto"/>
                  </w:divBdr>
                </w:div>
                <w:div w:id="1999259028">
                  <w:marLeft w:val="0"/>
                  <w:marRight w:val="0"/>
                  <w:marTop w:val="0"/>
                  <w:marBottom w:val="0"/>
                  <w:divBdr>
                    <w:top w:val="none" w:sz="0" w:space="0" w:color="auto"/>
                    <w:left w:val="none" w:sz="0" w:space="0" w:color="auto"/>
                    <w:bottom w:val="none" w:sz="0" w:space="0" w:color="auto"/>
                    <w:right w:val="none" w:sz="0" w:space="0" w:color="auto"/>
                  </w:divBdr>
                </w:div>
                <w:div w:id="1453015697">
                  <w:marLeft w:val="0"/>
                  <w:marRight w:val="0"/>
                  <w:marTop w:val="0"/>
                  <w:marBottom w:val="0"/>
                  <w:divBdr>
                    <w:top w:val="none" w:sz="0" w:space="0" w:color="auto"/>
                    <w:left w:val="none" w:sz="0" w:space="0" w:color="auto"/>
                    <w:bottom w:val="none" w:sz="0" w:space="0" w:color="auto"/>
                    <w:right w:val="none" w:sz="0" w:space="0" w:color="auto"/>
                  </w:divBdr>
                </w:div>
                <w:div w:id="1181243523">
                  <w:marLeft w:val="0"/>
                  <w:marRight w:val="0"/>
                  <w:marTop w:val="0"/>
                  <w:marBottom w:val="0"/>
                  <w:divBdr>
                    <w:top w:val="none" w:sz="0" w:space="0" w:color="auto"/>
                    <w:left w:val="none" w:sz="0" w:space="0" w:color="auto"/>
                    <w:bottom w:val="none" w:sz="0" w:space="0" w:color="auto"/>
                    <w:right w:val="none" w:sz="0" w:space="0" w:color="auto"/>
                  </w:divBdr>
                </w:div>
                <w:div w:id="1200161917">
                  <w:marLeft w:val="0"/>
                  <w:marRight w:val="0"/>
                  <w:marTop w:val="0"/>
                  <w:marBottom w:val="0"/>
                  <w:divBdr>
                    <w:top w:val="none" w:sz="0" w:space="0" w:color="auto"/>
                    <w:left w:val="none" w:sz="0" w:space="0" w:color="auto"/>
                    <w:bottom w:val="none" w:sz="0" w:space="0" w:color="auto"/>
                    <w:right w:val="none" w:sz="0" w:space="0" w:color="auto"/>
                  </w:divBdr>
                </w:div>
                <w:div w:id="1219365556">
                  <w:marLeft w:val="0"/>
                  <w:marRight w:val="0"/>
                  <w:marTop w:val="0"/>
                  <w:marBottom w:val="0"/>
                  <w:divBdr>
                    <w:top w:val="none" w:sz="0" w:space="0" w:color="auto"/>
                    <w:left w:val="none" w:sz="0" w:space="0" w:color="auto"/>
                    <w:bottom w:val="none" w:sz="0" w:space="0" w:color="auto"/>
                    <w:right w:val="none" w:sz="0" w:space="0" w:color="auto"/>
                  </w:divBdr>
                </w:div>
                <w:div w:id="950212107">
                  <w:marLeft w:val="0"/>
                  <w:marRight w:val="0"/>
                  <w:marTop w:val="0"/>
                  <w:marBottom w:val="0"/>
                  <w:divBdr>
                    <w:top w:val="none" w:sz="0" w:space="0" w:color="auto"/>
                    <w:left w:val="none" w:sz="0" w:space="0" w:color="auto"/>
                    <w:bottom w:val="none" w:sz="0" w:space="0" w:color="auto"/>
                    <w:right w:val="none" w:sz="0" w:space="0" w:color="auto"/>
                  </w:divBdr>
                </w:div>
                <w:div w:id="854416524">
                  <w:marLeft w:val="0"/>
                  <w:marRight w:val="0"/>
                  <w:marTop w:val="0"/>
                  <w:marBottom w:val="0"/>
                  <w:divBdr>
                    <w:top w:val="none" w:sz="0" w:space="0" w:color="auto"/>
                    <w:left w:val="none" w:sz="0" w:space="0" w:color="auto"/>
                    <w:bottom w:val="none" w:sz="0" w:space="0" w:color="auto"/>
                    <w:right w:val="none" w:sz="0" w:space="0" w:color="auto"/>
                  </w:divBdr>
                </w:div>
                <w:div w:id="2020889434">
                  <w:marLeft w:val="0"/>
                  <w:marRight w:val="0"/>
                  <w:marTop w:val="0"/>
                  <w:marBottom w:val="0"/>
                  <w:divBdr>
                    <w:top w:val="none" w:sz="0" w:space="0" w:color="auto"/>
                    <w:left w:val="none" w:sz="0" w:space="0" w:color="auto"/>
                    <w:bottom w:val="none" w:sz="0" w:space="0" w:color="auto"/>
                    <w:right w:val="none" w:sz="0" w:space="0" w:color="auto"/>
                  </w:divBdr>
                </w:div>
                <w:div w:id="1342850411">
                  <w:marLeft w:val="0"/>
                  <w:marRight w:val="0"/>
                  <w:marTop w:val="0"/>
                  <w:marBottom w:val="0"/>
                  <w:divBdr>
                    <w:top w:val="none" w:sz="0" w:space="0" w:color="auto"/>
                    <w:left w:val="none" w:sz="0" w:space="0" w:color="auto"/>
                    <w:bottom w:val="none" w:sz="0" w:space="0" w:color="auto"/>
                    <w:right w:val="none" w:sz="0" w:space="0" w:color="auto"/>
                  </w:divBdr>
                </w:div>
                <w:div w:id="842015375">
                  <w:marLeft w:val="0"/>
                  <w:marRight w:val="0"/>
                  <w:marTop w:val="0"/>
                  <w:marBottom w:val="0"/>
                  <w:divBdr>
                    <w:top w:val="none" w:sz="0" w:space="0" w:color="auto"/>
                    <w:left w:val="none" w:sz="0" w:space="0" w:color="auto"/>
                    <w:bottom w:val="none" w:sz="0" w:space="0" w:color="auto"/>
                    <w:right w:val="none" w:sz="0" w:space="0" w:color="auto"/>
                  </w:divBdr>
                </w:div>
                <w:div w:id="1710303719">
                  <w:marLeft w:val="0"/>
                  <w:marRight w:val="0"/>
                  <w:marTop w:val="0"/>
                  <w:marBottom w:val="0"/>
                  <w:divBdr>
                    <w:top w:val="none" w:sz="0" w:space="0" w:color="auto"/>
                    <w:left w:val="none" w:sz="0" w:space="0" w:color="auto"/>
                    <w:bottom w:val="none" w:sz="0" w:space="0" w:color="auto"/>
                    <w:right w:val="none" w:sz="0" w:space="0" w:color="auto"/>
                  </w:divBdr>
                </w:div>
                <w:div w:id="532035914">
                  <w:marLeft w:val="0"/>
                  <w:marRight w:val="0"/>
                  <w:marTop w:val="0"/>
                  <w:marBottom w:val="0"/>
                  <w:divBdr>
                    <w:top w:val="none" w:sz="0" w:space="0" w:color="auto"/>
                    <w:left w:val="none" w:sz="0" w:space="0" w:color="auto"/>
                    <w:bottom w:val="none" w:sz="0" w:space="0" w:color="auto"/>
                    <w:right w:val="none" w:sz="0" w:space="0" w:color="auto"/>
                  </w:divBdr>
                </w:div>
                <w:div w:id="1481535746">
                  <w:marLeft w:val="0"/>
                  <w:marRight w:val="0"/>
                  <w:marTop w:val="0"/>
                  <w:marBottom w:val="0"/>
                  <w:divBdr>
                    <w:top w:val="none" w:sz="0" w:space="0" w:color="auto"/>
                    <w:left w:val="none" w:sz="0" w:space="0" w:color="auto"/>
                    <w:bottom w:val="none" w:sz="0" w:space="0" w:color="auto"/>
                    <w:right w:val="none" w:sz="0" w:space="0" w:color="auto"/>
                  </w:divBdr>
                </w:div>
                <w:div w:id="1903053300">
                  <w:marLeft w:val="0"/>
                  <w:marRight w:val="0"/>
                  <w:marTop w:val="0"/>
                  <w:marBottom w:val="0"/>
                  <w:divBdr>
                    <w:top w:val="none" w:sz="0" w:space="0" w:color="auto"/>
                    <w:left w:val="none" w:sz="0" w:space="0" w:color="auto"/>
                    <w:bottom w:val="none" w:sz="0" w:space="0" w:color="auto"/>
                    <w:right w:val="none" w:sz="0" w:space="0" w:color="auto"/>
                  </w:divBdr>
                </w:div>
                <w:div w:id="1031882424">
                  <w:marLeft w:val="0"/>
                  <w:marRight w:val="0"/>
                  <w:marTop w:val="0"/>
                  <w:marBottom w:val="0"/>
                  <w:divBdr>
                    <w:top w:val="none" w:sz="0" w:space="0" w:color="auto"/>
                    <w:left w:val="none" w:sz="0" w:space="0" w:color="auto"/>
                    <w:bottom w:val="none" w:sz="0" w:space="0" w:color="auto"/>
                    <w:right w:val="none" w:sz="0" w:space="0" w:color="auto"/>
                  </w:divBdr>
                </w:div>
                <w:div w:id="813832952">
                  <w:marLeft w:val="0"/>
                  <w:marRight w:val="0"/>
                  <w:marTop w:val="0"/>
                  <w:marBottom w:val="0"/>
                  <w:divBdr>
                    <w:top w:val="none" w:sz="0" w:space="0" w:color="auto"/>
                    <w:left w:val="none" w:sz="0" w:space="0" w:color="auto"/>
                    <w:bottom w:val="none" w:sz="0" w:space="0" w:color="auto"/>
                    <w:right w:val="none" w:sz="0" w:space="0" w:color="auto"/>
                  </w:divBdr>
                </w:div>
                <w:div w:id="670789535">
                  <w:marLeft w:val="0"/>
                  <w:marRight w:val="0"/>
                  <w:marTop w:val="0"/>
                  <w:marBottom w:val="0"/>
                  <w:divBdr>
                    <w:top w:val="none" w:sz="0" w:space="0" w:color="auto"/>
                    <w:left w:val="none" w:sz="0" w:space="0" w:color="auto"/>
                    <w:bottom w:val="none" w:sz="0" w:space="0" w:color="auto"/>
                    <w:right w:val="none" w:sz="0" w:space="0" w:color="auto"/>
                  </w:divBdr>
                </w:div>
                <w:div w:id="1180966487">
                  <w:marLeft w:val="0"/>
                  <w:marRight w:val="0"/>
                  <w:marTop w:val="0"/>
                  <w:marBottom w:val="0"/>
                  <w:divBdr>
                    <w:top w:val="none" w:sz="0" w:space="0" w:color="auto"/>
                    <w:left w:val="none" w:sz="0" w:space="0" w:color="auto"/>
                    <w:bottom w:val="none" w:sz="0" w:space="0" w:color="auto"/>
                    <w:right w:val="none" w:sz="0" w:space="0" w:color="auto"/>
                  </w:divBdr>
                </w:div>
                <w:div w:id="258368053">
                  <w:marLeft w:val="0"/>
                  <w:marRight w:val="0"/>
                  <w:marTop w:val="0"/>
                  <w:marBottom w:val="0"/>
                  <w:divBdr>
                    <w:top w:val="none" w:sz="0" w:space="0" w:color="auto"/>
                    <w:left w:val="none" w:sz="0" w:space="0" w:color="auto"/>
                    <w:bottom w:val="none" w:sz="0" w:space="0" w:color="auto"/>
                    <w:right w:val="none" w:sz="0" w:space="0" w:color="auto"/>
                  </w:divBdr>
                </w:div>
                <w:div w:id="887254420">
                  <w:marLeft w:val="0"/>
                  <w:marRight w:val="0"/>
                  <w:marTop w:val="0"/>
                  <w:marBottom w:val="0"/>
                  <w:divBdr>
                    <w:top w:val="none" w:sz="0" w:space="0" w:color="auto"/>
                    <w:left w:val="none" w:sz="0" w:space="0" w:color="auto"/>
                    <w:bottom w:val="none" w:sz="0" w:space="0" w:color="auto"/>
                    <w:right w:val="none" w:sz="0" w:space="0" w:color="auto"/>
                  </w:divBdr>
                </w:div>
                <w:div w:id="30501651">
                  <w:marLeft w:val="0"/>
                  <w:marRight w:val="0"/>
                  <w:marTop w:val="0"/>
                  <w:marBottom w:val="0"/>
                  <w:divBdr>
                    <w:top w:val="none" w:sz="0" w:space="0" w:color="auto"/>
                    <w:left w:val="none" w:sz="0" w:space="0" w:color="auto"/>
                    <w:bottom w:val="none" w:sz="0" w:space="0" w:color="auto"/>
                    <w:right w:val="none" w:sz="0" w:space="0" w:color="auto"/>
                  </w:divBdr>
                </w:div>
                <w:div w:id="1324552796">
                  <w:marLeft w:val="0"/>
                  <w:marRight w:val="0"/>
                  <w:marTop w:val="0"/>
                  <w:marBottom w:val="0"/>
                  <w:divBdr>
                    <w:top w:val="none" w:sz="0" w:space="0" w:color="auto"/>
                    <w:left w:val="none" w:sz="0" w:space="0" w:color="auto"/>
                    <w:bottom w:val="none" w:sz="0" w:space="0" w:color="auto"/>
                    <w:right w:val="none" w:sz="0" w:space="0" w:color="auto"/>
                  </w:divBdr>
                </w:div>
                <w:div w:id="1851674446">
                  <w:marLeft w:val="0"/>
                  <w:marRight w:val="0"/>
                  <w:marTop w:val="0"/>
                  <w:marBottom w:val="0"/>
                  <w:divBdr>
                    <w:top w:val="none" w:sz="0" w:space="0" w:color="auto"/>
                    <w:left w:val="none" w:sz="0" w:space="0" w:color="auto"/>
                    <w:bottom w:val="none" w:sz="0" w:space="0" w:color="auto"/>
                    <w:right w:val="none" w:sz="0" w:space="0" w:color="auto"/>
                  </w:divBdr>
                </w:div>
                <w:div w:id="156576119">
                  <w:marLeft w:val="0"/>
                  <w:marRight w:val="0"/>
                  <w:marTop w:val="0"/>
                  <w:marBottom w:val="0"/>
                  <w:divBdr>
                    <w:top w:val="none" w:sz="0" w:space="0" w:color="auto"/>
                    <w:left w:val="none" w:sz="0" w:space="0" w:color="auto"/>
                    <w:bottom w:val="none" w:sz="0" w:space="0" w:color="auto"/>
                    <w:right w:val="none" w:sz="0" w:space="0" w:color="auto"/>
                  </w:divBdr>
                </w:div>
                <w:div w:id="1630208666">
                  <w:marLeft w:val="0"/>
                  <w:marRight w:val="0"/>
                  <w:marTop w:val="0"/>
                  <w:marBottom w:val="0"/>
                  <w:divBdr>
                    <w:top w:val="none" w:sz="0" w:space="0" w:color="auto"/>
                    <w:left w:val="none" w:sz="0" w:space="0" w:color="auto"/>
                    <w:bottom w:val="none" w:sz="0" w:space="0" w:color="auto"/>
                    <w:right w:val="none" w:sz="0" w:space="0" w:color="auto"/>
                  </w:divBdr>
                </w:div>
                <w:div w:id="1180898382">
                  <w:marLeft w:val="0"/>
                  <w:marRight w:val="0"/>
                  <w:marTop w:val="0"/>
                  <w:marBottom w:val="0"/>
                  <w:divBdr>
                    <w:top w:val="none" w:sz="0" w:space="0" w:color="auto"/>
                    <w:left w:val="none" w:sz="0" w:space="0" w:color="auto"/>
                    <w:bottom w:val="none" w:sz="0" w:space="0" w:color="auto"/>
                    <w:right w:val="none" w:sz="0" w:space="0" w:color="auto"/>
                  </w:divBdr>
                </w:div>
                <w:div w:id="2105606981">
                  <w:marLeft w:val="0"/>
                  <w:marRight w:val="0"/>
                  <w:marTop w:val="0"/>
                  <w:marBottom w:val="0"/>
                  <w:divBdr>
                    <w:top w:val="none" w:sz="0" w:space="0" w:color="auto"/>
                    <w:left w:val="none" w:sz="0" w:space="0" w:color="auto"/>
                    <w:bottom w:val="none" w:sz="0" w:space="0" w:color="auto"/>
                    <w:right w:val="none" w:sz="0" w:space="0" w:color="auto"/>
                  </w:divBdr>
                </w:div>
                <w:div w:id="2100101879">
                  <w:marLeft w:val="0"/>
                  <w:marRight w:val="0"/>
                  <w:marTop w:val="0"/>
                  <w:marBottom w:val="0"/>
                  <w:divBdr>
                    <w:top w:val="none" w:sz="0" w:space="0" w:color="auto"/>
                    <w:left w:val="none" w:sz="0" w:space="0" w:color="auto"/>
                    <w:bottom w:val="none" w:sz="0" w:space="0" w:color="auto"/>
                    <w:right w:val="none" w:sz="0" w:space="0" w:color="auto"/>
                  </w:divBdr>
                </w:div>
                <w:div w:id="894660740">
                  <w:marLeft w:val="0"/>
                  <w:marRight w:val="0"/>
                  <w:marTop w:val="0"/>
                  <w:marBottom w:val="0"/>
                  <w:divBdr>
                    <w:top w:val="none" w:sz="0" w:space="0" w:color="auto"/>
                    <w:left w:val="none" w:sz="0" w:space="0" w:color="auto"/>
                    <w:bottom w:val="none" w:sz="0" w:space="0" w:color="auto"/>
                    <w:right w:val="none" w:sz="0" w:space="0" w:color="auto"/>
                  </w:divBdr>
                </w:div>
                <w:div w:id="375856749">
                  <w:marLeft w:val="0"/>
                  <w:marRight w:val="0"/>
                  <w:marTop w:val="0"/>
                  <w:marBottom w:val="0"/>
                  <w:divBdr>
                    <w:top w:val="none" w:sz="0" w:space="0" w:color="auto"/>
                    <w:left w:val="none" w:sz="0" w:space="0" w:color="auto"/>
                    <w:bottom w:val="none" w:sz="0" w:space="0" w:color="auto"/>
                    <w:right w:val="none" w:sz="0" w:space="0" w:color="auto"/>
                  </w:divBdr>
                </w:div>
                <w:div w:id="1218587990">
                  <w:marLeft w:val="0"/>
                  <w:marRight w:val="0"/>
                  <w:marTop w:val="0"/>
                  <w:marBottom w:val="0"/>
                  <w:divBdr>
                    <w:top w:val="none" w:sz="0" w:space="0" w:color="auto"/>
                    <w:left w:val="none" w:sz="0" w:space="0" w:color="auto"/>
                    <w:bottom w:val="none" w:sz="0" w:space="0" w:color="auto"/>
                    <w:right w:val="none" w:sz="0" w:space="0" w:color="auto"/>
                  </w:divBdr>
                </w:div>
                <w:div w:id="1474060579">
                  <w:marLeft w:val="0"/>
                  <w:marRight w:val="0"/>
                  <w:marTop w:val="0"/>
                  <w:marBottom w:val="0"/>
                  <w:divBdr>
                    <w:top w:val="none" w:sz="0" w:space="0" w:color="auto"/>
                    <w:left w:val="none" w:sz="0" w:space="0" w:color="auto"/>
                    <w:bottom w:val="none" w:sz="0" w:space="0" w:color="auto"/>
                    <w:right w:val="none" w:sz="0" w:space="0" w:color="auto"/>
                  </w:divBdr>
                </w:div>
                <w:div w:id="328291950">
                  <w:marLeft w:val="0"/>
                  <w:marRight w:val="0"/>
                  <w:marTop w:val="0"/>
                  <w:marBottom w:val="0"/>
                  <w:divBdr>
                    <w:top w:val="none" w:sz="0" w:space="0" w:color="auto"/>
                    <w:left w:val="none" w:sz="0" w:space="0" w:color="auto"/>
                    <w:bottom w:val="none" w:sz="0" w:space="0" w:color="auto"/>
                    <w:right w:val="none" w:sz="0" w:space="0" w:color="auto"/>
                  </w:divBdr>
                </w:div>
                <w:div w:id="1858421482">
                  <w:marLeft w:val="0"/>
                  <w:marRight w:val="0"/>
                  <w:marTop w:val="0"/>
                  <w:marBottom w:val="0"/>
                  <w:divBdr>
                    <w:top w:val="none" w:sz="0" w:space="0" w:color="auto"/>
                    <w:left w:val="none" w:sz="0" w:space="0" w:color="auto"/>
                    <w:bottom w:val="none" w:sz="0" w:space="0" w:color="auto"/>
                    <w:right w:val="none" w:sz="0" w:space="0" w:color="auto"/>
                  </w:divBdr>
                </w:div>
                <w:div w:id="498081523">
                  <w:marLeft w:val="0"/>
                  <w:marRight w:val="0"/>
                  <w:marTop w:val="0"/>
                  <w:marBottom w:val="0"/>
                  <w:divBdr>
                    <w:top w:val="none" w:sz="0" w:space="0" w:color="auto"/>
                    <w:left w:val="none" w:sz="0" w:space="0" w:color="auto"/>
                    <w:bottom w:val="none" w:sz="0" w:space="0" w:color="auto"/>
                    <w:right w:val="none" w:sz="0" w:space="0" w:color="auto"/>
                  </w:divBdr>
                </w:div>
                <w:div w:id="1934388814">
                  <w:marLeft w:val="0"/>
                  <w:marRight w:val="0"/>
                  <w:marTop w:val="0"/>
                  <w:marBottom w:val="0"/>
                  <w:divBdr>
                    <w:top w:val="none" w:sz="0" w:space="0" w:color="auto"/>
                    <w:left w:val="none" w:sz="0" w:space="0" w:color="auto"/>
                    <w:bottom w:val="none" w:sz="0" w:space="0" w:color="auto"/>
                    <w:right w:val="none" w:sz="0" w:space="0" w:color="auto"/>
                  </w:divBdr>
                </w:div>
                <w:div w:id="1421175406">
                  <w:marLeft w:val="0"/>
                  <w:marRight w:val="0"/>
                  <w:marTop w:val="0"/>
                  <w:marBottom w:val="0"/>
                  <w:divBdr>
                    <w:top w:val="none" w:sz="0" w:space="0" w:color="auto"/>
                    <w:left w:val="none" w:sz="0" w:space="0" w:color="auto"/>
                    <w:bottom w:val="none" w:sz="0" w:space="0" w:color="auto"/>
                    <w:right w:val="none" w:sz="0" w:space="0" w:color="auto"/>
                  </w:divBdr>
                </w:div>
                <w:div w:id="662589423">
                  <w:marLeft w:val="0"/>
                  <w:marRight w:val="0"/>
                  <w:marTop w:val="0"/>
                  <w:marBottom w:val="0"/>
                  <w:divBdr>
                    <w:top w:val="none" w:sz="0" w:space="0" w:color="auto"/>
                    <w:left w:val="none" w:sz="0" w:space="0" w:color="auto"/>
                    <w:bottom w:val="none" w:sz="0" w:space="0" w:color="auto"/>
                    <w:right w:val="none" w:sz="0" w:space="0" w:color="auto"/>
                  </w:divBdr>
                </w:div>
                <w:div w:id="626544945">
                  <w:marLeft w:val="0"/>
                  <w:marRight w:val="0"/>
                  <w:marTop w:val="0"/>
                  <w:marBottom w:val="0"/>
                  <w:divBdr>
                    <w:top w:val="none" w:sz="0" w:space="0" w:color="auto"/>
                    <w:left w:val="none" w:sz="0" w:space="0" w:color="auto"/>
                    <w:bottom w:val="none" w:sz="0" w:space="0" w:color="auto"/>
                    <w:right w:val="none" w:sz="0" w:space="0" w:color="auto"/>
                  </w:divBdr>
                </w:div>
                <w:div w:id="1471022616">
                  <w:marLeft w:val="0"/>
                  <w:marRight w:val="0"/>
                  <w:marTop w:val="0"/>
                  <w:marBottom w:val="0"/>
                  <w:divBdr>
                    <w:top w:val="none" w:sz="0" w:space="0" w:color="auto"/>
                    <w:left w:val="none" w:sz="0" w:space="0" w:color="auto"/>
                    <w:bottom w:val="none" w:sz="0" w:space="0" w:color="auto"/>
                    <w:right w:val="none" w:sz="0" w:space="0" w:color="auto"/>
                  </w:divBdr>
                </w:div>
                <w:div w:id="1500732968">
                  <w:marLeft w:val="0"/>
                  <w:marRight w:val="0"/>
                  <w:marTop w:val="0"/>
                  <w:marBottom w:val="0"/>
                  <w:divBdr>
                    <w:top w:val="none" w:sz="0" w:space="0" w:color="auto"/>
                    <w:left w:val="none" w:sz="0" w:space="0" w:color="auto"/>
                    <w:bottom w:val="none" w:sz="0" w:space="0" w:color="auto"/>
                    <w:right w:val="none" w:sz="0" w:space="0" w:color="auto"/>
                  </w:divBdr>
                </w:div>
                <w:div w:id="1448693904">
                  <w:marLeft w:val="0"/>
                  <w:marRight w:val="0"/>
                  <w:marTop w:val="0"/>
                  <w:marBottom w:val="0"/>
                  <w:divBdr>
                    <w:top w:val="none" w:sz="0" w:space="0" w:color="auto"/>
                    <w:left w:val="none" w:sz="0" w:space="0" w:color="auto"/>
                    <w:bottom w:val="none" w:sz="0" w:space="0" w:color="auto"/>
                    <w:right w:val="none" w:sz="0" w:space="0" w:color="auto"/>
                  </w:divBdr>
                </w:div>
                <w:div w:id="834154379">
                  <w:marLeft w:val="0"/>
                  <w:marRight w:val="0"/>
                  <w:marTop w:val="0"/>
                  <w:marBottom w:val="0"/>
                  <w:divBdr>
                    <w:top w:val="none" w:sz="0" w:space="0" w:color="auto"/>
                    <w:left w:val="none" w:sz="0" w:space="0" w:color="auto"/>
                    <w:bottom w:val="none" w:sz="0" w:space="0" w:color="auto"/>
                    <w:right w:val="none" w:sz="0" w:space="0" w:color="auto"/>
                  </w:divBdr>
                </w:div>
                <w:div w:id="1881815990">
                  <w:marLeft w:val="0"/>
                  <w:marRight w:val="0"/>
                  <w:marTop w:val="0"/>
                  <w:marBottom w:val="0"/>
                  <w:divBdr>
                    <w:top w:val="none" w:sz="0" w:space="0" w:color="auto"/>
                    <w:left w:val="none" w:sz="0" w:space="0" w:color="auto"/>
                    <w:bottom w:val="none" w:sz="0" w:space="0" w:color="auto"/>
                    <w:right w:val="none" w:sz="0" w:space="0" w:color="auto"/>
                  </w:divBdr>
                </w:div>
                <w:div w:id="1080522558">
                  <w:marLeft w:val="0"/>
                  <w:marRight w:val="0"/>
                  <w:marTop w:val="0"/>
                  <w:marBottom w:val="0"/>
                  <w:divBdr>
                    <w:top w:val="none" w:sz="0" w:space="0" w:color="auto"/>
                    <w:left w:val="none" w:sz="0" w:space="0" w:color="auto"/>
                    <w:bottom w:val="none" w:sz="0" w:space="0" w:color="auto"/>
                    <w:right w:val="none" w:sz="0" w:space="0" w:color="auto"/>
                  </w:divBdr>
                </w:div>
                <w:div w:id="846094516">
                  <w:marLeft w:val="0"/>
                  <w:marRight w:val="0"/>
                  <w:marTop w:val="0"/>
                  <w:marBottom w:val="0"/>
                  <w:divBdr>
                    <w:top w:val="none" w:sz="0" w:space="0" w:color="auto"/>
                    <w:left w:val="none" w:sz="0" w:space="0" w:color="auto"/>
                    <w:bottom w:val="none" w:sz="0" w:space="0" w:color="auto"/>
                    <w:right w:val="none" w:sz="0" w:space="0" w:color="auto"/>
                  </w:divBdr>
                </w:div>
                <w:div w:id="2058236765">
                  <w:marLeft w:val="0"/>
                  <w:marRight w:val="0"/>
                  <w:marTop w:val="0"/>
                  <w:marBottom w:val="0"/>
                  <w:divBdr>
                    <w:top w:val="none" w:sz="0" w:space="0" w:color="auto"/>
                    <w:left w:val="none" w:sz="0" w:space="0" w:color="auto"/>
                    <w:bottom w:val="none" w:sz="0" w:space="0" w:color="auto"/>
                    <w:right w:val="none" w:sz="0" w:space="0" w:color="auto"/>
                  </w:divBdr>
                </w:div>
                <w:div w:id="2140492777">
                  <w:marLeft w:val="0"/>
                  <w:marRight w:val="0"/>
                  <w:marTop w:val="0"/>
                  <w:marBottom w:val="0"/>
                  <w:divBdr>
                    <w:top w:val="none" w:sz="0" w:space="0" w:color="auto"/>
                    <w:left w:val="none" w:sz="0" w:space="0" w:color="auto"/>
                    <w:bottom w:val="none" w:sz="0" w:space="0" w:color="auto"/>
                    <w:right w:val="none" w:sz="0" w:space="0" w:color="auto"/>
                  </w:divBdr>
                </w:div>
                <w:div w:id="1059791571">
                  <w:marLeft w:val="0"/>
                  <w:marRight w:val="0"/>
                  <w:marTop w:val="0"/>
                  <w:marBottom w:val="0"/>
                  <w:divBdr>
                    <w:top w:val="none" w:sz="0" w:space="0" w:color="auto"/>
                    <w:left w:val="none" w:sz="0" w:space="0" w:color="auto"/>
                    <w:bottom w:val="none" w:sz="0" w:space="0" w:color="auto"/>
                    <w:right w:val="none" w:sz="0" w:space="0" w:color="auto"/>
                  </w:divBdr>
                </w:div>
                <w:div w:id="381825762">
                  <w:marLeft w:val="0"/>
                  <w:marRight w:val="0"/>
                  <w:marTop w:val="0"/>
                  <w:marBottom w:val="0"/>
                  <w:divBdr>
                    <w:top w:val="none" w:sz="0" w:space="0" w:color="auto"/>
                    <w:left w:val="none" w:sz="0" w:space="0" w:color="auto"/>
                    <w:bottom w:val="none" w:sz="0" w:space="0" w:color="auto"/>
                    <w:right w:val="none" w:sz="0" w:space="0" w:color="auto"/>
                  </w:divBdr>
                </w:div>
                <w:div w:id="785150738">
                  <w:marLeft w:val="0"/>
                  <w:marRight w:val="0"/>
                  <w:marTop w:val="0"/>
                  <w:marBottom w:val="0"/>
                  <w:divBdr>
                    <w:top w:val="none" w:sz="0" w:space="0" w:color="auto"/>
                    <w:left w:val="none" w:sz="0" w:space="0" w:color="auto"/>
                    <w:bottom w:val="none" w:sz="0" w:space="0" w:color="auto"/>
                    <w:right w:val="none" w:sz="0" w:space="0" w:color="auto"/>
                  </w:divBdr>
                </w:div>
                <w:div w:id="477378748">
                  <w:marLeft w:val="0"/>
                  <w:marRight w:val="0"/>
                  <w:marTop w:val="0"/>
                  <w:marBottom w:val="0"/>
                  <w:divBdr>
                    <w:top w:val="none" w:sz="0" w:space="0" w:color="auto"/>
                    <w:left w:val="none" w:sz="0" w:space="0" w:color="auto"/>
                    <w:bottom w:val="none" w:sz="0" w:space="0" w:color="auto"/>
                    <w:right w:val="none" w:sz="0" w:space="0" w:color="auto"/>
                  </w:divBdr>
                </w:div>
                <w:div w:id="355548531">
                  <w:marLeft w:val="0"/>
                  <w:marRight w:val="0"/>
                  <w:marTop w:val="0"/>
                  <w:marBottom w:val="0"/>
                  <w:divBdr>
                    <w:top w:val="none" w:sz="0" w:space="0" w:color="auto"/>
                    <w:left w:val="none" w:sz="0" w:space="0" w:color="auto"/>
                    <w:bottom w:val="none" w:sz="0" w:space="0" w:color="auto"/>
                    <w:right w:val="none" w:sz="0" w:space="0" w:color="auto"/>
                  </w:divBdr>
                </w:div>
                <w:div w:id="1954169059">
                  <w:marLeft w:val="0"/>
                  <w:marRight w:val="0"/>
                  <w:marTop w:val="0"/>
                  <w:marBottom w:val="0"/>
                  <w:divBdr>
                    <w:top w:val="none" w:sz="0" w:space="0" w:color="auto"/>
                    <w:left w:val="none" w:sz="0" w:space="0" w:color="auto"/>
                    <w:bottom w:val="none" w:sz="0" w:space="0" w:color="auto"/>
                    <w:right w:val="none" w:sz="0" w:space="0" w:color="auto"/>
                  </w:divBdr>
                </w:div>
                <w:div w:id="1533304748">
                  <w:marLeft w:val="0"/>
                  <w:marRight w:val="0"/>
                  <w:marTop w:val="0"/>
                  <w:marBottom w:val="0"/>
                  <w:divBdr>
                    <w:top w:val="none" w:sz="0" w:space="0" w:color="auto"/>
                    <w:left w:val="none" w:sz="0" w:space="0" w:color="auto"/>
                    <w:bottom w:val="none" w:sz="0" w:space="0" w:color="auto"/>
                    <w:right w:val="none" w:sz="0" w:space="0" w:color="auto"/>
                  </w:divBdr>
                </w:div>
                <w:div w:id="1967420795">
                  <w:marLeft w:val="0"/>
                  <w:marRight w:val="0"/>
                  <w:marTop w:val="0"/>
                  <w:marBottom w:val="0"/>
                  <w:divBdr>
                    <w:top w:val="none" w:sz="0" w:space="0" w:color="auto"/>
                    <w:left w:val="none" w:sz="0" w:space="0" w:color="auto"/>
                    <w:bottom w:val="none" w:sz="0" w:space="0" w:color="auto"/>
                    <w:right w:val="none" w:sz="0" w:space="0" w:color="auto"/>
                  </w:divBdr>
                </w:div>
                <w:div w:id="722294100">
                  <w:marLeft w:val="0"/>
                  <w:marRight w:val="0"/>
                  <w:marTop w:val="0"/>
                  <w:marBottom w:val="0"/>
                  <w:divBdr>
                    <w:top w:val="none" w:sz="0" w:space="0" w:color="auto"/>
                    <w:left w:val="none" w:sz="0" w:space="0" w:color="auto"/>
                    <w:bottom w:val="none" w:sz="0" w:space="0" w:color="auto"/>
                    <w:right w:val="none" w:sz="0" w:space="0" w:color="auto"/>
                  </w:divBdr>
                </w:div>
                <w:div w:id="716468982">
                  <w:marLeft w:val="0"/>
                  <w:marRight w:val="0"/>
                  <w:marTop w:val="0"/>
                  <w:marBottom w:val="0"/>
                  <w:divBdr>
                    <w:top w:val="none" w:sz="0" w:space="0" w:color="auto"/>
                    <w:left w:val="none" w:sz="0" w:space="0" w:color="auto"/>
                    <w:bottom w:val="none" w:sz="0" w:space="0" w:color="auto"/>
                    <w:right w:val="none" w:sz="0" w:space="0" w:color="auto"/>
                  </w:divBdr>
                </w:div>
                <w:div w:id="1991980769">
                  <w:marLeft w:val="0"/>
                  <w:marRight w:val="0"/>
                  <w:marTop w:val="0"/>
                  <w:marBottom w:val="0"/>
                  <w:divBdr>
                    <w:top w:val="none" w:sz="0" w:space="0" w:color="auto"/>
                    <w:left w:val="none" w:sz="0" w:space="0" w:color="auto"/>
                    <w:bottom w:val="none" w:sz="0" w:space="0" w:color="auto"/>
                    <w:right w:val="none" w:sz="0" w:space="0" w:color="auto"/>
                  </w:divBdr>
                </w:div>
                <w:div w:id="1761876622">
                  <w:marLeft w:val="0"/>
                  <w:marRight w:val="0"/>
                  <w:marTop w:val="0"/>
                  <w:marBottom w:val="0"/>
                  <w:divBdr>
                    <w:top w:val="none" w:sz="0" w:space="0" w:color="auto"/>
                    <w:left w:val="none" w:sz="0" w:space="0" w:color="auto"/>
                    <w:bottom w:val="none" w:sz="0" w:space="0" w:color="auto"/>
                    <w:right w:val="none" w:sz="0" w:space="0" w:color="auto"/>
                  </w:divBdr>
                </w:div>
                <w:div w:id="1366441798">
                  <w:marLeft w:val="0"/>
                  <w:marRight w:val="0"/>
                  <w:marTop w:val="0"/>
                  <w:marBottom w:val="0"/>
                  <w:divBdr>
                    <w:top w:val="none" w:sz="0" w:space="0" w:color="auto"/>
                    <w:left w:val="none" w:sz="0" w:space="0" w:color="auto"/>
                    <w:bottom w:val="none" w:sz="0" w:space="0" w:color="auto"/>
                    <w:right w:val="none" w:sz="0" w:space="0" w:color="auto"/>
                  </w:divBdr>
                </w:div>
                <w:div w:id="233047400">
                  <w:marLeft w:val="0"/>
                  <w:marRight w:val="0"/>
                  <w:marTop w:val="0"/>
                  <w:marBottom w:val="0"/>
                  <w:divBdr>
                    <w:top w:val="none" w:sz="0" w:space="0" w:color="auto"/>
                    <w:left w:val="none" w:sz="0" w:space="0" w:color="auto"/>
                    <w:bottom w:val="none" w:sz="0" w:space="0" w:color="auto"/>
                    <w:right w:val="none" w:sz="0" w:space="0" w:color="auto"/>
                  </w:divBdr>
                </w:div>
                <w:div w:id="1987202124">
                  <w:marLeft w:val="0"/>
                  <w:marRight w:val="0"/>
                  <w:marTop w:val="0"/>
                  <w:marBottom w:val="0"/>
                  <w:divBdr>
                    <w:top w:val="none" w:sz="0" w:space="0" w:color="auto"/>
                    <w:left w:val="none" w:sz="0" w:space="0" w:color="auto"/>
                    <w:bottom w:val="none" w:sz="0" w:space="0" w:color="auto"/>
                    <w:right w:val="none" w:sz="0" w:space="0" w:color="auto"/>
                  </w:divBdr>
                </w:div>
                <w:div w:id="355499753">
                  <w:marLeft w:val="0"/>
                  <w:marRight w:val="0"/>
                  <w:marTop w:val="0"/>
                  <w:marBottom w:val="0"/>
                  <w:divBdr>
                    <w:top w:val="none" w:sz="0" w:space="0" w:color="auto"/>
                    <w:left w:val="none" w:sz="0" w:space="0" w:color="auto"/>
                    <w:bottom w:val="none" w:sz="0" w:space="0" w:color="auto"/>
                    <w:right w:val="none" w:sz="0" w:space="0" w:color="auto"/>
                  </w:divBdr>
                </w:div>
                <w:div w:id="1558544270">
                  <w:marLeft w:val="0"/>
                  <w:marRight w:val="0"/>
                  <w:marTop w:val="0"/>
                  <w:marBottom w:val="0"/>
                  <w:divBdr>
                    <w:top w:val="none" w:sz="0" w:space="0" w:color="auto"/>
                    <w:left w:val="none" w:sz="0" w:space="0" w:color="auto"/>
                    <w:bottom w:val="none" w:sz="0" w:space="0" w:color="auto"/>
                    <w:right w:val="none" w:sz="0" w:space="0" w:color="auto"/>
                  </w:divBdr>
                </w:div>
                <w:div w:id="440152562">
                  <w:marLeft w:val="0"/>
                  <w:marRight w:val="0"/>
                  <w:marTop w:val="0"/>
                  <w:marBottom w:val="0"/>
                  <w:divBdr>
                    <w:top w:val="none" w:sz="0" w:space="0" w:color="auto"/>
                    <w:left w:val="none" w:sz="0" w:space="0" w:color="auto"/>
                    <w:bottom w:val="none" w:sz="0" w:space="0" w:color="auto"/>
                    <w:right w:val="none" w:sz="0" w:space="0" w:color="auto"/>
                  </w:divBdr>
                </w:div>
                <w:div w:id="773357081">
                  <w:marLeft w:val="0"/>
                  <w:marRight w:val="0"/>
                  <w:marTop w:val="0"/>
                  <w:marBottom w:val="0"/>
                  <w:divBdr>
                    <w:top w:val="none" w:sz="0" w:space="0" w:color="auto"/>
                    <w:left w:val="none" w:sz="0" w:space="0" w:color="auto"/>
                    <w:bottom w:val="none" w:sz="0" w:space="0" w:color="auto"/>
                    <w:right w:val="none" w:sz="0" w:space="0" w:color="auto"/>
                  </w:divBdr>
                </w:div>
                <w:div w:id="6393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797">
          <w:marLeft w:val="0"/>
          <w:marRight w:val="0"/>
          <w:marTop w:val="15"/>
          <w:marBottom w:val="0"/>
          <w:divBdr>
            <w:top w:val="single" w:sz="48" w:space="0" w:color="auto"/>
            <w:left w:val="single" w:sz="48" w:space="0" w:color="auto"/>
            <w:bottom w:val="single" w:sz="48" w:space="0" w:color="auto"/>
            <w:right w:val="single" w:sz="48" w:space="0" w:color="auto"/>
          </w:divBdr>
          <w:divsChild>
            <w:div w:id="801114807">
              <w:marLeft w:val="0"/>
              <w:marRight w:val="0"/>
              <w:marTop w:val="0"/>
              <w:marBottom w:val="0"/>
              <w:divBdr>
                <w:top w:val="none" w:sz="0" w:space="0" w:color="auto"/>
                <w:left w:val="none" w:sz="0" w:space="0" w:color="auto"/>
                <w:bottom w:val="none" w:sz="0" w:space="0" w:color="auto"/>
                <w:right w:val="none" w:sz="0" w:space="0" w:color="auto"/>
              </w:divBdr>
              <w:divsChild>
                <w:div w:id="1224873245">
                  <w:marLeft w:val="0"/>
                  <w:marRight w:val="0"/>
                  <w:marTop w:val="0"/>
                  <w:marBottom w:val="0"/>
                  <w:divBdr>
                    <w:top w:val="none" w:sz="0" w:space="0" w:color="auto"/>
                    <w:left w:val="none" w:sz="0" w:space="0" w:color="auto"/>
                    <w:bottom w:val="none" w:sz="0" w:space="0" w:color="auto"/>
                    <w:right w:val="none" w:sz="0" w:space="0" w:color="auto"/>
                  </w:divBdr>
                </w:div>
                <w:div w:id="310406798">
                  <w:marLeft w:val="0"/>
                  <w:marRight w:val="0"/>
                  <w:marTop w:val="0"/>
                  <w:marBottom w:val="0"/>
                  <w:divBdr>
                    <w:top w:val="none" w:sz="0" w:space="0" w:color="auto"/>
                    <w:left w:val="none" w:sz="0" w:space="0" w:color="auto"/>
                    <w:bottom w:val="none" w:sz="0" w:space="0" w:color="auto"/>
                    <w:right w:val="none" w:sz="0" w:space="0" w:color="auto"/>
                  </w:divBdr>
                </w:div>
                <w:div w:id="2020740003">
                  <w:marLeft w:val="0"/>
                  <w:marRight w:val="0"/>
                  <w:marTop w:val="0"/>
                  <w:marBottom w:val="0"/>
                  <w:divBdr>
                    <w:top w:val="none" w:sz="0" w:space="0" w:color="auto"/>
                    <w:left w:val="none" w:sz="0" w:space="0" w:color="auto"/>
                    <w:bottom w:val="none" w:sz="0" w:space="0" w:color="auto"/>
                    <w:right w:val="none" w:sz="0" w:space="0" w:color="auto"/>
                  </w:divBdr>
                </w:div>
                <w:div w:id="1826049028">
                  <w:marLeft w:val="0"/>
                  <w:marRight w:val="0"/>
                  <w:marTop w:val="0"/>
                  <w:marBottom w:val="0"/>
                  <w:divBdr>
                    <w:top w:val="none" w:sz="0" w:space="0" w:color="auto"/>
                    <w:left w:val="none" w:sz="0" w:space="0" w:color="auto"/>
                    <w:bottom w:val="none" w:sz="0" w:space="0" w:color="auto"/>
                    <w:right w:val="none" w:sz="0" w:space="0" w:color="auto"/>
                  </w:divBdr>
                </w:div>
                <w:div w:id="1178812703">
                  <w:marLeft w:val="0"/>
                  <w:marRight w:val="0"/>
                  <w:marTop w:val="0"/>
                  <w:marBottom w:val="0"/>
                  <w:divBdr>
                    <w:top w:val="none" w:sz="0" w:space="0" w:color="auto"/>
                    <w:left w:val="none" w:sz="0" w:space="0" w:color="auto"/>
                    <w:bottom w:val="none" w:sz="0" w:space="0" w:color="auto"/>
                    <w:right w:val="none" w:sz="0" w:space="0" w:color="auto"/>
                  </w:divBdr>
                </w:div>
                <w:div w:id="1639601861">
                  <w:marLeft w:val="0"/>
                  <w:marRight w:val="0"/>
                  <w:marTop w:val="0"/>
                  <w:marBottom w:val="0"/>
                  <w:divBdr>
                    <w:top w:val="none" w:sz="0" w:space="0" w:color="auto"/>
                    <w:left w:val="none" w:sz="0" w:space="0" w:color="auto"/>
                    <w:bottom w:val="none" w:sz="0" w:space="0" w:color="auto"/>
                    <w:right w:val="none" w:sz="0" w:space="0" w:color="auto"/>
                  </w:divBdr>
                </w:div>
                <w:div w:id="1964925799">
                  <w:marLeft w:val="0"/>
                  <w:marRight w:val="0"/>
                  <w:marTop w:val="0"/>
                  <w:marBottom w:val="0"/>
                  <w:divBdr>
                    <w:top w:val="none" w:sz="0" w:space="0" w:color="auto"/>
                    <w:left w:val="none" w:sz="0" w:space="0" w:color="auto"/>
                    <w:bottom w:val="none" w:sz="0" w:space="0" w:color="auto"/>
                    <w:right w:val="none" w:sz="0" w:space="0" w:color="auto"/>
                  </w:divBdr>
                </w:div>
                <w:div w:id="101924734">
                  <w:marLeft w:val="0"/>
                  <w:marRight w:val="0"/>
                  <w:marTop w:val="0"/>
                  <w:marBottom w:val="0"/>
                  <w:divBdr>
                    <w:top w:val="none" w:sz="0" w:space="0" w:color="auto"/>
                    <w:left w:val="none" w:sz="0" w:space="0" w:color="auto"/>
                    <w:bottom w:val="none" w:sz="0" w:space="0" w:color="auto"/>
                    <w:right w:val="none" w:sz="0" w:space="0" w:color="auto"/>
                  </w:divBdr>
                </w:div>
                <w:div w:id="1823428907">
                  <w:marLeft w:val="0"/>
                  <w:marRight w:val="0"/>
                  <w:marTop w:val="0"/>
                  <w:marBottom w:val="0"/>
                  <w:divBdr>
                    <w:top w:val="none" w:sz="0" w:space="0" w:color="auto"/>
                    <w:left w:val="none" w:sz="0" w:space="0" w:color="auto"/>
                    <w:bottom w:val="none" w:sz="0" w:space="0" w:color="auto"/>
                    <w:right w:val="none" w:sz="0" w:space="0" w:color="auto"/>
                  </w:divBdr>
                </w:div>
                <w:div w:id="204294633">
                  <w:marLeft w:val="0"/>
                  <w:marRight w:val="0"/>
                  <w:marTop w:val="0"/>
                  <w:marBottom w:val="0"/>
                  <w:divBdr>
                    <w:top w:val="none" w:sz="0" w:space="0" w:color="auto"/>
                    <w:left w:val="none" w:sz="0" w:space="0" w:color="auto"/>
                    <w:bottom w:val="none" w:sz="0" w:space="0" w:color="auto"/>
                    <w:right w:val="none" w:sz="0" w:space="0" w:color="auto"/>
                  </w:divBdr>
                </w:div>
                <w:div w:id="276135472">
                  <w:marLeft w:val="0"/>
                  <w:marRight w:val="0"/>
                  <w:marTop w:val="0"/>
                  <w:marBottom w:val="0"/>
                  <w:divBdr>
                    <w:top w:val="none" w:sz="0" w:space="0" w:color="auto"/>
                    <w:left w:val="none" w:sz="0" w:space="0" w:color="auto"/>
                    <w:bottom w:val="none" w:sz="0" w:space="0" w:color="auto"/>
                    <w:right w:val="none" w:sz="0" w:space="0" w:color="auto"/>
                  </w:divBdr>
                </w:div>
                <w:div w:id="658576075">
                  <w:marLeft w:val="0"/>
                  <w:marRight w:val="0"/>
                  <w:marTop w:val="0"/>
                  <w:marBottom w:val="0"/>
                  <w:divBdr>
                    <w:top w:val="none" w:sz="0" w:space="0" w:color="auto"/>
                    <w:left w:val="none" w:sz="0" w:space="0" w:color="auto"/>
                    <w:bottom w:val="none" w:sz="0" w:space="0" w:color="auto"/>
                    <w:right w:val="none" w:sz="0" w:space="0" w:color="auto"/>
                  </w:divBdr>
                </w:div>
                <w:div w:id="2134127636">
                  <w:marLeft w:val="0"/>
                  <w:marRight w:val="0"/>
                  <w:marTop w:val="0"/>
                  <w:marBottom w:val="0"/>
                  <w:divBdr>
                    <w:top w:val="none" w:sz="0" w:space="0" w:color="auto"/>
                    <w:left w:val="none" w:sz="0" w:space="0" w:color="auto"/>
                    <w:bottom w:val="none" w:sz="0" w:space="0" w:color="auto"/>
                    <w:right w:val="none" w:sz="0" w:space="0" w:color="auto"/>
                  </w:divBdr>
                </w:div>
                <w:div w:id="1913271450">
                  <w:marLeft w:val="0"/>
                  <w:marRight w:val="0"/>
                  <w:marTop w:val="0"/>
                  <w:marBottom w:val="0"/>
                  <w:divBdr>
                    <w:top w:val="none" w:sz="0" w:space="0" w:color="auto"/>
                    <w:left w:val="none" w:sz="0" w:space="0" w:color="auto"/>
                    <w:bottom w:val="none" w:sz="0" w:space="0" w:color="auto"/>
                    <w:right w:val="none" w:sz="0" w:space="0" w:color="auto"/>
                  </w:divBdr>
                </w:div>
                <w:div w:id="325322112">
                  <w:marLeft w:val="0"/>
                  <w:marRight w:val="0"/>
                  <w:marTop w:val="0"/>
                  <w:marBottom w:val="0"/>
                  <w:divBdr>
                    <w:top w:val="none" w:sz="0" w:space="0" w:color="auto"/>
                    <w:left w:val="none" w:sz="0" w:space="0" w:color="auto"/>
                    <w:bottom w:val="none" w:sz="0" w:space="0" w:color="auto"/>
                    <w:right w:val="none" w:sz="0" w:space="0" w:color="auto"/>
                  </w:divBdr>
                </w:div>
                <w:div w:id="102456144">
                  <w:marLeft w:val="0"/>
                  <w:marRight w:val="0"/>
                  <w:marTop w:val="0"/>
                  <w:marBottom w:val="0"/>
                  <w:divBdr>
                    <w:top w:val="none" w:sz="0" w:space="0" w:color="auto"/>
                    <w:left w:val="none" w:sz="0" w:space="0" w:color="auto"/>
                    <w:bottom w:val="none" w:sz="0" w:space="0" w:color="auto"/>
                    <w:right w:val="none" w:sz="0" w:space="0" w:color="auto"/>
                  </w:divBdr>
                </w:div>
                <w:div w:id="934174437">
                  <w:marLeft w:val="0"/>
                  <w:marRight w:val="0"/>
                  <w:marTop w:val="0"/>
                  <w:marBottom w:val="0"/>
                  <w:divBdr>
                    <w:top w:val="none" w:sz="0" w:space="0" w:color="auto"/>
                    <w:left w:val="none" w:sz="0" w:space="0" w:color="auto"/>
                    <w:bottom w:val="none" w:sz="0" w:space="0" w:color="auto"/>
                    <w:right w:val="none" w:sz="0" w:space="0" w:color="auto"/>
                  </w:divBdr>
                </w:div>
                <w:div w:id="469326958">
                  <w:marLeft w:val="0"/>
                  <w:marRight w:val="0"/>
                  <w:marTop w:val="0"/>
                  <w:marBottom w:val="0"/>
                  <w:divBdr>
                    <w:top w:val="none" w:sz="0" w:space="0" w:color="auto"/>
                    <w:left w:val="none" w:sz="0" w:space="0" w:color="auto"/>
                    <w:bottom w:val="none" w:sz="0" w:space="0" w:color="auto"/>
                    <w:right w:val="none" w:sz="0" w:space="0" w:color="auto"/>
                  </w:divBdr>
                </w:div>
                <w:div w:id="296571648">
                  <w:marLeft w:val="0"/>
                  <w:marRight w:val="0"/>
                  <w:marTop w:val="0"/>
                  <w:marBottom w:val="0"/>
                  <w:divBdr>
                    <w:top w:val="none" w:sz="0" w:space="0" w:color="auto"/>
                    <w:left w:val="none" w:sz="0" w:space="0" w:color="auto"/>
                    <w:bottom w:val="none" w:sz="0" w:space="0" w:color="auto"/>
                    <w:right w:val="none" w:sz="0" w:space="0" w:color="auto"/>
                  </w:divBdr>
                </w:div>
                <w:div w:id="1347563850">
                  <w:marLeft w:val="0"/>
                  <w:marRight w:val="0"/>
                  <w:marTop w:val="0"/>
                  <w:marBottom w:val="0"/>
                  <w:divBdr>
                    <w:top w:val="none" w:sz="0" w:space="0" w:color="auto"/>
                    <w:left w:val="none" w:sz="0" w:space="0" w:color="auto"/>
                    <w:bottom w:val="none" w:sz="0" w:space="0" w:color="auto"/>
                    <w:right w:val="none" w:sz="0" w:space="0" w:color="auto"/>
                  </w:divBdr>
                </w:div>
                <w:div w:id="35085621">
                  <w:marLeft w:val="0"/>
                  <w:marRight w:val="0"/>
                  <w:marTop w:val="0"/>
                  <w:marBottom w:val="0"/>
                  <w:divBdr>
                    <w:top w:val="none" w:sz="0" w:space="0" w:color="auto"/>
                    <w:left w:val="none" w:sz="0" w:space="0" w:color="auto"/>
                    <w:bottom w:val="none" w:sz="0" w:space="0" w:color="auto"/>
                    <w:right w:val="none" w:sz="0" w:space="0" w:color="auto"/>
                  </w:divBdr>
                </w:div>
                <w:div w:id="1449010507">
                  <w:marLeft w:val="0"/>
                  <w:marRight w:val="0"/>
                  <w:marTop w:val="0"/>
                  <w:marBottom w:val="0"/>
                  <w:divBdr>
                    <w:top w:val="none" w:sz="0" w:space="0" w:color="auto"/>
                    <w:left w:val="none" w:sz="0" w:space="0" w:color="auto"/>
                    <w:bottom w:val="none" w:sz="0" w:space="0" w:color="auto"/>
                    <w:right w:val="none" w:sz="0" w:space="0" w:color="auto"/>
                  </w:divBdr>
                </w:div>
                <w:div w:id="939024176">
                  <w:marLeft w:val="0"/>
                  <w:marRight w:val="0"/>
                  <w:marTop w:val="0"/>
                  <w:marBottom w:val="0"/>
                  <w:divBdr>
                    <w:top w:val="none" w:sz="0" w:space="0" w:color="auto"/>
                    <w:left w:val="none" w:sz="0" w:space="0" w:color="auto"/>
                    <w:bottom w:val="none" w:sz="0" w:space="0" w:color="auto"/>
                    <w:right w:val="none" w:sz="0" w:space="0" w:color="auto"/>
                  </w:divBdr>
                </w:div>
                <w:div w:id="1562907401">
                  <w:marLeft w:val="0"/>
                  <w:marRight w:val="0"/>
                  <w:marTop w:val="0"/>
                  <w:marBottom w:val="0"/>
                  <w:divBdr>
                    <w:top w:val="none" w:sz="0" w:space="0" w:color="auto"/>
                    <w:left w:val="none" w:sz="0" w:space="0" w:color="auto"/>
                    <w:bottom w:val="none" w:sz="0" w:space="0" w:color="auto"/>
                    <w:right w:val="none" w:sz="0" w:space="0" w:color="auto"/>
                  </w:divBdr>
                </w:div>
                <w:div w:id="1242712130">
                  <w:marLeft w:val="0"/>
                  <w:marRight w:val="0"/>
                  <w:marTop w:val="0"/>
                  <w:marBottom w:val="0"/>
                  <w:divBdr>
                    <w:top w:val="none" w:sz="0" w:space="0" w:color="auto"/>
                    <w:left w:val="none" w:sz="0" w:space="0" w:color="auto"/>
                    <w:bottom w:val="none" w:sz="0" w:space="0" w:color="auto"/>
                    <w:right w:val="none" w:sz="0" w:space="0" w:color="auto"/>
                  </w:divBdr>
                </w:div>
                <w:div w:id="412361093">
                  <w:marLeft w:val="0"/>
                  <w:marRight w:val="0"/>
                  <w:marTop w:val="0"/>
                  <w:marBottom w:val="0"/>
                  <w:divBdr>
                    <w:top w:val="none" w:sz="0" w:space="0" w:color="auto"/>
                    <w:left w:val="none" w:sz="0" w:space="0" w:color="auto"/>
                    <w:bottom w:val="none" w:sz="0" w:space="0" w:color="auto"/>
                    <w:right w:val="none" w:sz="0" w:space="0" w:color="auto"/>
                  </w:divBdr>
                </w:div>
                <w:div w:id="1915239606">
                  <w:marLeft w:val="0"/>
                  <w:marRight w:val="0"/>
                  <w:marTop w:val="0"/>
                  <w:marBottom w:val="0"/>
                  <w:divBdr>
                    <w:top w:val="none" w:sz="0" w:space="0" w:color="auto"/>
                    <w:left w:val="none" w:sz="0" w:space="0" w:color="auto"/>
                    <w:bottom w:val="none" w:sz="0" w:space="0" w:color="auto"/>
                    <w:right w:val="none" w:sz="0" w:space="0" w:color="auto"/>
                  </w:divBdr>
                </w:div>
                <w:div w:id="736782174">
                  <w:marLeft w:val="0"/>
                  <w:marRight w:val="0"/>
                  <w:marTop w:val="0"/>
                  <w:marBottom w:val="0"/>
                  <w:divBdr>
                    <w:top w:val="none" w:sz="0" w:space="0" w:color="auto"/>
                    <w:left w:val="none" w:sz="0" w:space="0" w:color="auto"/>
                    <w:bottom w:val="none" w:sz="0" w:space="0" w:color="auto"/>
                    <w:right w:val="none" w:sz="0" w:space="0" w:color="auto"/>
                  </w:divBdr>
                </w:div>
                <w:div w:id="880901721">
                  <w:marLeft w:val="0"/>
                  <w:marRight w:val="0"/>
                  <w:marTop w:val="0"/>
                  <w:marBottom w:val="0"/>
                  <w:divBdr>
                    <w:top w:val="none" w:sz="0" w:space="0" w:color="auto"/>
                    <w:left w:val="none" w:sz="0" w:space="0" w:color="auto"/>
                    <w:bottom w:val="none" w:sz="0" w:space="0" w:color="auto"/>
                    <w:right w:val="none" w:sz="0" w:space="0" w:color="auto"/>
                  </w:divBdr>
                </w:div>
                <w:div w:id="1290085958">
                  <w:marLeft w:val="0"/>
                  <w:marRight w:val="0"/>
                  <w:marTop w:val="0"/>
                  <w:marBottom w:val="0"/>
                  <w:divBdr>
                    <w:top w:val="none" w:sz="0" w:space="0" w:color="auto"/>
                    <w:left w:val="none" w:sz="0" w:space="0" w:color="auto"/>
                    <w:bottom w:val="none" w:sz="0" w:space="0" w:color="auto"/>
                    <w:right w:val="none" w:sz="0" w:space="0" w:color="auto"/>
                  </w:divBdr>
                </w:div>
                <w:div w:id="1690837186">
                  <w:marLeft w:val="0"/>
                  <w:marRight w:val="0"/>
                  <w:marTop w:val="0"/>
                  <w:marBottom w:val="0"/>
                  <w:divBdr>
                    <w:top w:val="none" w:sz="0" w:space="0" w:color="auto"/>
                    <w:left w:val="none" w:sz="0" w:space="0" w:color="auto"/>
                    <w:bottom w:val="none" w:sz="0" w:space="0" w:color="auto"/>
                    <w:right w:val="none" w:sz="0" w:space="0" w:color="auto"/>
                  </w:divBdr>
                </w:div>
                <w:div w:id="1126313383">
                  <w:marLeft w:val="0"/>
                  <w:marRight w:val="0"/>
                  <w:marTop w:val="0"/>
                  <w:marBottom w:val="0"/>
                  <w:divBdr>
                    <w:top w:val="none" w:sz="0" w:space="0" w:color="auto"/>
                    <w:left w:val="none" w:sz="0" w:space="0" w:color="auto"/>
                    <w:bottom w:val="none" w:sz="0" w:space="0" w:color="auto"/>
                    <w:right w:val="none" w:sz="0" w:space="0" w:color="auto"/>
                  </w:divBdr>
                </w:div>
                <w:div w:id="1753434546">
                  <w:marLeft w:val="0"/>
                  <w:marRight w:val="0"/>
                  <w:marTop w:val="0"/>
                  <w:marBottom w:val="0"/>
                  <w:divBdr>
                    <w:top w:val="none" w:sz="0" w:space="0" w:color="auto"/>
                    <w:left w:val="none" w:sz="0" w:space="0" w:color="auto"/>
                    <w:bottom w:val="none" w:sz="0" w:space="0" w:color="auto"/>
                    <w:right w:val="none" w:sz="0" w:space="0" w:color="auto"/>
                  </w:divBdr>
                </w:div>
                <w:div w:id="1123041850">
                  <w:marLeft w:val="0"/>
                  <w:marRight w:val="0"/>
                  <w:marTop w:val="0"/>
                  <w:marBottom w:val="0"/>
                  <w:divBdr>
                    <w:top w:val="none" w:sz="0" w:space="0" w:color="auto"/>
                    <w:left w:val="none" w:sz="0" w:space="0" w:color="auto"/>
                    <w:bottom w:val="none" w:sz="0" w:space="0" w:color="auto"/>
                    <w:right w:val="none" w:sz="0" w:space="0" w:color="auto"/>
                  </w:divBdr>
                </w:div>
                <w:div w:id="1482189759">
                  <w:marLeft w:val="0"/>
                  <w:marRight w:val="0"/>
                  <w:marTop w:val="0"/>
                  <w:marBottom w:val="0"/>
                  <w:divBdr>
                    <w:top w:val="none" w:sz="0" w:space="0" w:color="auto"/>
                    <w:left w:val="none" w:sz="0" w:space="0" w:color="auto"/>
                    <w:bottom w:val="none" w:sz="0" w:space="0" w:color="auto"/>
                    <w:right w:val="none" w:sz="0" w:space="0" w:color="auto"/>
                  </w:divBdr>
                </w:div>
                <w:div w:id="354308403">
                  <w:marLeft w:val="0"/>
                  <w:marRight w:val="0"/>
                  <w:marTop w:val="0"/>
                  <w:marBottom w:val="0"/>
                  <w:divBdr>
                    <w:top w:val="none" w:sz="0" w:space="0" w:color="auto"/>
                    <w:left w:val="none" w:sz="0" w:space="0" w:color="auto"/>
                    <w:bottom w:val="none" w:sz="0" w:space="0" w:color="auto"/>
                    <w:right w:val="none" w:sz="0" w:space="0" w:color="auto"/>
                  </w:divBdr>
                </w:div>
                <w:div w:id="869025807">
                  <w:marLeft w:val="0"/>
                  <w:marRight w:val="0"/>
                  <w:marTop w:val="0"/>
                  <w:marBottom w:val="0"/>
                  <w:divBdr>
                    <w:top w:val="none" w:sz="0" w:space="0" w:color="auto"/>
                    <w:left w:val="none" w:sz="0" w:space="0" w:color="auto"/>
                    <w:bottom w:val="none" w:sz="0" w:space="0" w:color="auto"/>
                    <w:right w:val="none" w:sz="0" w:space="0" w:color="auto"/>
                  </w:divBdr>
                </w:div>
                <w:div w:id="172764124">
                  <w:marLeft w:val="0"/>
                  <w:marRight w:val="0"/>
                  <w:marTop w:val="0"/>
                  <w:marBottom w:val="0"/>
                  <w:divBdr>
                    <w:top w:val="none" w:sz="0" w:space="0" w:color="auto"/>
                    <w:left w:val="none" w:sz="0" w:space="0" w:color="auto"/>
                    <w:bottom w:val="none" w:sz="0" w:space="0" w:color="auto"/>
                    <w:right w:val="none" w:sz="0" w:space="0" w:color="auto"/>
                  </w:divBdr>
                </w:div>
                <w:div w:id="772356143">
                  <w:marLeft w:val="0"/>
                  <w:marRight w:val="0"/>
                  <w:marTop w:val="0"/>
                  <w:marBottom w:val="0"/>
                  <w:divBdr>
                    <w:top w:val="none" w:sz="0" w:space="0" w:color="auto"/>
                    <w:left w:val="none" w:sz="0" w:space="0" w:color="auto"/>
                    <w:bottom w:val="none" w:sz="0" w:space="0" w:color="auto"/>
                    <w:right w:val="none" w:sz="0" w:space="0" w:color="auto"/>
                  </w:divBdr>
                </w:div>
                <w:div w:id="237138696">
                  <w:marLeft w:val="0"/>
                  <w:marRight w:val="0"/>
                  <w:marTop w:val="0"/>
                  <w:marBottom w:val="0"/>
                  <w:divBdr>
                    <w:top w:val="none" w:sz="0" w:space="0" w:color="auto"/>
                    <w:left w:val="none" w:sz="0" w:space="0" w:color="auto"/>
                    <w:bottom w:val="none" w:sz="0" w:space="0" w:color="auto"/>
                    <w:right w:val="none" w:sz="0" w:space="0" w:color="auto"/>
                  </w:divBdr>
                </w:div>
                <w:div w:id="342703232">
                  <w:marLeft w:val="0"/>
                  <w:marRight w:val="0"/>
                  <w:marTop w:val="0"/>
                  <w:marBottom w:val="0"/>
                  <w:divBdr>
                    <w:top w:val="none" w:sz="0" w:space="0" w:color="auto"/>
                    <w:left w:val="none" w:sz="0" w:space="0" w:color="auto"/>
                    <w:bottom w:val="none" w:sz="0" w:space="0" w:color="auto"/>
                    <w:right w:val="none" w:sz="0" w:space="0" w:color="auto"/>
                  </w:divBdr>
                </w:div>
                <w:div w:id="439112016">
                  <w:marLeft w:val="0"/>
                  <w:marRight w:val="0"/>
                  <w:marTop w:val="0"/>
                  <w:marBottom w:val="0"/>
                  <w:divBdr>
                    <w:top w:val="none" w:sz="0" w:space="0" w:color="auto"/>
                    <w:left w:val="none" w:sz="0" w:space="0" w:color="auto"/>
                    <w:bottom w:val="none" w:sz="0" w:space="0" w:color="auto"/>
                    <w:right w:val="none" w:sz="0" w:space="0" w:color="auto"/>
                  </w:divBdr>
                </w:div>
                <w:div w:id="338892750">
                  <w:marLeft w:val="0"/>
                  <w:marRight w:val="0"/>
                  <w:marTop w:val="0"/>
                  <w:marBottom w:val="0"/>
                  <w:divBdr>
                    <w:top w:val="none" w:sz="0" w:space="0" w:color="auto"/>
                    <w:left w:val="none" w:sz="0" w:space="0" w:color="auto"/>
                    <w:bottom w:val="none" w:sz="0" w:space="0" w:color="auto"/>
                    <w:right w:val="none" w:sz="0" w:space="0" w:color="auto"/>
                  </w:divBdr>
                </w:div>
                <w:div w:id="963314903">
                  <w:marLeft w:val="0"/>
                  <w:marRight w:val="0"/>
                  <w:marTop w:val="0"/>
                  <w:marBottom w:val="0"/>
                  <w:divBdr>
                    <w:top w:val="none" w:sz="0" w:space="0" w:color="auto"/>
                    <w:left w:val="none" w:sz="0" w:space="0" w:color="auto"/>
                    <w:bottom w:val="none" w:sz="0" w:space="0" w:color="auto"/>
                    <w:right w:val="none" w:sz="0" w:space="0" w:color="auto"/>
                  </w:divBdr>
                </w:div>
                <w:div w:id="1168708893">
                  <w:marLeft w:val="0"/>
                  <w:marRight w:val="0"/>
                  <w:marTop w:val="0"/>
                  <w:marBottom w:val="0"/>
                  <w:divBdr>
                    <w:top w:val="none" w:sz="0" w:space="0" w:color="auto"/>
                    <w:left w:val="none" w:sz="0" w:space="0" w:color="auto"/>
                    <w:bottom w:val="none" w:sz="0" w:space="0" w:color="auto"/>
                    <w:right w:val="none" w:sz="0" w:space="0" w:color="auto"/>
                  </w:divBdr>
                </w:div>
                <w:div w:id="68189912">
                  <w:marLeft w:val="0"/>
                  <w:marRight w:val="0"/>
                  <w:marTop w:val="0"/>
                  <w:marBottom w:val="0"/>
                  <w:divBdr>
                    <w:top w:val="none" w:sz="0" w:space="0" w:color="auto"/>
                    <w:left w:val="none" w:sz="0" w:space="0" w:color="auto"/>
                    <w:bottom w:val="none" w:sz="0" w:space="0" w:color="auto"/>
                    <w:right w:val="none" w:sz="0" w:space="0" w:color="auto"/>
                  </w:divBdr>
                </w:div>
                <w:div w:id="1547641892">
                  <w:marLeft w:val="0"/>
                  <w:marRight w:val="0"/>
                  <w:marTop w:val="0"/>
                  <w:marBottom w:val="0"/>
                  <w:divBdr>
                    <w:top w:val="none" w:sz="0" w:space="0" w:color="auto"/>
                    <w:left w:val="none" w:sz="0" w:space="0" w:color="auto"/>
                    <w:bottom w:val="none" w:sz="0" w:space="0" w:color="auto"/>
                    <w:right w:val="none" w:sz="0" w:space="0" w:color="auto"/>
                  </w:divBdr>
                </w:div>
                <w:div w:id="356737331">
                  <w:marLeft w:val="0"/>
                  <w:marRight w:val="0"/>
                  <w:marTop w:val="0"/>
                  <w:marBottom w:val="0"/>
                  <w:divBdr>
                    <w:top w:val="none" w:sz="0" w:space="0" w:color="auto"/>
                    <w:left w:val="none" w:sz="0" w:space="0" w:color="auto"/>
                    <w:bottom w:val="none" w:sz="0" w:space="0" w:color="auto"/>
                    <w:right w:val="none" w:sz="0" w:space="0" w:color="auto"/>
                  </w:divBdr>
                </w:div>
                <w:div w:id="2085564996">
                  <w:marLeft w:val="0"/>
                  <w:marRight w:val="0"/>
                  <w:marTop w:val="0"/>
                  <w:marBottom w:val="0"/>
                  <w:divBdr>
                    <w:top w:val="none" w:sz="0" w:space="0" w:color="auto"/>
                    <w:left w:val="none" w:sz="0" w:space="0" w:color="auto"/>
                    <w:bottom w:val="none" w:sz="0" w:space="0" w:color="auto"/>
                    <w:right w:val="none" w:sz="0" w:space="0" w:color="auto"/>
                  </w:divBdr>
                </w:div>
                <w:div w:id="2116292892">
                  <w:marLeft w:val="0"/>
                  <w:marRight w:val="0"/>
                  <w:marTop w:val="0"/>
                  <w:marBottom w:val="0"/>
                  <w:divBdr>
                    <w:top w:val="none" w:sz="0" w:space="0" w:color="auto"/>
                    <w:left w:val="none" w:sz="0" w:space="0" w:color="auto"/>
                    <w:bottom w:val="none" w:sz="0" w:space="0" w:color="auto"/>
                    <w:right w:val="none" w:sz="0" w:space="0" w:color="auto"/>
                  </w:divBdr>
                </w:div>
                <w:div w:id="2068215279">
                  <w:marLeft w:val="0"/>
                  <w:marRight w:val="0"/>
                  <w:marTop w:val="0"/>
                  <w:marBottom w:val="0"/>
                  <w:divBdr>
                    <w:top w:val="none" w:sz="0" w:space="0" w:color="auto"/>
                    <w:left w:val="none" w:sz="0" w:space="0" w:color="auto"/>
                    <w:bottom w:val="none" w:sz="0" w:space="0" w:color="auto"/>
                    <w:right w:val="none" w:sz="0" w:space="0" w:color="auto"/>
                  </w:divBdr>
                </w:div>
                <w:div w:id="1974673700">
                  <w:marLeft w:val="0"/>
                  <w:marRight w:val="0"/>
                  <w:marTop w:val="0"/>
                  <w:marBottom w:val="0"/>
                  <w:divBdr>
                    <w:top w:val="none" w:sz="0" w:space="0" w:color="auto"/>
                    <w:left w:val="none" w:sz="0" w:space="0" w:color="auto"/>
                    <w:bottom w:val="none" w:sz="0" w:space="0" w:color="auto"/>
                    <w:right w:val="none" w:sz="0" w:space="0" w:color="auto"/>
                  </w:divBdr>
                </w:div>
                <w:div w:id="1994602627">
                  <w:marLeft w:val="0"/>
                  <w:marRight w:val="0"/>
                  <w:marTop w:val="0"/>
                  <w:marBottom w:val="0"/>
                  <w:divBdr>
                    <w:top w:val="none" w:sz="0" w:space="0" w:color="auto"/>
                    <w:left w:val="none" w:sz="0" w:space="0" w:color="auto"/>
                    <w:bottom w:val="none" w:sz="0" w:space="0" w:color="auto"/>
                    <w:right w:val="none" w:sz="0" w:space="0" w:color="auto"/>
                  </w:divBdr>
                </w:div>
                <w:div w:id="88281633">
                  <w:marLeft w:val="0"/>
                  <w:marRight w:val="0"/>
                  <w:marTop w:val="0"/>
                  <w:marBottom w:val="0"/>
                  <w:divBdr>
                    <w:top w:val="none" w:sz="0" w:space="0" w:color="auto"/>
                    <w:left w:val="none" w:sz="0" w:space="0" w:color="auto"/>
                    <w:bottom w:val="none" w:sz="0" w:space="0" w:color="auto"/>
                    <w:right w:val="none" w:sz="0" w:space="0" w:color="auto"/>
                  </w:divBdr>
                </w:div>
                <w:div w:id="134568623">
                  <w:marLeft w:val="0"/>
                  <w:marRight w:val="0"/>
                  <w:marTop w:val="0"/>
                  <w:marBottom w:val="0"/>
                  <w:divBdr>
                    <w:top w:val="none" w:sz="0" w:space="0" w:color="auto"/>
                    <w:left w:val="none" w:sz="0" w:space="0" w:color="auto"/>
                    <w:bottom w:val="none" w:sz="0" w:space="0" w:color="auto"/>
                    <w:right w:val="none" w:sz="0" w:space="0" w:color="auto"/>
                  </w:divBdr>
                </w:div>
                <w:div w:id="2093424932">
                  <w:marLeft w:val="0"/>
                  <w:marRight w:val="0"/>
                  <w:marTop w:val="0"/>
                  <w:marBottom w:val="0"/>
                  <w:divBdr>
                    <w:top w:val="none" w:sz="0" w:space="0" w:color="auto"/>
                    <w:left w:val="none" w:sz="0" w:space="0" w:color="auto"/>
                    <w:bottom w:val="none" w:sz="0" w:space="0" w:color="auto"/>
                    <w:right w:val="none" w:sz="0" w:space="0" w:color="auto"/>
                  </w:divBdr>
                </w:div>
                <w:div w:id="1813937854">
                  <w:marLeft w:val="0"/>
                  <w:marRight w:val="0"/>
                  <w:marTop w:val="0"/>
                  <w:marBottom w:val="0"/>
                  <w:divBdr>
                    <w:top w:val="none" w:sz="0" w:space="0" w:color="auto"/>
                    <w:left w:val="none" w:sz="0" w:space="0" w:color="auto"/>
                    <w:bottom w:val="none" w:sz="0" w:space="0" w:color="auto"/>
                    <w:right w:val="none" w:sz="0" w:space="0" w:color="auto"/>
                  </w:divBdr>
                </w:div>
                <w:div w:id="1824590162">
                  <w:marLeft w:val="0"/>
                  <w:marRight w:val="0"/>
                  <w:marTop w:val="0"/>
                  <w:marBottom w:val="0"/>
                  <w:divBdr>
                    <w:top w:val="none" w:sz="0" w:space="0" w:color="auto"/>
                    <w:left w:val="none" w:sz="0" w:space="0" w:color="auto"/>
                    <w:bottom w:val="none" w:sz="0" w:space="0" w:color="auto"/>
                    <w:right w:val="none" w:sz="0" w:space="0" w:color="auto"/>
                  </w:divBdr>
                </w:div>
                <w:div w:id="217480237">
                  <w:marLeft w:val="0"/>
                  <w:marRight w:val="0"/>
                  <w:marTop w:val="0"/>
                  <w:marBottom w:val="0"/>
                  <w:divBdr>
                    <w:top w:val="none" w:sz="0" w:space="0" w:color="auto"/>
                    <w:left w:val="none" w:sz="0" w:space="0" w:color="auto"/>
                    <w:bottom w:val="none" w:sz="0" w:space="0" w:color="auto"/>
                    <w:right w:val="none" w:sz="0" w:space="0" w:color="auto"/>
                  </w:divBdr>
                </w:div>
                <w:div w:id="2092043677">
                  <w:marLeft w:val="0"/>
                  <w:marRight w:val="0"/>
                  <w:marTop w:val="0"/>
                  <w:marBottom w:val="0"/>
                  <w:divBdr>
                    <w:top w:val="none" w:sz="0" w:space="0" w:color="auto"/>
                    <w:left w:val="none" w:sz="0" w:space="0" w:color="auto"/>
                    <w:bottom w:val="none" w:sz="0" w:space="0" w:color="auto"/>
                    <w:right w:val="none" w:sz="0" w:space="0" w:color="auto"/>
                  </w:divBdr>
                </w:div>
                <w:div w:id="1156335108">
                  <w:marLeft w:val="0"/>
                  <w:marRight w:val="0"/>
                  <w:marTop w:val="0"/>
                  <w:marBottom w:val="0"/>
                  <w:divBdr>
                    <w:top w:val="none" w:sz="0" w:space="0" w:color="auto"/>
                    <w:left w:val="none" w:sz="0" w:space="0" w:color="auto"/>
                    <w:bottom w:val="none" w:sz="0" w:space="0" w:color="auto"/>
                    <w:right w:val="none" w:sz="0" w:space="0" w:color="auto"/>
                  </w:divBdr>
                </w:div>
                <w:div w:id="595023585">
                  <w:marLeft w:val="0"/>
                  <w:marRight w:val="0"/>
                  <w:marTop w:val="0"/>
                  <w:marBottom w:val="0"/>
                  <w:divBdr>
                    <w:top w:val="none" w:sz="0" w:space="0" w:color="auto"/>
                    <w:left w:val="none" w:sz="0" w:space="0" w:color="auto"/>
                    <w:bottom w:val="none" w:sz="0" w:space="0" w:color="auto"/>
                    <w:right w:val="none" w:sz="0" w:space="0" w:color="auto"/>
                  </w:divBdr>
                </w:div>
                <w:div w:id="202250171">
                  <w:marLeft w:val="0"/>
                  <w:marRight w:val="0"/>
                  <w:marTop w:val="0"/>
                  <w:marBottom w:val="0"/>
                  <w:divBdr>
                    <w:top w:val="none" w:sz="0" w:space="0" w:color="auto"/>
                    <w:left w:val="none" w:sz="0" w:space="0" w:color="auto"/>
                    <w:bottom w:val="none" w:sz="0" w:space="0" w:color="auto"/>
                    <w:right w:val="none" w:sz="0" w:space="0" w:color="auto"/>
                  </w:divBdr>
                </w:div>
                <w:div w:id="2033416393">
                  <w:marLeft w:val="0"/>
                  <w:marRight w:val="0"/>
                  <w:marTop w:val="0"/>
                  <w:marBottom w:val="0"/>
                  <w:divBdr>
                    <w:top w:val="none" w:sz="0" w:space="0" w:color="auto"/>
                    <w:left w:val="none" w:sz="0" w:space="0" w:color="auto"/>
                    <w:bottom w:val="none" w:sz="0" w:space="0" w:color="auto"/>
                    <w:right w:val="none" w:sz="0" w:space="0" w:color="auto"/>
                  </w:divBdr>
                </w:div>
                <w:div w:id="1813710796">
                  <w:marLeft w:val="0"/>
                  <w:marRight w:val="0"/>
                  <w:marTop w:val="0"/>
                  <w:marBottom w:val="0"/>
                  <w:divBdr>
                    <w:top w:val="none" w:sz="0" w:space="0" w:color="auto"/>
                    <w:left w:val="none" w:sz="0" w:space="0" w:color="auto"/>
                    <w:bottom w:val="none" w:sz="0" w:space="0" w:color="auto"/>
                    <w:right w:val="none" w:sz="0" w:space="0" w:color="auto"/>
                  </w:divBdr>
                </w:div>
                <w:div w:id="422605945">
                  <w:marLeft w:val="0"/>
                  <w:marRight w:val="0"/>
                  <w:marTop w:val="0"/>
                  <w:marBottom w:val="0"/>
                  <w:divBdr>
                    <w:top w:val="none" w:sz="0" w:space="0" w:color="auto"/>
                    <w:left w:val="none" w:sz="0" w:space="0" w:color="auto"/>
                    <w:bottom w:val="none" w:sz="0" w:space="0" w:color="auto"/>
                    <w:right w:val="none" w:sz="0" w:space="0" w:color="auto"/>
                  </w:divBdr>
                </w:div>
                <w:div w:id="1740445184">
                  <w:marLeft w:val="0"/>
                  <w:marRight w:val="0"/>
                  <w:marTop w:val="0"/>
                  <w:marBottom w:val="0"/>
                  <w:divBdr>
                    <w:top w:val="none" w:sz="0" w:space="0" w:color="auto"/>
                    <w:left w:val="none" w:sz="0" w:space="0" w:color="auto"/>
                    <w:bottom w:val="none" w:sz="0" w:space="0" w:color="auto"/>
                    <w:right w:val="none" w:sz="0" w:space="0" w:color="auto"/>
                  </w:divBdr>
                </w:div>
                <w:div w:id="237401479">
                  <w:marLeft w:val="0"/>
                  <w:marRight w:val="0"/>
                  <w:marTop w:val="0"/>
                  <w:marBottom w:val="0"/>
                  <w:divBdr>
                    <w:top w:val="none" w:sz="0" w:space="0" w:color="auto"/>
                    <w:left w:val="none" w:sz="0" w:space="0" w:color="auto"/>
                    <w:bottom w:val="none" w:sz="0" w:space="0" w:color="auto"/>
                    <w:right w:val="none" w:sz="0" w:space="0" w:color="auto"/>
                  </w:divBdr>
                </w:div>
                <w:div w:id="2040742490">
                  <w:marLeft w:val="0"/>
                  <w:marRight w:val="0"/>
                  <w:marTop w:val="0"/>
                  <w:marBottom w:val="0"/>
                  <w:divBdr>
                    <w:top w:val="none" w:sz="0" w:space="0" w:color="auto"/>
                    <w:left w:val="none" w:sz="0" w:space="0" w:color="auto"/>
                    <w:bottom w:val="none" w:sz="0" w:space="0" w:color="auto"/>
                    <w:right w:val="none" w:sz="0" w:space="0" w:color="auto"/>
                  </w:divBdr>
                </w:div>
                <w:div w:id="396559769">
                  <w:marLeft w:val="0"/>
                  <w:marRight w:val="0"/>
                  <w:marTop w:val="0"/>
                  <w:marBottom w:val="0"/>
                  <w:divBdr>
                    <w:top w:val="none" w:sz="0" w:space="0" w:color="auto"/>
                    <w:left w:val="none" w:sz="0" w:space="0" w:color="auto"/>
                    <w:bottom w:val="none" w:sz="0" w:space="0" w:color="auto"/>
                    <w:right w:val="none" w:sz="0" w:space="0" w:color="auto"/>
                  </w:divBdr>
                </w:div>
                <w:div w:id="1032264468">
                  <w:marLeft w:val="0"/>
                  <w:marRight w:val="0"/>
                  <w:marTop w:val="0"/>
                  <w:marBottom w:val="0"/>
                  <w:divBdr>
                    <w:top w:val="none" w:sz="0" w:space="0" w:color="auto"/>
                    <w:left w:val="none" w:sz="0" w:space="0" w:color="auto"/>
                    <w:bottom w:val="none" w:sz="0" w:space="0" w:color="auto"/>
                    <w:right w:val="none" w:sz="0" w:space="0" w:color="auto"/>
                  </w:divBdr>
                </w:div>
                <w:div w:id="1535271381">
                  <w:marLeft w:val="0"/>
                  <w:marRight w:val="0"/>
                  <w:marTop w:val="0"/>
                  <w:marBottom w:val="0"/>
                  <w:divBdr>
                    <w:top w:val="none" w:sz="0" w:space="0" w:color="auto"/>
                    <w:left w:val="none" w:sz="0" w:space="0" w:color="auto"/>
                    <w:bottom w:val="none" w:sz="0" w:space="0" w:color="auto"/>
                    <w:right w:val="none" w:sz="0" w:space="0" w:color="auto"/>
                  </w:divBdr>
                </w:div>
                <w:div w:id="990907406">
                  <w:marLeft w:val="0"/>
                  <w:marRight w:val="0"/>
                  <w:marTop w:val="0"/>
                  <w:marBottom w:val="0"/>
                  <w:divBdr>
                    <w:top w:val="none" w:sz="0" w:space="0" w:color="auto"/>
                    <w:left w:val="none" w:sz="0" w:space="0" w:color="auto"/>
                    <w:bottom w:val="none" w:sz="0" w:space="0" w:color="auto"/>
                    <w:right w:val="none" w:sz="0" w:space="0" w:color="auto"/>
                  </w:divBdr>
                </w:div>
                <w:div w:id="62531138">
                  <w:marLeft w:val="0"/>
                  <w:marRight w:val="0"/>
                  <w:marTop w:val="0"/>
                  <w:marBottom w:val="0"/>
                  <w:divBdr>
                    <w:top w:val="none" w:sz="0" w:space="0" w:color="auto"/>
                    <w:left w:val="none" w:sz="0" w:space="0" w:color="auto"/>
                    <w:bottom w:val="none" w:sz="0" w:space="0" w:color="auto"/>
                    <w:right w:val="none" w:sz="0" w:space="0" w:color="auto"/>
                  </w:divBdr>
                </w:div>
                <w:div w:id="1402605535">
                  <w:marLeft w:val="0"/>
                  <w:marRight w:val="0"/>
                  <w:marTop w:val="0"/>
                  <w:marBottom w:val="0"/>
                  <w:divBdr>
                    <w:top w:val="none" w:sz="0" w:space="0" w:color="auto"/>
                    <w:left w:val="none" w:sz="0" w:space="0" w:color="auto"/>
                    <w:bottom w:val="none" w:sz="0" w:space="0" w:color="auto"/>
                    <w:right w:val="none" w:sz="0" w:space="0" w:color="auto"/>
                  </w:divBdr>
                </w:div>
                <w:div w:id="1972401499">
                  <w:marLeft w:val="0"/>
                  <w:marRight w:val="0"/>
                  <w:marTop w:val="0"/>
                  <w:marBottom w:val="0"/>
                  <w:divBdr>
                    <w:top w:val="none" w:sz="0" w:space="0" w:color="auto"/>
                    <w:left w:val="none" w:sz="0" w:space="0" w:color="auto"/>
                    <w:bottom w:val="none" w:sz="0" w:space="0" w:color="auto"/>
                    <w:right w:val="none" w:sz="0" w:space="0" w:color="auto"/>
                  </w:divBdr>
                </w:div>
                <w:div w:id="1380937563">
                  <w:marLeft w:val="0"/>
                  <w:marRight w:val="0"/>
                  <w:marTop w:val="0"/>
                  <w:marBottom w:val="0"/>
                  <w:divBdr>
                    <w:top w:val="none" w:sz="0" w:space="0" w:color="auto"/>
                    <w:left w:val="none" w:sz="0" w:space="0" w:color="auto"/>
                    <w:bottom w:val="none" w:sz="0" w:space="0" w:color="auto"/>
                    <w:right w:val="none" w:sz="0" w:space="0" w:color="auto"/>
                  </w:divBdr>
                </w:div>
                <w:div w:id="302739292">
                  <w:marLeft w:val="0"/>
                  <w:marRight w:val="0"/>
                  <w:marTop w:val="0"/>
                  <w:marBottom w:val="0"/>
                  <w:divBdr>
                    <w:top w:val="none" w:sz="0" w:space="0" w:color="auto"/>
                    <w:left w:val="none" w:sz="0" w:space="0" w:color="auto"/>
                    <w:bottom w:val="none" w:sz="0" w:space="0" w:color="auto"/>
                    <w:right w:val="none" w:sz="0" w:space="0" w:color="auto"/>
                  </w:divBdr>
                </w:div>
                <w:div w:id="1311516003">
                  <w:marLeft w:val="0"/>
                  <w:marRight w:val="0"/>
                  <w:marTop w:val="0"/>
                  <w:marBottom w:val="0"/>
                  <w:divBdr>
                    <w:top w:val="none" w:sz="0" w:space="0" w:color="auto"/>
                    <w:left w:val="none" w:sz="0" w:space="0" w:color="auto"/>
                    <w:bottom w:val="none" w:sz="0" w:space="0" w:color="auto"/>
                    <w:right w:val="none" w:sz="0" w:space="0" w:color="auto"/>
                  </w:divBdr>
                </w:div>
                <w:div w:id="1775710512">
                  <w:marLeft w:val="0"/>
                  <w:marRight w:val="0"/>
                  <w:marTop w:val="0"/>
                  <w:marBottom w:val="0"/>
                  <w:divBdr>
                    <w:top w:val="none" w:sz="0" w:space="0" w:color="auto"/>
                    <w:left w:val="none" w:sz="0" w:space="0" w:color="auto"/>
                    <w:bottom w:val="none" w:sz="0" w:space="0" w:color="auto"/>
                    <w:right w:val="none" w:sz="0" w:space="0" w:color="auto"/>
                  </w:divBdr>
                </w:div>
                <w:div w:id="429812207">
                  <w:marLeft w:val="0"/>
                  <w:marRight w:val="0"/>
                  <w:marTop w:val="0"/>
                  <w:marBottom w:val="0"/>
                  <w:divBdr>
                    <w:top w:val="none" w:sz="0" w:space="0" w:color="auto"/>
                    <w:left w:val="none" w:sz="0" w:space="0" w:color="auto"/>
                    <w:bottom w:val="none" w:sz="0" w:space="0" w:color="auto"/>
                    <w:right w:val="none" w:sz="0" w:space="0" w:color="auto"/>
                  </w:divBdr>
                </w:div>
                <w:div w:id="2627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885">
          <w:marLeft w:val="0"/>
          <w:marRight w:val="0"/>
          <w:marTop w:val="15"/>
          <w:marBottom w:val="0"/>
          <w:divBdr>
            <w:top w:val="single" w:sz="48" w:space="0" w:color="auto"/>
            <w:left w:val="single" w:sz="48" w:space="0" w:color="auto"/>
            <w:bottom w:val="single" w:sz="48" w:space="0" w:color="auto"/>
            <w:right w:val="single" w:sz="48" w:space="0" w:color="auto"/>
          </w:divBdr>
          <w:divsChild>
            <w:div w:id="53242879">
              <w:marLeft w:val="0"/>
              <w:marRight w:val="0"/>
              <w:marTop w:val="0"/>
              <w:marBottom w:val="0"/>
              <w:divBdr>
                <w:top w:val="none" w:sz="0" w:space="0" w:color="auto"/>
                <w:left w:val="none" w:sz="0" w:space="0" w:color="auto"/>
                <w:bottom w:val="none" w:sz="0" w:space="0" w:color="auto"/>
                <w:right w:val="none" w:sz="0" w:space="0" w:color="auto"/>
              </w:divBdr>
              <w:divsChild>
                <w:div w:id="1216238810">
                  <w:marLeft w:val="0"/>
                  <w:marRight w:val="0"/>
                  <w:marTop w:val="0"/>
                  <w:marBottom w:val="0"/>
                  <w:divBdr>
                    <w:top w:val="none" w:sz="0" w:space="0" w:color="auto"/>
                    <w:left w:val="none" w:sz="0" w:space="0" w:color="auto"/>
                    <w:bottom w:val="none" w:sz="0" w:space="0" w:color="auto"/>
                    <w:right w:val="none" w:sz="0" w:space="0" w:color="auto"/>
                  </w:divBdr>
                </w:div>
                <w:div w:id="1594707144">
                  <w:marLeft w:val="0"/>
                  <w:marRight w:val="0"/>
                  <w:marTop w:val="0"/>
                  <w:marBottom w:val="0"/>
                  <w:divBdr>
                    <w:top w:val="none" w:sz="0" w:space="0" w:color="auto"/>
                    <w:left w:val="none" w:sz="0" w:space="0" w:color="auto"/>
                    <w:bottom w:val="none" w:sz="0" w:space="0" w:color="auto"/>
                    <w:right w:val="none" w:sz="0" w:space="0" w:color="auto"/>
                  </w:divBdr>
                </w:div>
                <w:div w:id="727651824">
                  <w:marLeft w:val="0"/>
                  <w:marRight w:val="0"/>
                  <w:marTop w:val="0"/>
                  <w:marBottom w:val="0"/>
                  <w:divBdr>
                    <w:top w:val="none" w:sz="0" w:space="0" w:color="auto"/>
                    <w:left w:val="none" w:sz="0" w:space="0" w:color="auto"/>
                    <w:bottom w:val="none" w:sz="0" w:space="0" w:color="auto"/>
                    <w:right w:val="none" w:sz="0" w:space="0" w:color="auto"/>
                  </w:divBdr>
                </w:div>
                <w:div w:id="493496600">
                  <w:marLeft w:val="0"/>
                  <w:marRight w:val="0"/>
                  <w:marTop w:val="0"/>
                  <w:marBottom w:val="0"/>
                  <w:divBdr>
                    <w:top w:val="none" w:sz="0" w:space="0" w:color="auto"/>
                    <w:left w:val="none" w:sz="0" w:space="0" w:color="auto"/>
                    <w:bottom w:val="none" w:sz="0" w:space="0" w:color="auto"/>
                    <w:right w:val="none" w:sz="0" w:space="0" w:color="auto"/>
                  </w:divBdr>
                </w:div>
                <w:div w:id="621423064">
                  <w:marLeft w:val="0"/>
                  <w:marRight w:val="0"/>
                  <w:marTop w:val="0"/>
                  <w:marBottom w:val="0"/>
                  <w:divBdr>
                    <w:top w:val="none" w:sz="0" w:space="0" w:color="auto"/>
                    <w:left w:val="none" w:sz="0" w:space="0" w:color="auto"/>
                    <w:bottom w:val="none" w:sz="0" w:space="0" w:color="auto"/>
                    <w:right w:val="none" w:sz="0" w:space="0" w:color="auto"/>
                  </w:divBdr>
                </w:div>
                <w:div w:id="1443920794">
                  <w:marLeft w:val="0"/>
                  <w:marRight w:val="0"/>
                  <w:marTop w:val="0"/>
                  <w:marBottom w:val="0"/>
                  <w:divBdr>
                    <w:top w:val="none" w:sz="0" w:space="0" w:color="auto"/>
                    <w:left w:val="none" w:sz="0" w:space="0" w:color="auto"/>
                    <w:bottom w:val="none" w:sz="0" w:space="0" w:color="auto"/>
                    <w:right w:val="none" w:sz="0" w:space="0" w:color="auto"/>
                  </w:divBdr>
                </w:div>
                <w:div w:id="1760369587">
                  <w:marLeft w:val="0"/>
                  <w:marRight w:val="0"/>
                  <w:marTop w:val="0"/>
                  <w:marBottom w:val="0"/>
                  <w:divBdr>
                    <w:top w:val="none" w:sz="0" w:space="0" w:color="auto"/>
                    <w:left w:val="none" w:sz="0" w:space="0" w:color="auto"/>
                    <w:bottom w:val="none" w:sz="0" w:space="0" w:color="auto"/>
                    <w:right w:val="none" w:sz="0" w:space="0" w:color="auto"/>
                  </w:divBdr>
                </w:div>
                <w:div w:id="5669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6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Аксенова Мария Игоревна</dc:creator>
  <cp:keywords/>
  <dc:description/>
  <cp:lastModifiedBy>Цыцулина Надежда Викторовна</cp:lastModifiedBy>
  <cp:revision>2</cp:revision>
  <cp:lastPrinted>2022-02-02T14:06:00Z</cp:lastPrinted>
  <dcterms:created xsi:type="dcterms:W3CDTF">2022-02-07T10:53:00Z</dcterms:created>
  <dcterms:modified xsi:type="dcterms:W3CDTF">2022-02-07T10:53:00Z</dcterms:modified>
</cp:coreProperties>
</file>